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BF5" w:rsidRDefault="003D4287">
      <w:pPr>
        <w:pStyle w:val="ConsPlusNormal0"/>
      </w:pPr>
      <w:bookmarkStart w:id="0" w:name="_GoBack"/>
      <w:bookmarkEnd w:id="0"/>
      <w:r>
        <w:t>З</w:t>
      </w:r>
      <w:r>
        <w:t>арегистрировано в Правительстве Кировской области на основании распоряжения Председателя Правительства области от 30 августа 2005 г. N 161-пр с внесением в Реестр уставов муниципальных образований Кировской области за N 36</w:t>
      </w:r>
    </w:p>
    <w:p w:rsidR="00283BF5" w:rsidRDefault="00283B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jc w:val="right"/>
      </w:pPr>
      <w:r>
        <w:t>Принят</w:t>
      </w:r>
    </w:p>
    <w:p w:rsidR="00283BF5" w:rsidRDefault="003D4287">
      <w:pPr>
        <w:pStyle w:val="ConsPlusNormal0"/>
        <w:jc w:val="right"/>
      </w:pPr>
      <w:r>
        <w:t>решением</w:t>
      </w:r>
    </w:p>
    <w:p w:rsidR="00283BF5" w:rsidRDefault="003D4287">
      <w:pPr>
        <w:pStyle w:val="ConsPlusNormal0"/>
        <w:jc w:val="right"/>
      </w:pPr>
      <w:r>
        <w:t>Вятскополянско</w:t>
      </w:r>
      <w:r>
        <w:t>й районной Думы</w:t>
      </w:r>
    </w:p>
    <w:p w:rsidR="00283BF5" w:rsidRDefault="003D4287">
      <w:pPr>
        <w:pStyle w:val="ConsPlusNormal0"/>
        <w:jc w:val="right"/>
      </w:pPr>
      <w:r>
        <w:t>Кировской области</w:t>
      </w:r>
    </w:p>
    <w:p w:rsidR="00283BF5" w:rsidRDefault="003D4287">
      <w:pPr>
        <w:pStyle w:val="ConsPlusNormal0"/>
        <w:jc w:val="right"/>
      </w:pPr>
      <w:r>
        <w:t>от 15 июня 2005 г. N 25</w:t>
      </w:r>
    </w:p>
    <w:p w:rsidR="00283BF5" w:rsidRDefault="003D4287">
      <w:pPr>
        <w:pStyle w:val="ConsPlusNormal0"/>
        <w:jc w:val="right"/>
      </w:pPr>
      <w:r>
        <w:t>с изменениями, принятыми</w:t>
      </w:r>
    </w:p>
    <w:p w:rsidR="00283BF5" w:rsidRDefault="003D4287">
      <w:pPr>
        <w:pStyle w:val="ConsPlusNormal0"/>
        <w:jc w:val="right"/>
      </w:pPr>
      <w:r>
        <w:t>решением</w:t>
      </w:r>
    </w:p>
    <w:p w:rsidR="00283BF5" w:rsidRDefault="003D4287">
      <w:pPr>
        <w:pStyle w:val="ConsPlusNormal0"/>
        <w:jc w:val="right"/>
      </w:pPr>
      <w:r>
        <w:t>Вятскополянской районной Думы</w:t>
      </w:r>
    </w:p>
    <w:p w:rsidR="00283BF5" w:rsidRDefault="003D4287">
      <w:pPr>
        <w:pStyle w:val="ConsPlusNormal0"/>
        <w:jc w:val="right"/>
      </w:pPr>
      <w:r>
        <w:t>Кировской области</w:t>
      </w:r>
    </w:p>
    <w:p w:rsidR="00283BF5" w:rsidRDefault="003D4287">
      <w:pPr>
        <w:pStyle w:val="ConsPlusNormal0"/>
        <w:jc w:val="right"/>
      </w:pPr>
      <w:r>
        <w:t>от 10 августа 2005 г. N 50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</w:pPr>
      <w:r>
        <w:t>УСТАВ</w:t>
      </w:r>
    </w:p>
    <w:p w:rsidR="00283BF5" w:rsidRDefault="003D4287">
      <w:pPr>
        <w:pStyle w:val="ConsPlusTitle0"/>
        <w:jc w:val="center"/>
      </w:pPr>
      <w:r>
        <w:t>МУНИЦИПАЛЬНОГО ОБРАЗОВАНИЯ</w:t>
      </w:r>
    </w:p>
    <w:p w:rsidR="00283BF5" w:rsidRDefault="003D4287">
      <w:pPr>
        <w:pStyle w:val="ConsPlusTitle0"/>
        <w:jc w:val="center"/>
      </w:pPr>
      <w:r>
        <w:t>ВЯТСКОПОЛЯНСКИЙ МУНИЦИПАЛЬНЫЙ РАЙОН КИРОВСКОЙ ОБЛАСТИ</w:t>
      </w:r>
    </w:p>
    <w:p w:rsidR="00283BF5" w:rsidRDefault="00283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F5" w:rsidRDefault="00283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F5" w:rsidRDefault="00283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>(в ред. решений Вятскополянской районной Думы Кировской области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16.08.2006 </w:t>
            </w:r>
            <w:hyperlink r:id="rId7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18.04.2007 </w:t>
            </w:r>
            <w:hyperlink r:id="rId8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      <w:r>
                <w:rPr>
                  <w:color w:val="0000FF"/>
                </w:rPr>
                <w:t>N 15</w:t>
              </w:r>
            </w:hyperlink>
            <w:r>
              <w:rPr>
                <w:color w:val="392C69"/>
              </w:rPr>
              <w:t xml:space="preserve">, от 23.12.2008 </w:t>
            </w:r>
            <w:hyperlink r:id="rId9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73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21.12.2009 </w:t>
            </w:r>
            <w:hyperlink r:id="rId10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09.06.2010 </w:t>
            </w:r>
            <w:hyperlink r:id="rId11" w:tooltip="Решение Вятскополянской районной Думы Кировской области от 09.06.2010 N 2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14.12.2010 </w:t>
            </w:r>
            <w:hyperlink r:id="rId12" w:tooltip="Решение Вятскополянской районной Думы Кировской области от 14.12.2010 N 6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      <w:r>
                <w:rPr>
                  <w:color w:val="0000FF"/>
                </w:rPr>
                <w:t>N 61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02.03.2011 </w:t>
            </w:r>
            <w:hyperlink r:id="rId13" w:tooltip="Решение Вятскополянской районной Думы Кировской области от 02.03.2011 N 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т">
              <w:r>
                <w:rPr>
                  <w:color w:val="0000FF"/>
                </w:rPr>
                <w:t>N 2</w:t>
              </w:r>
            </w:hyperlink>
            <w:r>
              <w:rPr>
                <w:color w:val="392C69"/>
              </w:rPr>
              <w:t xml:space="preserve">, от 26.10.2011 </w:t>
            </w:r>
            <w:hyperlink r:id="rId14" w:tooltip="Решение Вятскополянской районной Думы Кировской области от 26.10.2011 N 4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29.02.2012 </w:t>
            </w:r>
            <w:hyperlink r:id="rId15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25.04.2012 </w:t>
            </w:r>
            <w:hyperlink r:id="rId16" w:tooltip="Решение Вятскополянской районной Думы Кировской области от 25.04.2012 N 2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31.10.2012 </w:t>
            </w:r>
            <w:hyperlink r:id="rId17" w:tooltip="Решение Вятскополянской районной Думы Кировской области от 31.10.2012 N 6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60</w:t>
              </w:r>
            </w:hyperlink>
            <w:r>
              <w:rPr>
                <w:color w:val="392C69"/>
              </w:rPr>
              <w:t xml:space="preserve">, от 05.06.2013 </w:t>
            </w:r>
            <w:hyperlink r:id="rId18" w:tooltip="Решение Вятскополянской районной Думы Кировской области от 05.06.2013 N 2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23.10.2013 </w:t>
            </w:r>
            <w:hyperlink r:id="rId19" w:tooltip="Решение Вятскополянской районной Думы Кировской области от 23.10.2013 N 4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11.06.2014 </w:t>
            </w:r>
            <w:hyperlink r:id="rId20" w:tooltip="Решение Вятскополянской районной Думы Кировской области от 11.06.2014 N 2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25</w:t>
              </w:r>
            </w:hyperlink>
            <w:r>
              <w:rPr>
                <w:color w:val="392C69"/>
              </w:rPr>
              <w:t xml:space="preserve">, от 25.02.2015 </w:t>
            </w:r>
            <w:hyperlink r:id="rId21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01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19.08.2015 </w:t>
            </w:r>
            <w:hyperlink r:id="rId22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42</w:t>
              </w:r>
            </w:hyperlink>
            <w:r>
              <w:rPr>
                <w:color w:val="392C69"/>
              </w:rPr>
              <w:t xml:space="preserve">, от 25.11.2015 </w:t>
            </w:r>
            <w:hyperlink r:id="rId23" w:tooltip="Решение Вятскополянской районной Думы Кировской области от 25.11.2015 N 72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4.12.">
              <w:r>
                <w:rPr>
                  <w:color w:val="0000FF"/>
                </w:rPr>
                <w:t>N 72</w:t>
              </w:r>
            </w:hyperlink>
            <w:r>
              <w:rPr>
                <w:color w:val="392C69"/>
              </w:rPr>
              <w:t xml:space="preserve">, от 24.02.2016 </w:t>
            </w:r>
            <w:hyperlink r:id="rId24" w:tooltip="Решение Вятскополянской районной Думы Кировской области от 24.02.2016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      <w:r>
                <w:rPr>
                  <w:color w:val="0000FF"/>
                </w:rPr>
                <w:t>N 1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21.12.2016 </w:t>
            </w:r>
            <w:hyperlink r:id="rId25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26.04.2017 </w:t>
            </w:r>
            <w:hyperlink r:id="rId26" w:tooltip="Решение Вятскополянской районной Думы Кировской области от 26.04.2017 N 1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18</w:t>
              </w:r>
            </w:hyperlink>
            <w:r>
              <w:rPr>
                <w:color w:val="392C69"/>
              </w:rPr>
              <w:t xml:space="preserve">, от 25.04.2018 </w:t>
            </w:r>
            <w:hyperlink r:id="rId27" w:tooltip="Решение Вятскополянской районной Думы Кировской области от 25.04.2018 N 1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16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24.10.2018 </w:t>
            </w:r>
            <w:hyperlink r:id="rId28" w:tooltip="Решение Вятскополянской районной Думы Кировской области от 24.10.2018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58</w:t>
              </w:r>
            </w:hyperlink>
            <w:r>
              <w:rPr>
                <w:color w:val="392C69"/>
              </w:rPr>
              <w:t xml:space="preserve">, от 20.02.2019 </w:t>
            </w:r>
            <w:hyperlink r:id="rId29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      <w:r>
                <w:rPr>
                  <w:color w:val="0000FF"/>
                </w:rPr>
                <w:t>N 01</w:t>
              </w:r>
            </w:hyperlink>
            <w:r>
              <w:rPr>
                <w:color w:val="392C69"/>
              </w:rPr>
              <w:t xml:space="preserve">, от 28.08.2019 </w:t>
            </w:r>
            <w:hyperlink r:id="rId30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26.02.2020 </w:t>
            </w:r>
            <w:hyperlink r:id="rId31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01</w:t>
              </w:r>
            </w:hyperlink>
            <w:r>
              <w:rPr>
                <w:color w:val="392C69"/>
              </w:rPr>
              <w:t xml:space="preserve">, от 17.02.2021 </w:t>
            </w:r>
            <w:hyperlink r:id="rId32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01</w:t>
              </w:r>
            </w:hyperlink>
            <w:r>
              <w:rPr>
                <w:color w:val="392C69"/>
              </w:rPr>
              <w:t xml:space="preserve">, от 23.06.2021 </w:t>
            </w:r>
            <w:hyperlink r:id="rId33" w:tooltip="Решение Вятскополянской районной Думы Кировской области от 23.06.2021 N 2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28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27.04.2022 </w:t>
            </w:r>
            <w:hyperlink r:id="rId34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17</w:t>
              </w:r>
            </w:hyperlink>
            <w:r>
              <w:rPr>
                <w:color w:val="392C69"/>
              </w:rPr>
              <w:t xml:space="preserve">, от 19.04.2023 </w:t>
            </w:r>
            <w:hyperlink r:id="rId35" w:tooltip="Решение Вятскополянской районной Думы Кировской области от 19.04.2023 N 1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10</w:t>
              </w:r>
            </w:hyperlink>
            <w:r>
              <w:rPr>
                <w:color w:val="392C69"/>
              </w:rPr>
              <w:t xml:space="preserve">, от 18.10.2023 </w:t>
            </w:r>
            <w:hyperlink r:id="rId36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35</w:t>
              </w:r>
            </w:hyperlink>
            <w:r>
              <w:rPr>
                <w:color w:val="392C69"/>
              </w:rPr>
              <w:t>,</w:t>
            </w:r>
          </w:p>
          <w:p w:rsidR="00283BF5" w:rsidRDefault="003D4287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24.04.2024 </w:t>
            </w:r>
            <w:hyperlink r:id="rId37" w:tooltip="Решение Вятскополянской районной Думы Кировской области от 24.04.2024 N 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      <w:r>
                <w:rPr>
                  <w:color w:val="0000FF"/>
                </w:rPr>
                <w:t>N 9</w:t>
              </w:r>
            </w:hyperlink>
            <w:r>
              <w:rPr>
                <w:color w:val="392C69"/>
              </w:rPr>
              <w:t xml:space="preserve">, от 18.12.2024 </w:t>
            </w:r>
            <w:hyperlink r:id="rId38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      <w:r>
                <w:rPr>
                  <w:color w:val="0000FF"/>
                </w:rPr>
                <w:t>N 53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F5" w:rsidRDefault="00283BF5">
            <w:pPr>
              <w:pStyle w:val="ConsPlusNormal0"/>
            </w:pPr>
          </w:p>
        </w:tc>
      </w:tr>
    </w:tbl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  <w:outlineLvl w:val="0"/>
      </w:pPr>
      <w:r>
        <w:t>Глава 1</w:t>
      </w:r>
    </w:p>
    <w:p w:rsidR="00283BF5" w:rsidRDefault="00283BF5">
      <w:pPr>
        <w:pStyle w:val="ConsPlusTitle0"/>
        <w:jc w:val="both"/>
      </w:pPr>
    </w:p>
    <w:p w:rsidR="00283BF5" w:rsidRDefault="003D4287">
      <w:pPr>
        <w:pStyle w:val="ConsPlusTitle0"/>
        <w:jc w:val="center"/>
      </w:pPr>
      <w:r>
        <w:t>ОБЩИЕ ПОЛОЖЕНИЯ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1. Правовой статус муниципального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Муниципальный район (далее - район) - муниципальное образование, состоящее из городских и сельских поселений и межселенных территорий, объединенных общей территорией, в границах которой местное самоуправление осуществляется в целях решения вопросов местног</w:t>
      </w:r>
      <w:r>
        <w:t>о значения межпоселенческого характера населением непосредственно и (или) через выборные и иные органы местного самоуправления.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2. Наименование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Муниципальный район имеет наименование: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полное - муниципальное образование Вятскополянский муниципальный район Кировской области;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сокращенное - Вятскополянский район.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Использование полного и сокращенного наименования района в актах и документах имеет равную юридическую силу.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bookmarkStart w:id="1" w:name="P47"/>
      <w:bookmarkEnd w:id="1"/>
      <w:r>
        <w:t>Статья 3. Территори</w:t>
      </w:r>
      <w:r>
        <w:t>я и состав территории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1. Территория района определена границами, существующими на момент принятия настоящего Устава и установленными </w:t>
      </w:r>
      <w:hyperlink r:id="rId39" w:tooltip="Закон Кировской области от 07.12.2004 N 284-ЗО (ред. от 27.11.2024) &quot;Об установлении границ муниципальных образований Кировской области и наделении их статусом муниципального района, муниципального округа, городского округа, городского поселения, сельского пос">
        <w:r>
          <w:rPr>
            <w:color w:val="0000FF"/>
          </w:rPr>
          <w:t>Законом</w:t>
        </w:r>
      </w:hyperlink>
      <w:r>
        <w:t xml:space="preserve"> Кировской обл</w:t>
      </w:r>
      <w:r>
        <w:t>асти "Об установлении границ муниципальных образований Кировской области и наделении их статусом муниципального района, городского округа, городского поселения, сельского поселения".</w:t>
      </w:r>
    </w:p>
    <w:p w:rsidR="00283BF5" w:rsidRDefault="003D4287">
      <w:pPr>
        <w:pStyle w:val="ConsPlusNormal0"/>
        <w:jc w:val="both"/>
      </w:pPr>
      <w:r>
        <w:t xml:space="preserve">(часть 1 в ред. </w:t>
      </w:r>
      <w:hyperlink r:id="rId40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Территорию района составляют земли городских и сельских поселений, прилега</w:t>
      </w:r>
      <w:r>
        <w:t xml:space="preserve">ющие к ним земли общего пользования, рекреационные зоны, межселенные территории, земли, необходимые для развития поселений, и другие земли в границах района независимо от форм собственности и целевого назначения согласно данным государственного земельного </w:t>
      </w:r>
      <w:r>
        <w:t>кадастра.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Территорию района общей площадью 907,71 кв. км образуют территории следующих 2 городских и 11 сельских поселений:</w:t>
      </w:r>
    </w:p>
    <w:p w:rsidR="00283BF5" w:rsidRDefault="00283BF5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6"/>
        <w:gridCol w:w="2835"/>
      </w:tblGrid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городские поселения:</w:t>
            </w:r>
          </w:p>
        </w:tc>
        <w:tc>
          <w:tcPr>
            <w:tcW w:w="2835" w:type="dxa"/>
          </w:tcPr>
          <w:p w:rsidR="00283BF5" w:rsidRDefault="00283BF5">
            <w:pPr>
              <w:pStyle w:val="ConsPlusNormal0"/>
            </w:pP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1) г. Сосновка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14,31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2) пгт Красная Поляна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8,56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сельские поселения:</w:t>
            </w:r>
          </w:p>
        </w:tc>
        <w:tc>
          <w:tcPr>
            <w:tcW w:w="2835" w:type="dxa"/>
          </w:tcPr>
          <w:p w:rsidR="00283BF5" w:rsidRDefault="00283BF5">
            <w:pPr>
              <w:pStyle w:val="ConsPlusNormal0"/>
            </w:pP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1) Гремячевское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81,66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2) Ершовское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69,35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3) Кулыжское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94,39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4) Новобурецкое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47,32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5) Омгинское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128,79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6) Слудское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80,23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7) Среднетойменское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60,97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8) Среднешунское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98,25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9) Старопинигерское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60,72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10) Усть-Люгинское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95,81 кв. км;</w:t>
            </w:r>
          </w:p>
        </w:tc>
      </w:tr>
      <w:tr w:rsidR="00283BF5">
        <w:tc>
          <w:tcPr>
            <w:tcW w:w="6236" w:type="dxa"/>
          </w:tcPr>
          <w:p w:rsidR="00283BF5" w:rsidRDefault="003D4287">
            <w:pPr>
              <w:pStyle w:val="ConsPlusNormal0"/>
              <w:jc w:val="both"/>
            </w:pPr>
            <w:r>
              <w:t>11) Чекашевское сельское поселение</w:t>
            </w:r>
          </w:p>
        </w:tc>
        <w:tc>
          <w:tcPr>
            <w:tcW w:w="2835" w:type="dxa"/>
          </w:tcPr>
          <w:p w:rsidR="00283BF5" w:rsidRDefault="003D4287">
            <w:pPr>
              <w:pStyle w:val="ConsPlusNormal0"/>
              <w:jc w:val="center"/>
            </w:pPr>
            <w:r>
              <w:t>67,35 кв. км.</w:t>
            </w:r>
          </w:p>
        </w:tc>
      </w:tr>
    </w:tbl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4. Административным центром района является город Вятские Поляны.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5. Изменение границ и преобразование района осуществляется законом области в соответствии с Федеральным </w:t>
      </w:r>
      <w:hyperlink r:id="rId4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4. Население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Население района составляют постоянно или преимущественно проживающие на территории района граждане Российской Федерации и граждане иностранных государств в соответствии с международными </w:t>
      </w:r>
      <w:r>
        <w:lastRenderedPageBreak/>
        <w:t>договорами Российской Федерации и федеральными законами Российской Фе</w:t>
      </w:r>
      <w:r>
        <w:t>дерации.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5. Символика района и порядок ее официального использования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Муниципальный район вправе иметь герб и другую символику. Описание и порядок официального использования символики района устанавливается Положением, утверждаемым решением районно</w:t>
      </w:r>
      <w:r>
        <w:t>й Думы в соответствии с федеральным законодательством.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  <w:outlineLvl w:val="0"/>
      </w:pPr>
      <w:r>
        <w:t>Глава 2</w:t>
      </w:r>
    </w:p>
    <w:p w:rsidR="00283BF5" w:rsidRDefault="00283BF5">
      <w:pPr>
        <w:pStyle w:val="ConsPlusTitle0"/>
        <w:jc w:val="both"/>
      </w:pPr>
    </w:p>
    <w:p w:rsidR="00283BF5" w:rsidRDefault="003D4287">
      <w:pPr>
        <w:pStyle w:val="ConsPlusTitle0"/>
        <w:jc w:val="center"/>
      </w:pPr>
      <w:r>
        <w:t>ПРАВОВЫЕ ОСНОВЫ ОРГАНИЗАЦИИ И ОСУЩЕСТВЛЕНИЯ</w:t>
      </w:r>
    </w:p>
    <w:p w:rsidR="00283BF5" w:rsidRDefault="003D4287">
      <w:pPr>
        <w:pStyle w:val="ConsPlusTitle0"/>
        <w:jc w:val="center"/>
      </w:pPr>
      <w:r>
        <w:t>МЕСТНОГО САМОУПРАВЛЕНИЯ В МУНИЦИПАЛЬНОМ РАЙОНЕ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6. Местное самоуправление муниципального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Местное самоуправление в муниципальном райо</w:t>
      </w:r>
      <w:r>
        <w:t xml:space="preserve">не - форма осуществления народом своей власти, обеспечивающая в пределах, установленных </w:t>
      </w:r>
      <w:hyperlink r:id="rId4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и областными законами,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значения, исходя из интересов населения, с учетом истори</w:t>
      </w:r>
      <w:r>
        <w:t>ческих и иных местных традиций.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Гарантии прав граждан на участие в осуществлении местного самоуправления устанавливаются федеральным законом.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7. Муниципальные правовые акты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Систему муниципальных правовых актов района образуют: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Устав р</w:t>
      </w:r>
      <w:r>
        <w:t>айона, решения, принятые на местном референдуме (сходе граждан);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решения районной Думы;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постановления и распоряжения главы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постановления и распоряжения администрации района.</w:t>
      </w:r>
    </w:p>
    <w:p w:rsidR="00283BF5" w:rsidRDefault="003D4287">
      <w:pPr>
        <w:pStyle w:val="ConsPlusNormal0"/>
        <w:jc w:val="both"/>
      </w:pPr>
      <w:r>
        <w:t xml:space="preserve">(п. 4 в ред. </w:t>
      </w:r>
      <w:hyperlink r:id="rId43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21.12.2009 N 58)</w:t>
      </w:r>
    </w:p>
    <w:p w:rsidR="00283BF5" w:rsidRDefault="003D4287">
      <w:pPr>
        <w:pStyle w:val="ConsPlusNormal0"/>
        <w:jc w:val="both"/>
      </w:pPr>
      <w:r>
        <w:t xml:space="preserve">(часть 1 в ред. </w:t>
      </w:r>
      <w:hyperlink r:id="rId44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Устав района и оформленные в виде правовых актов решения, принятые на местном референдуме, являются актами высшей юридической силы в </w:t>
      </w:r>
      <w:r>
        <w:t xml:space="preserve">системе муниципальных правовых актов. Правовые акты, принимаемые в муниципальном районе, не должны противоречить </w:t>
      </w:r>
      <w:hyperlink r:id="rId45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иным нормативным правовым актам Российской Федераци</w:t>
      </w:r>
      <w:r>
        <w:t xml:space="preserve">и, </w:t>
      </w:r>
      <w:hyperlink r:id="rId46" w:tooltip="&quot;Устав Кировской области от 27.03.1996 N 12-ЗО&quot; (принят Кировской областной Думой 29.02.1996) (ред. от 27.12.2024) {КонсультантПлюс}">
        <w:r>
          <w:rPr>
            <w:color w:val="0000FF"/>
          </w:rPr>
          <w:t>Уставу</w:t>
        </w:r>
      </w:hyperlink>
      <w:r>
        <w:t xml:space="preserve"> области, законам област</w:t>
      </w:r>
      <w:r>
        <w:t>и, иным нормативным правовым актам области, настоящему Уставу и решениям, принятым на местном референдуме, и обязательны для исполнения на всей территории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2.1. Проекты муниципальных правовых актов могут вноситься: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депутатами районной Думы,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гл</w:t>
      </w:r>
      <w:r>
        <w:t>авой района,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главой администрации района,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межрайонным прокурором по вопросам его полномочий,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органами ТОС,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6) инициативной группой граждан,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иными субъектами правотворческой инициативы в соответствии с законодательством.</w:t>
      </w:r>
    </w:p>
    <w:p w:rsidR="00283BF5" w:rsidRDefault="003D4287">
      <w:pPr>
        <w:pStyle w:val="ConsPlusNormal0"/>
        <w:jc w:val="both"/>
      </w:pPr>
      <w:r>
        <w:t xml:space="preserve">(часть 2.1 введена </w:t>
      </w:r>
      <w:hyperlink r:id="rId47" w:tooltip="Решение Вятскополянской районной Думы Кировской области от 09.06.2010 N 2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09.06.2010 N 22)</w:t>
      </w:r>
    </w:p>
    <w:p w:rsidR="00283BF5" w:rsidRDefault="003D4287">
      <w:pPr>
        <w:pStyle w:val="ConsPlusNormal0"/>
        <w:spacing w:before="200"/>
        <w:ind w:firstLine="540"/>
        <w:jc w:val="both"/>
      </w:pPr>
      <w:bookmarkStart w:id="2" w:name="P125"/>
      <w:bookmarkEnd w:id="2"/>
      <w:r>
        <w:t>3. Муниципальные нормативные правовые акты, затрагивающие права, свободы и обяз</w:t>
      </w:r>
      <w:r>
        <w:t>анности человека и гражданина, муниципальные нормативные правовые акты, устанавливающие правовой статус организаций, учредителем которых выступает район, а также соглашения, заключаемые между органами местного самоуправления, вступают в силу после их офици</w:t>
      </w:r>
      <w:r>
        <w:t>ального обнародования.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официальное опубликование муниципального правового акта;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размещение муниципального право</w:t>
      </w:r>
      <w:r>
        <w:t>вого акта в местах, доступных для неограниченного круга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размещение на официальном сайте муници</w:t>
      </w:r>
      <w:r>
        <w:t>пального образования в информационно-телекоммуникационной сети "Интернет" (</w:t>
      </w:r>
      <w:hyperlink r:id="rId48">
        <w:r>
          <w:rPr>
            <w:color w:val="0000FF"/>
          </w:rPr>
          <w:t>https://vyatskopolyanskij-r43.gosweb.gosuslugi.ru</w:t>
        </w:r>
      </w:hyperlink>
      <w:r>
        <w:t>).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Официальным опубликованием муниципального правового акта счи</w:t>
      </w:r>
      <w:r>
        <w:t>тается первая публикация его полного текста в газете "Вятско-Полянская правда" либо в Деловом вестнике Вятскополянской районной Думы и администрации Вятскополянского района. Муниципальный правовой акт направляется для официального опубликования главой райо</w:t>
      </w:r>
      <w:r>
        <w:t xml:space="preserve">на в течение 5 дней со дня подписания акта. Устав района, решение о внесении изменений и (или) дополнений подлежат опубликованию в соответствии с </w:t>
      </w:r>
      <w:hyperlink w:anchor="P1086" w:tooltip="1. Настоящий Устав, решение о внесении в Устав изменений и дополнений подлежат официальному опубликованию после их государственной регистрации в органах государственной власти. Настоящий Устав вступает в силу с 01.01.2006, за исключением положений, для которых">
        <w:r>
          <w:rPr>
            <w:color w:val="0000FF"/>
          </w:rPr>
          <w:t>частью 1 статьи 61</w:t>
        </w:r>
      </w:hyperlink>
      <w:r>
        <w:t xml:space="preserve"> настоящего Устава.</w:t>
      </w:r>
    </w:p>
    <w:p w:rsidR="00283BF5" w:rsidRDefault="003D4287">
      <w:pPr>
        <w:pStyle w:val="ConsPlusNormal0"/>
        <w:jc w:val="both"/>
      </w:pPr>
      <w:r>
        <w:t xml:space="preserve">(часть 3 в ред. </w:t>
      </w:r>
      <w:hyperlink r:id="rId49" w:tooltip="Решение Вятскополянской районной Думы Кировской области от 24.04.2024 N 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24.04.2024 N 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4. Муниципальные правовые акты органов местного самоуправления, не указанные в </w:t>
      </w:r>
      <w:hyperlink w:anchor="P125" w:tooltip="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район, а также соглашения, заключа">
        <w:r>
          <w:rPr>
            <w:color w:val="0000FF"/>
          </w:rPr>
          <w:t>части 3</w:t>
        </w:r>
      </w:hyperlink>
      <w:r>
        <w:t xml:space="preserve"> настоящей статьи, вступают в силу с момента их подписания, если иное не указано в самом акте.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Официальные тексты муниципальных правовых актов размещаются на портале Минюста России (</w:t>
      </w:r>
      <w:hyperlink r:id="rId50">
        <w:r>
          <w:rPr>
            <w:color w:val="0000FF"/>
          </w:rPr>
          <w:t>http://pravo-minjust.ru</w:t>
        </w:r>
      </w:hyperlink>
      <w:r>
        <w:t xml:space="preserve">, </w:t>
      </w:r>
      <w:hyperlink r:id="rId51">
        <w:r>
          <w:rPr>
            <w:color w:val="0000FF"/>
          </w:rPr>
          <w:t>http://право-минюст.рф</w:t>
        </w:r>
      </w:hyperlink>
      <w:r>
        <w:t>; регистрационный номер и дата регистрации в качестве сетевого издания: Эл N ФС77-72471 от 05.03.2018).</w:t>
      </w:r>
    </w:p>
    <w:p w:rsidR="00283BF5" w:rsidRDefault="003D4287">
      <w:pPr>
        <w:pStyle w:val="ConsPlusNormal0"/>
        <w:jc w:val="both"/>
      </w:pPr>
      <w:r>
        <w:t xml:space="preserve">(часть 5 введена </w:t>
      </w:r>
      <w:hyperlink r:id="rId52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27.04.2022 N 17)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bookmarkStart w:id="3" w:name="P136"/>
      <w:bookmarkEnd w:id="3"/>
      <w:r>
        <w:t>Статья 8. Вопросы местного значения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53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16.08.2006 N 49)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К вопросам местного значения района относятся: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составление и рассмотрение проекта бюджета района, утверждение и исполнение бюд</w:t>
      </w:r>
      <w:r>
        <w:t>жета района, осуществление контроля за его исполнением, составление и утверждение отчета об исполнении бюджета района;</w:t>
      </w:r>
    </w:p>
    <w:p w:rsidR="00283BF5" w:rsidRDefault="003D4287">
      <w:pPr>
        <w:pStyle w:val="ConsPlusNormal0"/>
        <w:jc w:val="both"/>
      </w:pPr>
      <w:r>
        <w:t xml:space="preserve">(п. 1 в ред. </w:t>
      </w:r>
      <w:hyperlink r:id="rId54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</w:t>
      </w:r>
      <w:r>
        <w:t>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установление, изменение и отмена местных налогов и сборов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владение, пользование и распоряжение имуществом, находящимся в муниципальной собственности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организация в границах ра</w:t>
      </w:r>
      <w:r>
        <w:t>йона электро-, тепло-, газо- и водоснабжения населения, водоотведения в пределах полномочий, установленных законодательством Российской Федерации;</w:t>
      </w:r>
    </w:p>
    <w:p w:rsidR="00283BF5" w:rsidRDefault="003D4287">
      <w:pPr>
        <w:pStyle w:val="ConsPlusNormal0"/>
        <w:jc w:val="both"/>
      </w:pPr>
      <w:r>
        <w:t xml:space="preserve">(п. 4 в ред. </w:t>
      </w:r>
      <w:hyperlink r:id="rId55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26.02.2020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</w:t>
      </w:r>
      <w:r>
        <w:t>нтроля на автомобильном транспорте,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</w:t>
      </w:r>
      <w:r>
        <w:t>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26.10.2011 </w:t>
      </w:r>
      <w:hyperlink r:id="rId56" w:tooltip="Решение Вятскополянской районной Думы Кировской области от 26.10.2011 N 4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49</w:t>
        </w:r>
      </w:hyperlink>
      <w:r>
        <w:t xml:space="preserve">, от 20.02.2019 </w:t>
      </w:r>
      <w:hyperlink r:id="rId57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<w:r>
          <w:rPr>
            <w:color w:val="0000FF"/>
          </w:rPr>
          <w:t>N 01</w:t>
        </w:r>
      </w:hyperlink>
      <w:r>
        <w:t xml:space="preserve">, от 27.04.2022 </w:t>
      </w:r>
      <w:hyperlink r:id="rId58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17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</w:t>
      </w:r>
      <w:r>
        <w:t>;</w:t>
      </w:r>
    </w:p>
    <w:p w:rsidR="00283BF5" w:rsidRDefault="003D4287">
      <w:pPr>
        <w:pStyle w:val="ConsPlusNonformat0"/>
        <w:spacing w:before="200"/>
        <w:jc w:val="both"/>
      </w:pPr>
      <w:r>
        <w:t xml:space="preserve">     1</w:t>
      </w:r>
    </w:p>
    <w:p w:rsidR="00283BF5" w:rsidRDefault="003D4287">
      <w:pPr>
        <w:pStyle w:val="ConsPlusNonformat0"/>
        <w:jc w:val="both"/>
      </w:pPr>
      <w:r>
        <w:t xml:space="preserve">    6 ) участие  в  профилактике  терроризма   и  экстремизма,  а  также  в</w:t>
      </w:r>
    </w:p>
    <w:p w:rsidR="00283BF5" w:rsidRDefault="003D4287">
      <w:pPr>
        <w:pStyle w:val="ConsPlusNonformat0"/>
        <w:jc w:val="both"/>
      </w:pPr>
      <w:r>
        <w:t>минимизации   и   (или)  ликвидации  последствий  проявлений  терроризма  и</w:t>
      </w:r>
    </w:p>
    <w:p w:rsidR="00283BF5" w:rsidRDefault="003D4287">
      <w:pPr>
        <w:pStyle w:val="ConsPlusNonformat0"/>
        <w:jc w:val="both"/>
      </w:pPr>
      <w:r>
        <w:t>экстремизма на территории муниципального района;</w:t>
      </w:r>
    </w:p>
    <w:p w:rsidR="00283BF5" w:rsidRDefault="003D4287">
      <w:pPr>
        <w:pStyle w:val="ConsPlusNonformat0"/>
        <w:jc w:val="both"/>
      </w:pPr>
      <w:r>
        <w:t xml:space="preserve">     1</w:t>
      </w:r>
    </w:p>
    <w:p w:rsidR="00283BF5" w:rsidRDefault="003D4287">
      <w:pPr>
        <w:pStyle w:val="ConsPlusNonformat0"/>
        <w:jc w:val="both"/>
      </w:pPr>
      <w:r>
        <w:t xml:space="preserve">(п. 6  введен </w:t>
      </w:r>
      <w:hyperlink r:id="rId59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решением</w:t>
        </w:r>
      </w:hyperlink>
      <w:r>
        <w:t xml:space="preserve">  Вятскополянской  районной  Думы  Кировской  области</w:t>
      </w:r>
    </w:p>
    <w:p w:rsidR="00283BF5" w:rsidRDefault="003D4287">
      <w:pPr>
        <w:pStyle w:val="ConsPlusNonformat0"/>
        <w:jc w:val="both"/>
      </w:pPr>
      <w:r>
        <w:t xml:space="preserve">от 18.04.2007 N 15; в ред. </w:t>
      </w:r>
      <w:hyperlink r:id="rId60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решения</w:t>
        </w:r>
      </w:hyperlink>
      <w:r>
        <w:t xml:space="preserve"> Вятскополянской районной Думы  Кировской</w:t>
      </w:r>
    </w:p>
    <w:p w:rsidR="00283BF5" w:rsidRDefault="003D4287">
      <w:pPr>
        <w:pStyle w:val="ConsPlusNonformat0"/>
        <w:jc w:val="both"/>
      </w:pPr>
      <w:r>
        <w:t>области от 28.08.2019 N 51)</w:t>
      </w:r>
    </w:p>
    <w:p w:rsidR="00283BF5" w:rsidRDefault="003D4287">
      <w:pPr>
        <w:pStyle w:val="ConsPlusNormal0"/>
        <w:ind w:firstLine="540"/>
        <w:jc w:val="both"/>
      </w:pPr>
      <w:r>
        <w:t>6.2) разработка и осуществление мер, направленных на укрепление межнационального и межконфессионального согласия, поддержку и развитие яз</w:t>
      </w:r>
      <w:r>
        <w:t>ыков и культуры народов Российской Федерации, проживающих на территории муниципального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</w:t>
      </w:r>
      <w:r>
        <w:t>льных (межэтнических) конфликтов;</w:t>
      </w:r>
    </w:p>
    <w:p w:rsidR="00283BF5" w:rsidRDefault="003D4287">
      <w:pPr>
        <w:pStyle w:val="ConsPlusNormal0"/>
        <w:jc w:val="both"/>
      </w:pPr>
      <w:r>
        <w:t xml:space="preserve">(п. 6.2 введен </w:t>
      </w:r>
      <w:hyperlink r:id="rId61" w:tooltip="Решение Вятскополянской районной Думы Кировской области от 11.06.2014 N 2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11.06.2014 N 25; в ред. </w:t>
      </w:r>
      <w:hyperlink r:id="rId62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28.08.2019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участие в предупреждении и ликвидации последствий чрезвычайных ситуаций на территории рай</w:t>
      </w:r>
      <w:r>
        <w:t>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7.1) обеспечение первичных мер пожарной безопасности в границах района за границами городских и сельских населенных пунктов;</w:t>
      </w:r>
    </w:p>
    <w:p w:rsidR="00283BF5" w:rsidRDefault="003D4287">
      <w:pPr>
        <w:pStyle w:val="ConsPlusNormal0"/>
        <w:jc w:val="both"/>
      </w:pPr>
      <w:r>
        <w:t xml:space="preserve">(п. 7.1 введен </w:t>
      </w:r>
      <w:hyperlink r:id="rId63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</w:t>
        </w:r>
        <w:r>
          <w:rPr>
            <w:color w:val="0000FF"/>
          </w:rPr>
          <w:t>ием</w:t>
        </w:r>
      </w:hyperlink>
      <w:r>
        <w:t xml:space="preserve"> Вятскополянской районной Думы Кировской области от 27.04.2022 N 17)</w:t>
      </w:r>
    </w:p>
    <w:p w:rsidR="00283BF5" w:rsidRDefault="00283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F5" w:rsidRDefault="00283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F5" w:rsidRDefault="00283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F5" w:rsidRDefault="003D4287">
            <w:pPr>
              <w:pStyle w:val="ConsPlusNormal0"/>
              <w:jc w:val="both"/>
            </w:pPr>
            <w:r>
              <w:rPr>
                <w:color w:val="392C69"/>
              </w:rPr>
              <w:t xml:space="preserve">П. 8 ч. 1 ст. 8 </w:t>
            </w:r>
            <w:hyperlink w:anchor="P1092" w:tooltip="4. Пункт 8 части 1 статьи 8 настоящего Устава вступает в силу в сроки, установленные федеральным законом, определяющим порядок организации и деятельности муниципальной милиции.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в сроки, установленные федеральн</w:t>
            </w:r>
            <w:r>
              <w:rPr>
                <w:color w:val="392C69"/>
              </w:rPr>
              <w:t>ым законом, определяющим порядок организации и деятельности муниципальной милиции.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F5" w:rsidRDefault="00283BF5">
            <w:pPr>
              <w:pStyle w:val="ConsPlusNormal0"/>
            </w:pPr>
          </w:p>
        </w:tc>
      </w:tr>
    </w:tbl>
    <w:p w:rsidR="00283BF5" w:rsidRDefault="003D4287">
      <w:pPr>
        <w:pStyle w:val="ConsPlusNormal0"/>
        <w:spacing w:before="260"/>
        <w:ind w:firstLine="540"/>
        <w:jc w:val="both"/>
      </w:pPr>
      <w:bookmarkStart w:id="4" w:name="P164"/>
      <w:bookmarkEnd w:id="4"/>
      <w:r>
        <w:t>8) организация охраны общественного порядка на территории района муниципальной милицией;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8.1) предоставление помещения для работы на обслуживаемом административном участке</w:t>
      </w:r>
      <w:r>
        <w:t xml:space="preserve"> муниципального района сотруднику, замещающему должность участкового уполномоченного полиции;</w:t>
      </w:r>
    </w:p>
    <w:p w:rsidR="00283BF5" w:rsidRDefault="003D4287">
      <w:pPr>
        <w:pStyle w:val="ConsPlusNormal0"/>
        <w:jc w:val="both"/>
      </w:pPr>
      <w:r>
        <w:t xml:space="preserve">(п. 8.1 введен </w:t>
      </w:r>
      <w:hyperlink r:id="rId64" w:tooltip="Решение Вятскополянской районной Думы Кировской области от 26.10.2011 N 4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26.10.2011 N 49)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8.2) до 1 января 2017 года предоставление сотруднику, замещающему должность </w:t>
      </w:r>
      <w:r>
        <w:t>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283BF5" w:rsidRDefault="003D4287">
      <w:pPr>
        <w:pStyle w:val="ConsPlusNormal0"/>
        <w:jc w:val="both"/>
      </w:pPr>
      <w:r>
        <w:t xml:space="preserve">(п. 8.2 введен </w:t>
      </w:r>
      <w:hyperlink r:id="rId65" w:tooltip="Решение Вятскополянской районной Думы Кировской области от 26.10.2011 N 4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26.10.2011 N 49)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9) 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</w:t>
      </w:r>
      <w:r>
        <w:t>окружающей среды общественных обсуждений планируемой хозяйственной и иной деятельности на территории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9 в ред. </w:t>
      </w:r>
      <w:hyperlink r:id="rId66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</w:t>
      </w:r>
      <w:r>
        <w:t>ополянской районной Думы Кировской области от 18.12.2024 N 53)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10) организация предоставления общедоступного и бесплатного дошкольного, начального общего, </w:t>
      </w:r>
      <w:r>
        <w:lastRenderedPageBreak/>
        <w:t>основного общего, среднего общего образования по основным общеобразовательным программам в муниципаль</w:t>
      </w:r>
      <w:r>
        <w:t>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</w:t>
      </w:r>
      <w:r>
        <w:t xml:space="preserve">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Кировской области), создание условий для осуществления присмот</w:t>
      </w:r>
      <w:r>
        <w:t>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</w:t>
      </w:r>
      <w:r>
        <w:t xml:space="preserve"> их жизни и здоровья;</w:t>
      </w:r>
    </w:p>
    <w:p w:rsidR="00283BF5" w:rsidRDefault="003D4287">
      <w:pPr>
        <w:pStyle w:val="ConsPlusNormal0"/>
        <w:jc w:val="both"/>
      </w:pPr>
      <w:r>
        <w:t xml:space="preserve">(п. 10 в ред. </w:t>
      </w:r>
      <w:hyperlink r:id="rId67" w:tooltip="Решение Вятскополянской районной Думы Кировской области от 26.04.2017 N 1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26.04.2017 N 18)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11) создание условий для оказания меди</w:t>
      </w:r>
      <w:r>
        <w:t>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перечень территорий, население которых обеспечивается медицинской помощью в медицинских организ</w:t>
      </w:r>
      <w:r>
        <w:t>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</w:t>
      </w:r>
      <w:r>
        <w:t xml:space="preserve"> медицинской помощи;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29.02.2012 </w:t>
      </w:r>
      <w:hyperlink r:id="rId68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N 1</w:t>
        </w:r>
      </w:hyperlink>
      <w:r>
        <w:t xml:space="preserve">, от 11.06.2014 </w:t>
      </w:r>
      <w:hyperlink r:id="rId69" w:tooltip="Решение Вятскополянской районной Думы Кировской области от 11.06.2014 N 2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25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12) утратил силу. - </w:t>
      </w:r>
      <w:hyperlink r:id="rId70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</w:t>
      </w:r>
      <w:r>
        <w:t>й районной Думы Кировской области от 23.12.2008 N 73;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13)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</w:t>
      </w:r>
      <w:r>
        <w:t>рритории Вятскополянского района;</w:t>
      </w:r>
    </w:p>
    <w:p w:rsidR="00283BF5" w:rsidRDefault="003D4287">
      <w:pPr>
        <w:pStyle w:val="ConsPlusNormal0"/>
        <w:jc w:val="both"/>
      </w:pPr>
      <w:r>
        <w:t xml:space="preserve">(п. 13 в ред. </w:t>
      </w:r>
      <w:hyperlink r:id="rId71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20.02.2019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14) утверждение схем терри</w:t>
      </w:r>
      <w:r>
        <w:t>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градостроительной деятельности,</w:t>
      </w:r>
      <w:r>
        <w:t xml:space="preserve">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нужд;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23.12.2008 </w:t>
      </w:r>
      <w:hyperlink r:id="rId72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73</w:t>
        </w:r>
      </w:hyperlink>
      <w:r>
        <w:t xml:space="preserve">, от 24.10.2018 </w:t>
      </w:r>
      <w:hyperlink r:id="rId73" w:tooltip="Решение Вятскополянской районной Думы Кировской области от 24.10.2018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58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14.1) утверждение схемы размещения рекламны</w:t>
      </w:r>
      <w:r>
        <w:t>х конструкций,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</w:t>
      </w:r>
      <w:r>
        <w:t xml:space="preserve">го района, осуществляемые в соответствии с Федеральным </w:t>
      </w:r>
      <w:hyperlink r:id="rId74" w:tooltip="Федеральный закон от 13.03.2006 N 38-ФЗ (ред. от 23.11.2024) &quot;О рекламе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13 марта 2006 года N 38-ФЗ "О рекламе";</w:t>
      </w:r>
    </w:p>
    <w:p w:rsidR="00283BF5" w:rsidRDefault="003D4287">
      <w:pPr>
        <w:pStyle w:val="ConsPlusNormal0"/>
        <w:jc w:val="both"/>
      </w:pPr>
      <w:r>
        <w:t xml:space="preserve">(п. 14.1 введен </w:t>
      </w:r>
      <w:hyperlink r:id="rId75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18.0</w:t>
      </w:r>
      <w:r>
        <w:t xml:space="preserve">4.2007 N 15; в ред. </w:t>
      </w:r>
      <w:hyperlink r:id="rId76" w:tooltip="Решение Вятскополянской районной Думы Кировской области от 23.10.2013 N 4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23.10.2013 N 46)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15) формирование и содержание муниципального архива, вк</w:t>
      </w:r>
      <w:r>
        <w:t>лючая хранение архивных фондов поселений;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16) содержание на территории района межпоселенческих мест захоронения, организация ритуальных услуг;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17) создание условий для обеспечения поселений, входящих в состав района, услугами связи, общественного питания, </w:t>
      </w:r>
      <w:r>
        <w:t>торговли и бытового обслуживания;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18)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77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19) создание условий для обеспечения поселений, входящих в состав района, услугами по </w:t>
      </w:r>
      <w:r>
        <w:lastRenderedPageBreak/>
        <w:t>организации досуга и услугами организаций культуры;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</w:t>
      </w:r>
      <w:r>
        <w:t>0) создание условий для развития местного традиционного народного художественного творчества в поселениях, входящих в состав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20.1) сохранение, использование и популяризация объектов культурного наследия (памятников истории и культуры), находящихся </w:t>
      </w:r>
      <w:r>
        <w:t>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20.1 введен </w:t>
      </w:r>
      <w:hyperlink r:id="rId78" w:tooltip="Решение Вятскополянской районной Думы Кировской области от 24.02.2016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24.02.2016 N 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21) выравнивание уровня бюджетной обеспеченности поселений, входящих в состав района, за счет средств бюджета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</w:t>
      </w:r>
      <w:r>
        <w:t>2) организация и осуществление мероприятий по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79" w:tooltip="Решение Вятскополянской районной Думы Кировской области от 05.06.2013 N 2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05.06.2013 N 22)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23)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283BF5" w:rsidRDefault="003D4287">
      <w:pPr>
        <w:pStyle w:val="ConsPlusNormal0"/>
        <w:jc w:val="both"/>
      </w:pPr>
      <w:r>
        <w:t xml:space="preserve">(п. 23 в ред. </w:t>
      </w:r>
      <w:hyperlink r:id="rId80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</w:t>
        </w:r>
        <w:r>
          <w:rPr>
            <w:color w:val="0000FF"/>
          </w:rPr>
          <w:t>ния</w:t>
        </w:r>
      </w:hyperlink>
      <w:r>
        <w:t xml:space="preserve"> Вятскополянской районной Думы Кировской области от 18.12.2024 N 53)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24) организация и осуществление мероприятий по мобилизационной подготовке муниципальных предприятий и учреждений, находящихся на территории муниципального района;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81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23.12.2008 N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25) осуществление мероприятий по обеспечению безопасности людей на водных объектах, охра</w:t>
      </w:r>
      <w:r>
        <w:t>не их жизни и здоровья;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26)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</w:t>
      </w:r>
      <w:r>
        <w:t>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23.12.2008 </w:t>
      </w:r>
      <w:hyperlink r:id="rId82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73</w:t>
        </w:r>
      </w:hyperlink>
      <w:r>
        <w:t xml:space="preserve">, от 09.06.2010 </w:t>
      </w:r>
      <w:hyperlink r:id="rId83" w:tooltip="Решение Вятскополянской районной Думы Кировской области от 09.06.2010 N 2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N 22</w:t>
        </w:r>
      </w:hyperlink>
      <w:r>
        <w:t xml:space="preserve">, от 20.02.2019 </w:t>
      </w:r>
      <w:hyperlink r:id="rId84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<w:r>
          <w:rPr>
            <w:color w:val="0000FF"/>
          </w:rPr>
          <w:t>N 01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27) обеспечение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</w:t>
      </w:r>
      <w:r>
        <w:t>х мероприятий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27 в ред. </w:t>
      </w:r>
      <w:hyperlink r:id="rId85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18.10.2023 N 35)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27.1) исключен. - </w:t>
      </w:r>
      <w:hyperlink r:id="rId86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18.10.2023 N 35;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28) организация и осуществление мероприятий межпоселенческого характера по рабо</w:t>
      </w:r>
      <w:r>
        <w:t>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</w:t>
      </w:r>
      <w:r>
        <w:t>и, организация и осуществление мониторинга реализации молодежной политики;</w:t>
      </w:r>
    </w:p>
    <w:p w:rsidR="00283BF5" w:rsidRDefault="003D4287">
      <w:pPr>
        <w:pStyle w:val="ConsPlusNormal0"/>
        <w:jc w:val="both"/>
      </w:pPr>
      <w:r>
        <w:t xml:space="preserve">(п. 28 в ред. </w:t>
      </w:r>
      <w:hyperlink r:id="rId87" w:tooltip="Решение Вятскополянской районной Думы Кировской области от 24.04.2024 N 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24</w:t>
      </w:r>
      <w:r>
        <w:t>.04.2024 N 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29) осуществление в пределах, установленных водным законодательством Российской Федерации, полномочий собственника водных объектов, установление правил использования водных объектов общего пользования для личных и бытовых нужд, включая обеспе</w:t>
      </w:r>
      <w:r>
        <w:t>чение свободного доступа граждан к водным объектам общего пользования и их береговым полосам, а также правил использования водных объектов для рекреационных целей;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26.10.2011 </w:t>
      </w:r>
      <w:hyperlink r:id="rId88" w:tooltip="Решение Вятскополянской районной Думы Кировской области от 26.10.2011 N 4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49</w:t>
        </w:r>
      </w:hyperlink>
      <w:r>
        <w:t xml:space="preserve">, от 24.04.2024 </w:t>
      </w:r>
      <w:hyperlink r:id="rId89" w:tooltip="Решение Вятскополянской районной Думы Кировской области от 24.04.2024 N 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N 9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30) осуществление муниципального л</w:t>
      </w:r>
      <w:r>
        <w:t>есного контроля;</w:t>
      </w:r>
    </w:p>
    <w:p w:rsidR="00283BF5" w:rsidRDefault="003D4287">
      <w:pPr>
        <w:pStyle w:val="ConsPlusNormal0"/>
        <w:jc w:val="both"/>
      </w:pPr>
      <w:r>
        <w:t xml:space="preserve">(п. 30 введен </w:t>
      </w:r>
      <w:hyperlink r:id="rId90" w:tooltip="Решение Вятскополянской районной Думы Кировской области от 26.10.2011 N 4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26.10.2011 N 49)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31) утратил силу. - </w:t>
      </w:r>
      <w:hyperlink r:id="rId91" w:tooltip="Решение Вятскополянской районной Думы Кировской области от 11.06.2014 N 2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11.06.2014 N 25;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32) утратил силу. - </w:t>
      </w:r>
      <w:hyperlink r:id="rId92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25.02.2015 N 01;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33) обеспечение выполнения работ, необходимых для создания искусственных земельных участков для нужд муниципального района в соответ</w:t>
      </w:r>
      <w:r>
        <w:t>ствии с федеральным законом;</w:t>
      </w:r>
    </w:p>
    <w:p w:rsidR="00283BF5" w:rsidRDefault="003D4287">
      <w:pPr>
        <w:pStyle w:val="ConsPlusNormal0"/>
        <w:jc w:val="both"/>
      </w:pPr>
      <w:r>
        <w:t xml:space="preserve">(п. 33 в ред. </w:t>
      </w:r>
      <w:hyperlink r:id="rId93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27.04.2022 N 17)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34) осуществление мер по против</w:t>
      </w:r>
      <w:r>
        <w:t>одействию коррупции в границах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34 введен </w:t>
      </w:r>
      <w:hyperlink r:id="rId94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29.02.2012 N 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35) при</w:t>
      </w:r>
      <w:r>
        <w:t>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</w:t>
      </w:r>
      <w:r>
        <w:t>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размещение информации в государственном адресном реестре;</w:t>
      </w:r>
    </w:p>
    <w:p w:rsidR="00283BF5" w:rsidRDefault="003D4287">
      <w:pPr>
        <w:pStyle w:val="ConsPlusNormal0"/>
        <w:jc w:val="both"/>
      </w:pPr>
      <w:r>
        <w:t xml:space="preserve">(п. 35 введен </w:t>
      </w:r>
      <w:hyperlink r:id="rId95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36) осуществление муниципального земельного контроля в муниципальном районе на межселенной территории и в границах</w:t>
      </w:r>
      <w:r>
        <w:t xml:space="preserve"> сельских поселений, входящих в состав района;</w:t>
      </w:r>
    </w:p>
    <w:p w:rsidR="00283BF5" w:rsidRDefault="003D4287">
      <w:pPr>
        <w:pStyle w:val="ConsPlusNormal0"/>
        <w:jc w:val="both"/>
      </w:pPr>
      <w:r>
        <w:t xml:space="preserve">(п. 36 в ред. </w:t>
      </w:r>
      <w:hyperlink r:id="rId96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28.08.2019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37) организация в соответствии с Федеральным </w:t>
      </w:r>
      <w:hyperlink r:id="rId97" w:tooltip="Федеральный закон от 24.07.2007 N 221-ФЗ (ред. от 29.10.2024) &quot;О кадастровой деятельност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24 июля 2007 года N 221-ФЗ "О государственном кадастре недвижимости" выполнения комплексных кадастровых работ и утверждение карты-плана территории.</w:t>
      </w:r>
    </w:p>
    <w:p w:rsidR="00283BF5" w:rsidRDefault="003D4287">
      <w:pPr>
        <w:pStyle w:val="ConsPlusNormal0"/>
        <w:jc w:val="both"/>
      </w:pPr>
      <w:r>
        <w:t xml:space="preserve">(п. 37 введен </w:t>
      </w:r>
      <w:hyperlink r:id="rId98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2 - 3. Утратили силу. - </w:t>
      </w:r>
      <w:hyperlink r:id="rId99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18.04.2007 N 15.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4. Органы местного самоуправления района и органы местного самоуправления отдельных поселений, входящих в его состав, вправе заключать между собой соглашения о передаче друг другу </w:t>
      </w:r>
      <w:r>
        <w:t xml:space="preserve">осуществления части своих полномочий по решению вопросов местного значения на определенный срок за счет межбюджетных трансфертов, предоставляемых из соответствующих бюджетов в соответствии с Бюджетным </w:t>
      </w:r>
      <w:hyperlink r:id="rId100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 В соглашениях должны учитываться условия, предус</w:t>
      </w:r>
      <w:r>
        <w:t>мотренные федеральным законодательством.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21.12.2009 </w:t>
      </w:r>
      <w:hyperlink r:id="rId101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N 58</w:t>
        </w:r>
      </w:hyperlink>
      <w:r>
        <w:t xml:space="preserve">, от 29.02.2012 </w:t>
      </w:r>
      <w:hyperlink r:id="rId102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N 1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Указанные соглашения должны заключаться на определенный срок, содержать положения, устанавливающие основания и порядок прекращения их действия, в том числе до</w:t>
      </w:r>
      <w:r>
        <w:t>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соглашений. Порядок заключения соглашени</w:t>
      </w:r>
      <w:r>
        <w:t>й определяется решением районной Думы.</w:t>
      </w:r>
    </w:p>
    <w:p w:rsidR="00283BF5" w:rsidRDefault="003D4287">
      <w:pPr>
        <w:pStyle w:val="ConsPlusNormal0"/>
        <w:jc w:val="both"/>
      </w:pPr>
      <w:r>
        <w:t xml:space="preserve">(абзац введен </w:t>
      </w:r>
      <w:hyperlink r:id="rId103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</w:t>
      </w:r>
      <w:r>
        <w:t>ставительного органа муниципального образования.</w:t>
      </w:r>
    </w:p>
    <w:p w:rsidR="00283BF5" w:rsidRDefault="003D4287">
      <w:pPr>
        <w:pStyle w:val="ConsPlusNormal0"/>
        <w:jc w:val="both"/>
      </w:pPr>
      <w:r>
        <w:t xml:space="preserve">(абзац введен </w:t>
      </w:r>
      <w:hyperlink r:id="rId104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21.12.2009 N 58)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8.1</w:t>
      </w:r>
      <w:r>
        <w:t>. 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lastRenderedPageBreak/>
        <w:t xml:space="preserve">(введена </w:t>
      </w:r>
      <w:hyperlink r:id="rId105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18.04.2007 N 15)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bookmarkStart w:id="5" w:name="P234"/>
      <w:bookmarkEnd w:id="5"/>
      <w:r>
        <w:t>1. Органы местного самоуправления муниципального района имеют право на: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создание музеев муниципального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2) утратил силу. - </w:t>
      </w:r>
      <w:hyperlink r:id="rId106" w:tooltip="Решение Вятскополянской районной Думы Кировской области от 09.06.2010 N 2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09.06.2010 N 22;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участие в осуществлении деятельности по опеке и попечительству;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создание условий для осуществления деятельн</w:t>
      </w:r>
      <w:r>
        <w:t>ости, связанной с реализацией прав местных национально-культурных автономий на территории муниципального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</w:t>
      </w:r>
      <w:r>
        <w:t xml:space="preserve"> на территории муниципального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6) утратил силу. - </w:t>
      </w:r>
      <w:hyperlink r:id="rId107" w:tooltip="Решение Вятскополянской районной Думы Кировской области от 31.10.2012 N 6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31.10.2012 N 60;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осуществление ф</w:t>
      </w:r>
      <w:r>
        <w:t>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8) создание условий для развития туризма;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9) оказание поддержки общественным наблюдательным комиссиям, осуществл</w:t>
      </w:r>
      <w:r>
        <w:t>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10) оказание поддержки общественным объединениям инвалидов, а также созданным общероссийскими общественными объединениями инвалид</w:t>
      </w:r>
      <w:r>
        <w:t xml:space="preserve">ов организациям в соответствии с Федеральным </w:t>
      </w:r>
      <w:hyperlink r:id="rId108" w:tooltip="Федеральный закон от 24.11.1995 N 181-ФЗ (ред. от 29.10.2024) &quot;О социальной защите инвалидов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24 ноября 1995 года N 181-ФЗ "О социальной защите инвалидов в Российской Федерации";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11) осуществление мероприятий, предусмотренных Федеральным </w:t>
      </w:r>
      <w:hyperlink r:id="rId109" w:tooltip="Федеральный закон от 20.07.2012 N 125-ФЗ (ред. от 25.12.2023) &quot;О донорстве крови и ее компонентов&quot; {КонсультантПлюс}">
        <w:r>
          <w:rPr>
            <w:color w:val="0000FF"/>
          </w:rPr>
          <w:t>законом</w:t>
        </w:r>
      </w:hyperlink>
      <w:r>
        <w:t xml:space="preserve"> "О донорстве крови и ее компонентов";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12) совер</w:t>
      </w:r>
      <w:r>
        <w:t>шение нотариальных действий, предусмотренных законодательством, в случае отсутствия в расположенном на межселенной территории населенном пункте нотариуса;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13) создание условий для организации проведения независимой оценки качества условий оказания услуг ор</w:t>
      </w:r>
      <w:r>
        <w:t>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</w:t>
      </w:r>
      <w:r>
        <w:t>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283BF5" w:rsidRDefault="003D4287">
      <w:pPr>
        <w:pStyle w:val="ConsPlusNormal0"/>
        <w:jc w:val="both"/>
      </w:pPr>
      <w:r>
        <w:t xml:space="preserve">(п. 13 в ред. </w:t>
      </w:r>
      <w:hyperlink r:id="rId110" w:tooltip="Решение Вятскополянской районной Думы Кировской области от 25.04.2018 N 1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25.04.2018 N 16)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14) осуществление мероприятий в сфере профилактики правонарушений, предусмотренных Федеральным </w:t>
      </w:r>
      <w:hyperlink r:id="rId111" w:tooltip="Федеральный закон от 23.06.2016 N 182-ФЗ (ред. от 08.08.2024) &quot;Об основах системы профилактики правонарушений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основах системы профилактики правонаруш</w:t>
      </w:r>
      <w:r>
        <w:t>ений в Российской Федерации";</w:t>
      </w:r>
    </w:p>
    <w:p w:rsidR="00283BF5" w:rsidRDefault="003D4287">
      <w:pPr>
        <w:pStyle w:val="ConsPlusNormal0"/>
        <w:jc w:val="both"/>
      </w:pPr>
      <w:r>
        <w:t xml:space="preserve">(п. 14 введен </w:t>
      </w:r>
      <w:hyperlink r:id="rId112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21.12.2016 N 24)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15) оказание содействия разви</w:t>
      </w:r>
      <w:r>
        <w:t>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283BF5" w:rsidRDefault="003D4287">
      <w:pPr>
        <w:pStyle w:val="ConsPlusNormal0"/>
        <w:jc w:val="both"/>
      </w:pPr>
      <w:r>
        <w:t xml:space="preserve">(п. 15 введен </w:t>
      </w:r>
      <w:hyperlink r:id="rId113" w:tooltip="Решение Вятскополянской районной Думы Кировской области от 25.04.2018 N 1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25.04.2018 N 16)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16) осуществление мероприятий по защите прав потребителей, предусмотренных </w:t>
      </w:r>
      <w:hyperlink r:id="rId114" w:tooltip="Закон РФ от 07.02.1992 N 2300-1 (ред. от 08.08.2024) &quot;О защите прав потребителей&quot; {КонсультантПлюс}">
        <w:r>
          <w:rPr>
            <w:color w:val="0000FF"/>
          </w:rPr>
          <w:t>Законом</w:t>
        </w:r>
      </w:hyperlink>
      <w:r>
        <w:t xml:space="preserve"> Российской Федерации от 7 февраля 1992 года N 2300-1 "О защите</w:t>
      </w:r>
      <w:r>
        <w:t xml:space="preserve"> прав потребителей";</w:t>
      </w:r>
    </w:p>
    <w:p w:rsidR="00283BF5" w:rsidRDefault="003D4287">
      <w:pPr>
        <w:pStyle w:val="ConsPlusNormal0"/>
        <w:jc w:val="both"/>
      </w:pPr>
      <w:r>
        <w:t xml:space="preserve">(п. 16 введен </w:t>
      </w:r>
      <w:hyperlink r:id="rId115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28.08.2019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17) предоставление сотруднику, замещаю</w:t>
      </w:r>
      <w:r>
        <w:t xml:space="preserve">щему должность участкового уполномоченного полиции, и </w:t>
      </w:r>
      <w:r>
        <w:lastRenderedPageBreak/>
        <w:t>членам его семьи жилого помещения на период замещения сотрудником указанной должности;</w:t>
      </w:r>
    </w:p>
    <w:p w:rsidR="00283BF5" w:rsidRDefault="003D4287">
      <w:pPr>
        <w:pStyle w:val="ConsPlusNormal0"/>
        <w:jc w:val="both"/>
      </w:pPr>
      <w:r>
        <w:t xml:space="preserve">(п. 17 введен </w:t>
      </w:r>
      <w:hyperlink r:id="rId116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17.02.2021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18) осуществление мероприятий по оказанию помощи лицам, находящимся в состоянии алкогольного, наркотического или иного токсического опьянения;</w:t>
      </w:r>
    </w:p>
    <w:p w:rsidR="00283BF5" w:rsidRDefault="003D4287">
      <w:pPr>
        <w:pStyle w:val="ConsPlusNormal0"/>
        <w:jc w:val="both"/>
      </w:pPr>
      <w:r>
        <w:t xml:space="preserve">(п. 18 введен </w:t>
      </w:r>
      <w:hyperlink r:id="rId117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17.02.2021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19) создание муниципальной пожарной охраны.</w:t>
      </w:r>
    </w:p>
    <w:p w:rsidR="00283BF5" w:rsidRDefault="003D4287">
      <w:pPr>
        <w:pStyle w:val="ConsPlusNormal0"/>
        <w:jc w:val="both"/>
      </w:pPr>
      <w:r>
        <w:t xml:space="preserve">(п. 19 введен </w:t>
      </w:r>
      <w:hyperlink r:id="rId118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27.04.2022 N 17)</w:t>
      </w:r>
    </w:p>
    <w:p w:rsidR="00283BF5" w:rsidRDefault="003D4287">
      <w:pPr>
        <w:pStyle w:val="ConsPlusNormal0"/>
        <w:jc w:val="both"/>
      </w:pPr>
      <w:r>
        <w:t xml:space="preserve">(часть 1 в ред. </w:t>
      </w:r>
      <w:hyperlink r:id="rId119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муниципального района вправе решать вопросы, указанные в </w:t>
      </w:r>
      <w:hyperlink w:anchor="P234" w:tooltip="1. Органы местного самоуправления муниципального района имеют право на:">
        <w:r>
          <w:rPr>
            <w:color w:val="0000FF"/>
          </w:rPr>
          <w:t>части 1</w:t>
        </w:r>
      </w:hyperlink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hyperlink r:id="rId12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"Об общих принципах организ</w:t>
      </w:r>
      <w:r>
        <w:t>ации местного самоуправления в Российской Федерации" от 06.10.2003 N 131-ФЗ),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</w:t>
      </w:r>
      <w:r>
        <w:t>рганов государственной власти и не исключенные из их компетенции федеральными законами и законами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</w:t>
      </w:r>
      <w:r>
        <w:t>уплений налоговых доходов по дополнительным нормативам отчислений.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21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21.12.2009 N 58)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9. Осуществление органами местного самоуправления района отдельных государственных полномочий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122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16.08.2006 N 49)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1. Органы местного </w:t>
      </w:r>
      <w:r>
        <w:t>самоуправления района осуществляют переданные им федеральными или областными законами отдельные государственные полномочия в соответствии с издаваемыми в пределах своей компетенции исполнительными органами государственной власти нормативными правовыми акта</w:t>
      </w:r>
      <w:r>
        <w:t>ми. Органы местного самоуправления района и должностные лица местного самоуправления обязаны исполнять письменные предписания уполномоченных государственных органов по устранению нарушений законодательства, регулирующего осуществление отдельных государстве</w:t>
      </w:r>
      <w:r>
        <w:t>нных полномочий органами местного самоуправления.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Исполнение государственных полномочий органами местного самоуправления района осуществляется за счет субвенций, предоставляемых из средств федерального или областного бюджетов. Районная Дума может принять решение об использовании собственных материальны</w:t>
      </w:r>
      <w:r>
        <w:t>х ресурсов и финансовых средств района для осуществления органами местного самоуправления района отдельных государственных полномочий. Такое решение должно предусматривать допустимый предел использования указанных средств и ресурсов.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Органы местного сам</w:t>
      </w:r>
      <w:r>
        <w:t>оуправления района и их должностные лица обязаны предоставлять уполномоченным государственным органам документы, связанные с осуществлением отдельных государственных полномочий.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Федеральные законы, закрепляющие право органов местного самоуправления учас</w:t>
      </w:r>
      <w:r>
        <w:t xml:space="preserve">твовать в осуществлении государственных полномочий, не переданных им в соответствии со </w:t>
      </w:r>
      <w:hyperlink r:id="rId12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06.10.2003 N 131-ФЗ "</w:t>
      </w:r>
      <w:r>
        <w:t>Об общих принципах организации местного самоуправления в Российской Федерации", могут содержать положения, предусматривающие: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порядок согласования участия органов местного самоуправления в осуществлении указанных полномочий, а также особенности такого у</w:t>
      </w:r>
      <w:r>
        <w:t>частия;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24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23.12.2008 N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возможность и пределы правового регулирования органами г</w:t>
      </w:r>
      <w:r>
        <w:t>осударственной власти указанных полномочий.</w:t>
      </w:r>
    </w:p>
    <w:p w:rsidR="00283BF5" w:rsidRDefault="003D4287">
      <w:pPr>
        <w:pStyle w:val="ConsPlusNormal0"/>
        <w:jc w:val="both"/>
      </w:pPr>
      <w:r>
        <w:lastRenderedPageBreak/>
        <w:t xml:space="preserve">(часть 4 в ред. </w:t>
      </w:r>
      <w:hyperlink r:id="rId125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4.1. Органы мес</w:t>
      </w:r>
      <w:r>
        <w:t xml:space="preserve">тного самоуправления участвуют в осуществлении государственных полномочий, не переданных им в соответствии со </w:t>
      </w:r>
      <w:hyperlink r:id="rId12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06.10.2003 N 131-ФЗ "Об общих принципах организации местного самоуп</w:t>
      </w:r>
      <w:r>
        <w:t>равления в Российской Федерации", в случае принятия районной Думой решения о реализации права на участие в осуществлении указанных полномочий.</w:t>
      </w:r>
    </w:p>
    <w:p w:rsidR="00283BF5" w:rsidRDefault="003D4287">
      <w:pPr>
        <w:pStyle w:val="ConsPlusNormal0"/>
        <w:jc w:val="both"/>
      </w:pPr>
      <w:r>
        <w:t xml:space="preserve">(часть 4.1 введена </w:t>
      </w:r>
      <w:hyperlink r:id="rId127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23.12.2008 N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Органы местного самоуправления района вправе осуществлять расходы за счет средств бюджета района (за исключением финансовых средств, передаваемых бюджету района на о</w:t>
      </w:r>
      <w:r>
        <w:t xml:space="preserve">существление целевых расходов) на осуществление полномочий, не переданных им в соответствии со </w:t>
      </w:r>
      <w:hyperlink r:id="rId12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19</w:t>
        </w:r>
      </w:hyperlink>
      <w:r>
        <w:t xml:space="preserve"> Федерального закона от 06.10.2003 N 131-ФЗ "Об общих принципах организации местного самоуправления в Росс</w:t>
      </w:r>
      <w:r>
        <w:t>ийской Федерации", если возможность осуществления таких расходов предусмотрена федеральными законами.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Органы местного самоуправления вправе устанавливать за счет средств бюджета района (за исключением финансовых средств, передаваемых бюджету района на осущ</w:t>
      </w:r>
      <w:r>
        <w:t>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устанавливающих указанное право.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Финансирование полномочий, предусмотренное</w:t>
      </w:r>
      <w:r>
        <w:t xml:space="preserve"> настоящей частью, не является обязанностью муниципального образования и осуществляется при наличии возможности.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9.1. Муниципальный контроль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(введена </w:t>
      </w:r>
      <w:hyperlink r:id="rId129" w:tooltip="Решение Вятскополянской районной Думы Кировской области от 26.10.2011 N 4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26.10.2011 N 49)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</w:t>
      </w:r>
      <w:r>
        <w:t xml:space="preserve">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t>субъектов Российской Федерации.</w:t>
      </w:r>
    </w:p>
    <w:p w:rsidR="00283BF5" w:rsidRDefault="003D4287">
      <w:pPr>
        <w:pStyle w:val="ConsPlusNormal0"/>
        <w:jc w:val="both"/>
      </w:pPr>
      <w:r>
        <w:t xml:space="preserve">(часть 1 в ред. </w:t>
      </w:r>
      <w:hyperlink r:id="rId130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Организация и осуществле</w:t>
      </w:r>
      <w:r>
        <w:t xml:space="preserve">ние видов муниципального контроля регулируются Федеральным </w:t>
      </w:r>
      <w:hyperlink r:id="rId131" w:tooltip="Федеральный закон от 31.07.2020 N 248-ФЗ (ред. от 28.12.2024) &quot;О государственном контроле (надзоре) и муниципальном контроле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283BF5" w:rsidRDefault="003D4287">
      <w:pPr>
        <w:pStyle w:val="ConsPlusNormal0"/>
        <w:jc w:val="both"/>
      </w:pPr>
      <w:r>
        <w:t xml:space="preserve">(часть 2 в ред. </w:t>
      </w:r>
      <w:hyperlink r:id="rId132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27.04.2022 N 17)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Определение перечня должностных лиц, осуществляющих муниципальный контроль, и их полномочий осуществляется в соответствии с админ</w:t>
      </w:r>
      <w:r>
        <w:t>истративным регламентом.</w:t>
      </w:r>
    </w:p>
    <w:p w:rsidR="00283BF5" w:rsidRDefault="003D4287">
      <w:pPr>
        <w:pStyle w:val="ConsPlusNormal0"/>
        <w:jc w:val="both"/>
      </w:pPr>
      <w:r>
        <w:t xml:space="preserve">(часть 3 введена </w:t>
      </w:r>
      <w:hyperlink r:id="rId133" w:tooltip="Решение Вятскополянской районной Думы Кировской области от 31.10.2012 N 6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31.10.2012 N 60)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  <w:outlineLvl w:val="0"/>
      </w:pPr>
      <w:r>
        <w:t>Глава 3</w:t>
      </w:r>
    </w:p>
    <w:p w:rsidR="00283BF5" w:rsidRDefault="00283BF5">
      <w:pPr>
        <w:pStyle w:val="ConsPlusTitle0"/>
        <w:jc w:val="both"/>
      </w:pPr>
    </w:p>
    <w:p w:rsidR="00283BF5" w:rsidRDefault="003D4287">
      <w:pPr>
        <w:pStyle w:val="ConsPlusTitle0"/>
        <w:jc w:val="center"/>
      </w:pPr>
      <w:r>
        <w:t>ФОРМЫ УЧАСТИЯ НАСЕЛЕНИЯ В ОСУЩЕСТВЛЕНИИ</w:t>
      </w:r>
    </w:p>
    <w:p w:rsidR="00283BF5" w:rsidRDefault="003D4287">
      <w:pPr>
        <w:pStyle w:val="ConsPlusTitle0"/>
        <w:jc w:val="center"/>
      </w:pPr>
      <w:r>
        <w:t>МЕСТНОГО САМОУПРАВЛЕНИЯ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10. Местный референдум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1. Местный референдум проводится в целях решения непосредственно населением вопросов местного значения. Местный референдум проводится на всей территории района. В местном референдуме имеют право участвовать граждане, место жительства которых расположено в </w:t>
      </w:r>
      <w:r>
        <w:t>границах района. Граждане участвуют в местном референдуме на основе всеобщего равного и прямого волеизъявления при тайном голосовании.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Решение о назначении местного референдума принимается районной Думой в течение 30 дней со дня поступления документов, </w:t>
      </w:r>
      <w:r>
        <w:t xml:space="preserve">на основании которых назначается местный референдум, в районную Думу, оформленных в соответствии с федеральным и областным законодательством. Такую инициативу могут </w:t>
      </w:r>
      <w:r>
        <w:lastRenderedPageBreak/>
        <w:t>выдвинуть: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граждане Российской Федерации, имеющие право на участие в местном референдуме</w:t>
      </w:r>
      <w:r>
        <w:t>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избирательные объединения, иные общественные объединения, уставы которых предусматривают участие в выборах и (или) референдумах и которые зарегистрированы в порядке и сроки, установленные федеральным законом;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районная Дума и глава администрации рай</w:t>
      </w:r>
      <w:r>
        <w:t>она совместно посредством принятия соответствующих правовых актов.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Условием назначения местного референдума по инициативе граждан Российской Федерации, избирательных объединений, иных общественных объединений является сбор подписей в поддержку данной иници</w:t>
      </w:r>
      <w:r>
        <w:t>ативы, количество которых должно составлять 5 процентов от числа участников референдума, зарегистрированных на территории района в соответствии с федеральным законом.</w:t>
      </w:r>
    </w:p>
    <w:p w:rsidR="00283BF5" w:rsidRDefault="003D4287">
      <w:pPr>
        <w:pStyle w:val="ConsPlusNormal0"/>
        <w:jc w:val="both"/>
      </w:pPr>
      <w:r>
        <w:t xml:space="preserve">(часть 2 в ред. </w:t>
      </w:r>
      <w:hyperlink r:id="rId134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Порядок подготовки и проведения местного референдума регулируется федеральными и областными законами.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4. Принятое на местном референдуме решение </w:t>
      </w:r>
      <w:r>
        <w:t xml:space="preserve">подлежит обязательному исполнению на территории района и не нуждается в утверждении какими-либо органами государственной власти, их должностными лицами или органами местного самоуправления. В случае если для его реализации требуется издание муниципального </w:t>
      </w:r>
      <w:r>
        <w:t>правового акта, орган местного самоуправления или должностное лицо местного самоуправления, в компетенцию которых входит издание указанного акта, обязаны в течение 15 дней со дня вступления в силу решения, принятого на референдуме, определить срок подготов</w:t>
      </w:r>
      <w:r>
        <w:t>ки и принятия соответствующего муниципального правового акта. Указанный срок не может превышать трех месяцев.</w:t>
      </w:r>
    </w:p>
    <w:p w:rsidR="00283BF5" w:rsidRDefault="003D4287">
      <w:pPr>
        <w:pStyle w:val="ConsPlusNormal0"/>
        <w:jc w:val="both"/>
      </w:pPr>
      <w:r>
        <w:t xml:space="preserve">(часть 4 в ред. </w:t>
      </w:r>
      <w:hyperlink r:id="rId135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</w:t>
      </w:r>
      <w:r>
        <w:t>айонной Думы Кировской области от 18.04.2007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Итоги голосования и принятое на местном референдуме решение подлежат официальному опубликованию (обнародованию).</w:t>
      </w:r>
    </w:p>
    <w:p w:rsidR="00283BF5" w:rsidRDefault="003D4287">
      <w:pPr>
        <w:pStyle w:val="ConsPlusNormal0"/>
        <w:jc w:val="both"/>
      </w:pPr>
      <w:r>
        <w:t xml:space="preserve">(часть 5 в ред. </w:t>
      </w:r>
      <w:hyperlink r:id="rId136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11. Муниципальные выборы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Муниципальные выборы проводятся в целях избрания депутатов, членов выборного органа местного самоуправления, вы</w:t>
      </w:r>
      <w:r>
        <w:t>боры которых предусмотрены настоящим Уставом, на основе всеобщего равного и прямого избирательного права при тайном голосовании в соответствии с федеральными и областными законами.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Решение о назначении муниципальных выборов принимается районной Думой не ранее чем за 90 дней и не позднее чем за 80 дней до дня голосования. В случаях, установленных Федеральным </w:t>
      </w:r>
      <w:hyperlink r:id="rId137" w:tooltip="Федеральный закон от 12.06.2002 N 67-ФЗ (ред. от 08.08.2024, с изм. от 13.12.2024) &quot;Об основных гарантиях избирательных прав и права на участие в референдуме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"Об основных гарантиях избират</w:t>
      </w:r>
      <w:r>
        <w:t>ельных прав и права на участие в референдуме граждан Российской Федерации", выборы назначаются соответствующей избирательной комиссией или судом.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38" w:tooltip="Решение Вятскополянской районной Думы Кировской области от 19.04.2023 N 1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19.04.2023 N 10)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Абзац исключен. - </w:t>
      </w:r>
      <w:hyperlink r:id="rId139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</w:t>
      </w:r>
      <w:r>
        <w:t>ласти от 18.04.2007 N 15.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При проведении выборов депутатов представительных органов муниципальных образований по одномандатному избирательному округу избранным признается зарегистрированный кандидат, который получил наибольшее число голосов избирателей, пр</w:t>
      </w:r>
      <w:r>
        <w:t>инявших участие в голосовании, в сравнении с другими кандидатами.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При проведении выборов депутатов по многомандатному избирательному округу избранными признаются зарегистрированные кандидаты, которые получили наибольшее число голосов Избирателей, принявших</w:t>
      </w:r>
      <w:r>
        <w:t xml:space="preserve"> участие в голосовании. При этом число избранных кандидатов не может быть больше установленного числа мандатов, распределяемых в многомандатном избирательном округе.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4. Итоги муниципальных выборов подлежат официальному опубликованию (обнародованию).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</w:t>
      </w:r>
      <w:r>
        <w:t>я 12.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района, преобразования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Голосование по отзыву депутата, члена выбо</w:t>
      </w:r>
      <w:r>
        <w:t>рного органа местного самоуправления, выборного должностного лица местного самоуправления проводится по инициативе населения в порядке, установленном федеральным и областным законодательством.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Основаниями для отзыва депутата, члена выборного органа мест</w:t>
      </w:r>
      <w:r>
        <w:t>ного самоуправления, выборного должностного лица местного самоуправления могут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Процедура отзыва депутата, члена выборного орган</w:t>
      </w:r>
      <w:r>
        <w:t>а местного самоуправления, выборного должностного лица местного самоуправления должна обеспечивать ему возможность дать избирателям объяснения по поводу обстоятельств, выдвигаемых в качестве оснований для отзыва.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Процедура отзыва депутата, члена выборно</w:t>
      </w:r>
      <w:r>
        <w:t>го органа местного самоуправления, выборного должностного лица местного самоуправления устанавливается Положением об отзыве депутата, члена выборного органа местного самоуправления, выборного должностного лица местного самоуправления, утверждаемым решением</w:t>
      </w:r>
      <w:r>
        <w:t xml:space="preserve">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Депутат, член выборного органа местного самоуправления, выборное должностное лицо местного самоуправления считается отозванным, если за отзыв проголосовало не менее половины избирателей, зарегистрированных в муниципальном районе (избират</w:t>
      </w:r>
      <w:r>
        <w:t>ельном округе).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6. В случаях, предусмотренных Федеральным </w:t>
      </w:r>
      <w:hyperlink r:id="rId140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Федерации", в целях получения согласия населения при изменении границ района, преобразо</w:t>
      </w:r>
      <w:r>
        <w:t>вании района проводится голосование по вопросам изменения границ района, преобразования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7. Голосование по вопросам изменения границ муниципального образования, преобразования муниципального образования проводится на всей территории района или на ча</w:t>
      </w:r>
      <w:r>
        <w:t xml:space="preserve">сти его территории в соответствии с Федеральным </w:t>
      </w:r>
      <w:hyperlink r:id="rId14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8. Голосование по вопросам изменения границ муниципального образования, преобразования муниципального образования назначается районной Думой и проводится в порядке, установленном федеральным и областным законодательством.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9. Итоги голосования по отзыву деп</w:t>
      </w:r>
      <w:r>
        <w:t>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образования, преобразования муниципального образования и принятые решения подлежат офи</w:t>
      </w:r>
      <w:r>
        <w:t>циальному опубликованию (обнародованию).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13. Правотворческая инициатива граждан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Инициативная группа граждан, обладающих избирательным правом, имеет право выступить с правотворческой инициативой в порядке, предусмотренном районной Думой. Минимальна</w:t>
      </w:r>
      <w:r>
        <w:t>я численность инициативной группы граждан - 3 процента от числа жителей района, обладающих избирательным правом. Проект муниципального правового акта, внесенный в порядке реализации правотворческой инициативы граждан, подлежит обязательному рассмотрению ор</w:t>
      </w:r>
      <w:r>
        <w:t>ганом местного самоуправления района или должностным лицом местного самоуправления района, к компетенции которых относится принятие такого акта, в течение трех месяцев со дня его внесения. Районная Дума рассматривает указанные проекты на открытом заседании</w:t>
      </w:r>
      <w:r>
        <w:t xml:space="preserve">. Представителям инициативной группы граждан должна быть предоставлена возможность изложения своей позиции при рассмотрении указанного проекта. Принятое по результатам рассмотрения такого проекта муниципального правового акта района мотивированное решение </w:t>
      </w:r>
      <w:r>
        <w:t xml:space="preserve">должно </w:t>
      </w:r>
      <w:r>
        <w:lastRenderedPageBreak/>
        <w:t>быть официально в письменной форме доведено до сведения внесшей его группы граждан.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13.1. Инициативные проекты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(введена </w:t>
      </w:r>
      <w:hyperlink r:id="rId142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17.02.2021 N 01)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В целях реализации мероприятий, имеющих приоритетное значение для жител</w:t>
      </w:r>
      <w:r>
        <w:t>ей района или части территории района, по решению вопросов местного значения или иных вопросов, право решения которых предоставлено органам местного самоуправления, в администрацию района может быть внесен инициативный проект. Порядок определения части тер</w:t>
      </w:r>
      <w:r>
        <w:t>ритории района, на которой могут реализовываться инициативные проекты, устанавливается нормативным правовым актом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Порядок выдвижения, внесения, обсуждения, рассмотрения инициативных проектов, а также проведения их конкурсного отбора устан</w:t>
      </w:r>
      <w:r>
        <w:t xml:space="preserve">авливается решением районной Думы в соответствии со </w:t>
      </w:r>
      <w:hyperlink r:id="rId14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26.1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bookmarkStart w:id="6" w:name="P347"/>
      <w:bookmarkEnd w:id="6"/>
      <w:r>
        <w:t>Статья 14. Публичные слу</w:t>
      </w:r>
      <w:r>
        <w:t>шания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Главой района или районной Думой для обсуждения с участием населения проектов муниципальных правовых актов района по вопросам местного значения могут проводиться публичные слушания. Инициатива по проведению таких слушаний может принадлежать насел</w:t>
      </w:r>
      <w:r>
        <w:t>ению, главе района или районной Думе. Решение о назначении публичных слушаний, инициированных населением или районной Думой, принимает районная Дума, а о назначении публичных слушаний, инициированных главой района, - глава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На публичные слушания </w:t>
      </w:r>
      <w:r>
        <w:t>в обязательном порядке выносятся: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проект устава района, а также проект муниципального нормативного правового акта о внесении изменений и дополнений в Устав, кроме случаев, когда в Устав района вносятся изменения в форме точного воспроизведения положений</w:t>
      </w:r>
      <w:r>
        <w:t xml:space="preserve"> </w:t>
      </w:r>
      <w:hyperlink r:id="rId144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 законов, </w:t>
      </w:r>
      <w:hyperlink r:id="rId145" w:tooltip="&quot;Устав Кировской области от 27.03.1996 N 12-ЗО&quot; (принят Кировской областной Думой 29.02.1996) (ред. от 27.12.2024) {КонсультантПлюс}">
        <w:r>
          <w:rPr>
            <w:color w:val="0000FF"/>
          </w:rPr>
          <w:t>Устава</w:t>
        </w:r>
      </w:hyperlink>
      <w:r>
        <w:t xml:space="preserve"> или законов Кировской области в целях приведения данного Устава в соответствие с этими нормативными правовыми актами;</w:t>
      </w:r>
    </w:p>
    <w:p w:rsidR="00283BF5" w:rsidRDefault="003D4287">
      <w:pPr>
        <w:pStyle w:val="ConsPlusNormal0"/>
        <w:jc w:val="both"/>
      </w:pPr>
      <w:r>
        <w:t xml:space="preserve">(п. 1 в ред. </w:t>
      </w:r>
      <w:hyperlink r:id="rId146" w:tooltip="Решение Вятскополянской районной Думы Кировской области от 26.04.2017 N 1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26.04.2017 N 18)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проект бюджета района и отчет о его исполнении;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2.1) проект стратегии социально-экономического развития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2.1 введен </w:t>
      </w:r>
      <w:hyperlink r:id="rId147" w:tooltip="Решение Вятскополянской районной Думы Кировской области от 25.04.2018 N 1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25.04.2018 N 16)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3) исключен. - </w:t>
      </w:r>
      <w:hyperlink r:id="rId148" w:tooltip="Решение Вятскополянской районной Думы Кировской области от 24.10.2018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24.10.2018 N 58;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вопросы о преобразовании района, за исключением случаев, если в соответствии с действующим законодательством для преобразования муниципального района тре</w:t>
      </w:r>
      <w:r>
        <w:t>буется получение согласия населения района, выраженного путем голосования либо на сходах граждан.</w:t>
      </w:r>
    </w:p>
    <w:p w:rsidR="00283BF5" w:rsidRDefault="003D4287">
      <w:pPr>
        <w:pStyle w:val="ConsPlusNormal0"/>
        <w:jc w:val="both"/>
      </w:pPr>
      <w:r>
        <w:t xml:space="preserve">(п. 4 в ред. </w:t>
      </w:r>
      <w:hyperlink r:id="rId149" w:tooltip="Решение Вятскополянской районной Думы Кировской области от 26.04.2017 N 1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</w:t>
      </w:r>
      <w:r>
        <w:t>ировской области от 26.04.2017 N 18)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Порядок организации и проведения публичных слушаний определяется решением районной Думы и должен предусматривать заблаговременное оповещение жителей района о времени и месте проведения публичных слушаний, заблаговрем</w:t>
      </w:r>
      <w:r>
        <w:t xml:space="preserve">енное ознакомление с проектом муниципального правового акта, в том числе посредством его размещения на официальном сайте муниципального образования в информационно-телекоммуникационной сети "Интернет" с учетом положений Федерального </w:t>
      </w:r>
      <w:hyperlink r:id="rId150" w:tooltip="Федеральный закон от 09.02.2009 N 8-ФЗ (ред. от 14.07.2022) &quot;Об обеспечении доступа к информации о деятельности государственных органов и органов местного самоуправления&quot; {КонсультантПлюс}">
        <w:r>
          <w:rPr>
            <w:color w:val="0000FF"/>
          </w:rPr>
          <w:t>зако</w:t>
        </w:r>
        <w:r>
          <w:rPr>
            <w:color w:val="0000FF"/>
          </w:rPr>
          <w:t>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 (далее - официальный сайт), возможность представления жителями района своих замечаний и предложений по вынесенно</w:t>
      </w:r>
      <w:r>
        <w:t>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района, опубликование (обнародование) результатов публичных слушаний, включая мотивированн</w:t>
      </w:r>
      <w:r>
        <w:t xml:space="preserve">ое обоснование принятых решений, в том числе посредством их размещения на </w:t>
      </w:r>
      <w:r>
        <w:lastRenderedPageBreak/>
        <w:t>официальном сайте.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Решением районной Думы может быть установлено, что для размещения материалов и информации, указанных в абзаце первом настоящей части, обеспечения возможности предс</w:t>
      </w:r>
      <w:r>
        <w:t>тавления жителями района своих замечаний и предложений по проекту муниципального правового акта, а также для участия жителей района в публичных слушаниях с соблюдением требований об обязательном использовании для таких целей официального сайта может исполь</w:t>
      </w:r>
      <w:r>
        <w:t xml:space="preserve">зоваться федеральная государственная информационная система "Единый портал государственных и муниципальных услуг (функций)", порядок использования которой устанавливается в соответствии со </w:t>
      </w:r>
      <w:hyperlink r:id="rId15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28</w:t>
        </w:r>
      </w:hyperlink>
      <w:r>
        <w:t xml:space="preserve"> Федерального закона "Об общих принципах организации местного самоуправления в Российской Федерации".</w:t>
      </w:r>
    </w:p>
    <w:p w:rsidR="00283BF5" w:rsidRDefault="003D4287">
      <w:pPr>
        <w:pStyle w:val="ConsPlusNormal0"/>
        <w:jc w:val="both"/>
      </w:pPr>
      <w:r>
        <w:t xml:space="preserve">(часть 3 в ред. </w:t>
      </w:r>
      <w:hyperlink r:id="rId152" w:tooltip="Решение Вятскополянской районной Думы Кировской области от 19.04.2023 N 1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</w:t>
      </w:r>
      <w:r>
        <w:t xml:space="preserve"> Думы Кировской области от 19.04.2023 N 10)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15. Собрание граждан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1. Для обсуждения вопросов местного значения района, информирования населения о деятельности органов местного самоуправления района и должностных лиц местного самоуправления района, </w:t>
      </w:r>
      <w:r>
        <w:t>обсуждения вопросов внесения инициативных проектов и их рассмотрения на части территории района могут проводиться собрания граждан.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53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</w:t>
      </w:r>
      <w:r>
        <w:t>тскополянской районной Думы Кировской области от 17.02.2021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Собрание граждан проводится по инициативе населения, районной Думы, главы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Собрание граждан, проводимое по инициативе районной Думы, главы района, назначается соответственно районной Думой или главой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Назначение собрания граждан, проводимого по инициативе населения, осуществляется решением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В собрании граждан</w:t>
      </w:r>
      <w:r>
        <w:t xml:space="preserve">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</w:t>
      </w:r>
      <w:r>
        <w:t>сения инициативных проектов определяется нормативным правовым актом районной Думы.</w:t>
      </w:r>
    </w:p>
    <w:p w:rsidR="00283BF5" w:rsidRDefault="003D4287">
      <w:pPr>
        <w:pStyle w:val="ConsPlusNormal0"/>
        <w:jc w:val="both"/>
      </w:pPr>
      <w:r>
        <w:t xml:space="preserve">(абзац введен </w:t>
      </w:r>
      <w:hyperlink r:id="rId154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</w:t>
      </w:r>
      <w:r>
        <w:t>сти от 17.02.2021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Порядок назначения и проведения собрания граждан, а также полномочия собрания граждан определяются Положением о собраниях и конференциях граждан, утверждаемым решением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4. Собрание граждан может принимать обращения </w:t>
      </w:r>
      <w:r>
        <w:t>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самоуправления и должностными лицами местного самоуправления.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Обращ</w:t>
      </w:r>
      <w:r>
        <w:t>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вопросов, с направлением письменного отве</w:t>
      </w:r>
      <w:r>
        <w:t>та.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Итоги собрания граждан подлежат официальному опубликованию (обнародованию).</w:t>
      </w:r>
    </w:p>
    <w:p w:rsidR="00283BF5" w:rsidRDefault="003D4287">
      <w:pPr>
        <w:pStyle w:val="ConsPlusNormal0"/>
        <w:jc w:val="both"/>
      </w:pPr>
      <w:r>
        <w:t xml:space="preserve">(часть 6 в ред. </w:t>
      </w:r>
      <w:hyperlink r:id="rId155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</w:t>
      </w:r>
      <w:r>
        <w:t>сти от 18.04.2007 N 15)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16. Конференция граждан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bookmarkStart w:id="7" w:name="P380"/>
      <w:bookmarkEnd w:id="7"/>
      <w:r>
        <w:t>1. В случае невозможности проведения собрания граждан, для обсуждения вопросов местного значения района, информирования населения о деятельности органов и должностных лиц местного самоуправления райо</w:t>
      </w:r>
      <w:r>
        <w:t>на могут проводиться конференции граждан.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Конференция граждан по указанным в </w:t>
      </w:r>
      <w:hyperlink w:anchor="P380" w:tooltip="1. В случае невозможности проведения собрания граждан, для обсуждения вопросов местного значения района, информирования населения о деятельности органов и должностных лиц местного самоуправления района могут проводиться конференции граждан.">
        <w:r>
          <w:rPr>
            <w:color w:val="0000FF"/>
          </w:rPr>
          <w:t>части 1</w:t>
        </w:r>
      </w:hyperlink>
      <w:r>
        <w:t xml:space="preserve"> настоящей статьи вопросам проводится по инициативе, оформленной в виде решения: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1) представительного органа поселения, входящего в состав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ра</w:t>
      </w:r>
      <w:r>
        <w:t>йонной Думы;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главы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главы администрации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Избрание делегатов - участников конференции граждан осуществляется собраниями граждан, проводимыми в соответствии с уставами поселений, входящих в состав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Порядок назначения и провед</w:t>
      </w:r>
      <w:r>
        <w:t>ения конференции граждан, а также полномочия конференции граждан определяются Положением о собраниях и конференциях граждан, утверждаемым решением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Итоги проведения конференции граждан подлежат официальному опубликованию (обнародованию).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17. Опрос граждан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Опрос граждан проводится на всей территории района или на ее части для выявления мнения населения и его учета при принятии решений органами местного самоуправления района и должностными лицами местного самоуправления района, а также органами государстве</w:t>
      </w:r>
      <w:r>
        <w:t>нной власти. Результаты опроса носят рекомендательный характер. В опросе могут принимать участие жители района, обладающие избирательным правом. В опросе граждан по вопросу выявления мнения граждан о поддержке инициативного проекта вправе участвовать жител</w:t>
      </w:r>
      <w:r>
        <w:t>и района или его части, в которых предлагается реализовать инициативный проект, достигшие шестнадцатилетнего возраста.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56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</w:t>
      </w:r>
      <w:r>
        <w:t xml:space="preserve"> районной Думы Кировской области от 17.02.2021 N 01)</w:t>
      </w:r>
    </w:p>
    <w:p w:rsidR="00283BF5" w:rsidRDefault="003D4287">
      <w:pPr>
        <w:pStyle w:val="ConsPlusNormal0"/>
        <w:spacing w:before="200"/>
        <w:ind w:firstLine="540"/>
        <w:jc w:val="both"/>
      </w:pPr>
      <w:bookmarkStart w:id="8" w:name="P394"/>
      <w:bookmarkEnd w:id="8"/>
      <w:r>
        <w:t>2. Опрос граждан проводится по инициативе: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районной Думы или главы района по вопросам местного значения;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органов государственной власти области для учета мнения граждан об изменении целевого назнач</w:t>
      </w:r>
      <w:r>
        <w:t>ения земель района для объектов регионального и межрегионального значения. Такая инициатива выражается в принятии указанными органами или должностным лицом соответствующего акта;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жителей района или его части, в которых предлагается реализовать инициатив</w:t>
      </w:r>
      <w:r>
        <w:t>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283BF5" w:rsidRDefault="003D4287">
      <w:pPr>
        <w:pStyle w:val="ConsPlusNormal0"/>
        <w:jc w:val="both"/>
      </w:pPr>
      <w:r>
        <w:t xml:space="preserve">(п. 3 введен </w:t>
      </w:r>
      <w:hyperlink r:id="rId157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17.02.2021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Опрос граждан назначается районной Думой не позднее чем через 30 дней по</w:t>
      </w:r>
      <w:r>
        <w:t xml:space="preserve">сле принятия акта, принятого в соответствии с </w:t>
      </w:r>
      <w:hyperlink w:anchor="P394" w:tooltip="2. Опрос граждан проводится по инициативе:">
        <w:r>
          <w:rPr>
            <w:color w:val="0000FF"/>
          </w:rPr>
          <w:t>частью 2</w:t>
        </w:r>
      </w:hyperlink>
      <w:r>
        <w:t xml:space="preserve"> настоящей статьи. Опрос граждан должен быть проведен не позднее чем через 20 дней с момента его назначения. Для проведения опр</w:t>
      </w:r>
      <w:r>
        <w:t>оса граждан может использоваться официальный сайт района в информационно-телекоммуникационной сети "Интернет".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58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</w:t>
      </w:r>
      <w:r>
        <w:t>й Думы Кировской области от 17.02.2021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Решение районной Думы о назначении опроса граждан должно быть опубликовано (обнародовано) в течение 5 дней с момента его принятия. Такое решение должно определять: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дату и сроки проведения опроса;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формул</w:t>
      </w:r>
      <w:r>
        <w:t>ировку вопроса (вопросов), предлагаемого (предлагаемых) при проведении опроса;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методику проведения опроса;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форму опросного листа;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5) минимальную численность жителей муниципального образования, участвующих в опросе;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порядок идентификации участников</w:t>
      </w:r>
      <w:r>
        <w:t xml:space="preserve"> опроса в случае проведения опроса граждан с использованием официального сайта района в информационно-телекоммуникационной сети "Интернет".</w:t>
      </w:r>
    </w:p>
    <w:p w:rsidR="00283BF5" w:rsidRDefault="003D4287">
      <w:pPr>
        <w:pStyle w:val="ConsPlusNormal0"/>
        <w:jc w:val="both"/>
      </w:pPr>
      <w:r>
        <w:t xml:space="preserve">(п. 6 введен </w:t>
      </w:r>
      <w:hyperlink r:id="rId159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17.02.2021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Порядок проведения опроса определяется правовым актом районной Думы в соответствии с положениями федерального, областного законодательства и настоящего Устава.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18. О</w:t>
      </w:r>
      <w:r>
        <w:t>бращения граждан в органы местного самоуправления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160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Гражд</w:t>
      </w:r>
      <w:r>
        <w:t>ане имеют право на индивидуальные и коллективные обращения в органы местного самоуправления.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Обращения граждан подлежат рассмотрению в порядке и сроки, установленные Федеральным </w:t>
      </w:r>
      <w:hyperlink r:id="rId161" w:tooltip="Федеральный закон от 02.05.2006 N 59-ФЗ (ред. от 04.08.2023) &quot;О порядке рассмотрения обращений граждан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 мая 2006 года N 59-ФЗ "О порядке рассмотрения обращений граждан Российской Федерации".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  <w:outlineLvl w:val="0"/>
      </w:pPr>
      <w:r>
        <w:t>Глава 4</w:t>
      </w:r>
    </w:p>
    <w:p w:rsidR="00283BF5" w:rsidRDefault="00283BF5">
      <w:pPr>
        <w:pStyle w:val="ConsPlusTitle0"/>
        <w:jc w:val="both"/>
      </w:pPr>
    </w:p>
    <w:p w:rsidR="00283BF5" w:rsidRDefault="003D4287">
      <w:pPr>
        <w:pStyle w:val="ConsPlusTitle0"/>
        <w:jc w:val="center"/>
      </w:pPr>
      <w:r>
        <w:t>ОРГАНЫ МЕСТНОГО САМОУПРАВЛЕНИЯ РАЙОНА И ДОЛЖНОСТНЫЕ ЛИЦА</w:t>
      </w:r>
    </w:p>
    <w:p w:rsidR="00283BF5" w:rsidRDefault="003D4287">
      <w:pPr>
        <w:pStyle w:val="ConsPlusTitle0"/>
        <w:jc w:val="center"/>
      </w:pPr>
      <w:r>
        <w:t>МЕСТН</w:t>
      </w:r>
      <w:r>
        <w:t>ОГО САМОУПРАВЛЕНИЯ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bookmarkStart w:id="9" w:name="P424"/>
      <w:bookmarkEnd w:id="9"/>
      <w:r>
        <w:t>Статья 19. Структура и наименование органов местного самоуправления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Структуру органов местного самоуправления района образуют: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1. Представительный орган муниципального района - районная Дума.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Глава муниципального район</w:t>
      </w:r>
      <w:r>
        <w:t>а - глава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Исполнительно-распорядительный орган муниципального района - администрация района.</w:t>
      </w:r>
    </w:p>
    <w:p w:rsidR="00283BF5" w:rsidRDefault="003D4287">
      <w:pPr>
        <w:pStyle w:val="ConsPlusNormal0"/>
        <w:jc w:val="both"/>
      </w:pPr>
      <w:r>
        <w:t xml:space="preserve">(часть 3 в ред. </w:t>
      </w:r>
      <w:hyperlink r:id="rId162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</w:t>
      </w:r>
      <w:r>
        <w:t>ой Думы Кировской области от 21.12.2016 N 24)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Контрольно-счетный орган муниципального района - контрольно-счетная комиссия.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63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29.02.2012 N 1)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20. Районная Дума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Районная Дума - выборный представительный орган местного самоуправления района, обладающий правом представлять интересы населения района и принимать от его им</w:t>
      </w:r>
      <w:r>
        <w:t>ени решения, действующие на территории района. Районная Дума избирается на основе всеобщего равного и прямого избирательного права при тайном голосовании в соответствии с федеральными и областными законами сроком на 5 лет.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Районная Дума состоит из 16 де</w:t>
      </w:r>
      <w:r>
        <w:t>путатов, избираемых населением района.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64" w:tooltip="Решение Вятскополянской районной Думы Кировской области от 17.02.2021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17.02.2021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Порядок проведения выбор</w:t>
      </w:r>
      <w:r>
        <w:t>ов в районную Думу определяется федеральным и областным законодательством.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Районная Дума сможет осуществлять свои полномочия в случае избрания не менее двух третей от установленной настоящим Уставом численности депутатов.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4.1. Заседание районной Думы не может считаться правомочным, если на нем присутствуют менее двух третей от числа избранных депутатов. Заседания районной Думы проводятся не реже одного раза в три месяца.</w:t>
      </w:r>
    </w:p>
    <w:p w:rsidR="00283BF5" w:rsidRDefault="003D4287">
      <w:pPr>
        <w:pStyle w:val="ConsPlusNormal0"/>
        <w:jc w:val="both"/>
      </w:pPr>
      <w:r>
        <w:t xml:space="preserve">(часть 4.1 введена </w:t>
      </w:r>
      <w:hyperlink r:id="rId165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23.12.2008 N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Депутатом районной Думы может быть избран гражданин Российской Федерации, достигший возраста 18 лет на де</w:t>
      </w:r>
      <w:r>
        <w:t>нь голосования, а также постоянно проживающий на территории района гражданин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</w:t>
      </w:r>
      <w:r>
        <w:t>управления.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66" w:tooltip="Решение Вятскополянской районной Думы Кировской области от 09.06.2010 N 2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09.06.2010 N 22)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Порядок деятельности районной Думы устанавливается Р</w:t>
      </w:r>
      <w:r>
        <w:t>егламентом районной Думы, который принимается двумя третями голосов от установленной настоящим Уставом численности депутатов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Первое заседание районной Думы нового созыва проводится по инициативе главы района не позднее чем через 14 дней со д</w:t>
      </w:r>
      <w:r>
        <w:t>ня, следующего за днем ее избрания.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67" w:tooltip="Решение Вятскополянской районной Думы Кировской области от 19.04.2023 N 1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19.04.2023 N 10)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7. Районная Дума обладает прав</w:t>
      </w:r>
      <w:r>
        <w:t>ами юридического лица, является муниципальным казенным учреждением, имеет обособленное имущество, от своего имени приобретает и осуществляет имущественные и неимущественные права и обязанности, может быть истцом, ответчиком в судах, иметь печать, штамп, бл</w:t>
      </w:r>
      <w:r>
        <w:t>анк с соответствующей символикой, рублевые и валютные счета в банковских и кредитных учреждениях. Финансирование деятельности районной Думы отражается отдельной строкой в местном бюджете.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68" w:tooltip="Решение Вятскополянской районной Думы Кировской области от 02.03.2011 N 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т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02.03.2011 N 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8. Организацию деятельности районной Думы в соответствии с настоящим Уставом осуществляет председатель районной Думы.</w:t>
      </w:r>
    </w:p>
    <w:p w:rsidR="00283BF5" w:rsidRDefault="003D4287">
      <w:pPr>
        <w:pStyle w:val="ConsPlusNormal0"/>
        <w:jc w:val="both"/>
      </w:pPr>
      <w:r>
        <w:t xml:space="preserve">(часть 8 в ред. </w:t>
      </w:r>
      <w:hyperlink r:id="rId169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19.08.2015 N 42)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9. Районная Дума по отдельным направлениям своей деятельности, для осуществле</w:t>
      </w:r>
      <w:r>
        <w:t>ния контрольных функций, подготовки проектов решений, предварительной проработки вопросов, отнесенных к ведению Думы, образует из числа депутатов постоянные и временные комиссии, а также рабочие группы с привлечением специалистов.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10. Для обеспечения своей</w:t>
      </w:r>
      <w:r>
        <w:t xml:space="preserve"> деятельности районная Дума может формировать аппарат, самостоятельно решать вопросы о его структуре и численности в пределах выделенных на эти цели бюджетных средств.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21. Компетенция районной Думы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К исключительной компетенции районной Думы отн</w:t>
      </w:r>
      <w:r>
        <w:t>осится: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принятие Устава района, внесение в него изменений и дополнений;</w:t>
      </w:r>
    </w:p>
    <w:p w:rsidR="00283BF5" w:rsidRDefault="003D4287">
      <w:pPr>
        <w:pStyle w:val="ConsPlusNormal0"/>
        <w:jc w:val="both"/>
      </w:pPr>
      <w:r>
        <w:t xml:space="preserve">(п. 1 в ред. </w:t>
      </w:r>
      <w:hyperlink r:id="rId170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</w:t>
      </w:r>
      <w:r>
        <w:t>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утверждение бюджета района на очередной финансовый год и утверждение отчета о его исполнении;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утверж</w:t>
      </w:r>
      <w:r>
        <w:t>дение стратегии социально-экономического развития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4 в ред. </w:t>
      </w:r>
      <w:hyperlink r:id="rId171" w:tooltip="Решение Вятскополянской районной Думы Кировской области от 25.04.2018 N 1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25.04.2018 N 16)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определение порядка управления и распоряжения имуществом, находящимся в муниципальной собственности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6) 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</w:t>
      </w:r>
      <w:r>
        <w:t>ми законами;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02.03.2011 </w:t>
      </w:r>
      <w:hyperlink r:id="rId172" w:tooltip="Решение Вятскополянской районной Думы Кировской области от 02.03.2011 N 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т">
        <w:r>
          <w:rPr>
            <w:color w:val="0000FF"/>
          </w:rPr>
          <w:t>N 2</w:t>
        </w:r>
      </w:hyperlink>
      <w:r>
        <w:t xml:space="preserve">, от 29.02.2012 </w:t>
      </w:r>
      <w:hyperlink r:id="rId173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N 1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определение порядка участия района в организациях межмуниципального сотрудничества;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8) определение порядка материально-технического и организационного обеспечения деятельности органов </w:t>
      </w:r>
      <w:r>
        <w:t>местного самоуправления;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9) контроль за исполнением органами местного самоуправления района и должностными лицами местного самоуправления района полномочий по решению вопросов местного значения;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10) принятие решения об удалении главы района в отставку.</w:t>
      </w:r>
    </w:p>
    <w:p w:rsidR="00283BF5" w:rsidRDefault="003D4287">
      <w:pPr>
        <w:pStyle w:val="ConsPlusNormal0"/>
        <w:jc w:val="both"/>
      </w:pPr>
      <w:r>
        <w:t>(п.</w:t>
      </w:r>
      <w:r>
        <w:t xml:space="preserve"> 10 введен </w:t>
      </w:r>
      <w:hyperlink r:id="rId174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21.12.2009 N 58)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К компетенции районной Думы относятся: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издание муниципаль</w:t>
      </w:r>
      <w:r>
        <w:t>ных правовых актов;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принятие решения о проведении местного референдума;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назначение в соответствии с настоящим Уставом публичных слушаний и опросов граждан, а также определение порядка проведения таких опросов;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назначение и определение порядка пров</w:t>
      </w:r>
      <w:r>
        <w:t>едения конференций граждан;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принятие предусмотренных настоящим Уставом решений, связанных с изменением границ района, а также с преобразованием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обеспечение исполнения принятого на местном референдуме решения в пределах своей компетенции;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у</w:t>
      </w:r>
      <w:r>
        <w:t>становление официальных символов муниципального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8) утверждение структуры администрации по представлению главы администрации, положения об администрации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9) - 10) утратили силу. - </w:t>
      </w:r>
      <w:hyperlink r:id="rId175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19.08.2015 N 42;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11) осуществление права законодательной инициативы в Законодательном Собрании области;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12) формирование контрольно-счетной комиссии, утве</w:t>
      </w:r>
      <w:r>
        <w:t>рждение положения о контрольно-счетной комиссии;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13) утверждение списка и определение порядка приватизации муниципального имущества в соответствии с федеральным законодательством;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14) утверждение схем территориального планирования муниципального района, пр</w:t>
      </w:r>
      <w:r>
        <w:t>авил землепользования и застройки межселенных территорий;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76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27.04.2022 N 17)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15) прин</w:t>
      </w:r>
      <w:r>
        <w:t>ятие муниципальных правовых актов, регулирующих отношения в сфере закупок товаров, работ, услуг для обеспечения муниципальных нужд;</w:t>
      </w:r>
    </w:p>
    <w:p w:rsidR="00283BF5" w:rsidRDefault="003D4287">
      <w:pPr>
        <w:pStyle w:val="ConsPlusNormal0"/>
        <w:jc w:val="both"/>
      </w:pPr>
      <w:r>
        <w:t xml:space="preserve">(п. 15 в ред. </w:t>
      </w:r>
      <w:hyperlink r:id="rId177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</w:t>
        </w:r>
        <w:r>
          <w:rPr>
            <w:color w:val="0000FF"/>
          </w:rPr>
          <w:t>ия</w:t>
        </w:r>
      </w:hyperlink>
      <w:r>
        <w:t xml:space="preserve"> 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15.1) утверждение перечня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</w:t>
      </w:r>
      <w:r>
        <w:lastRenderedPageBreak/>
        <w:t>муни</w:t>
      </w:r>
      <w:r>
        <w:t>ципальных услуг, а также размера платы за оказание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услуг, если эти услуги оказываются з</w:t>
      </w:r>
      <w:r>
        <w:t>а счет средств заявителя;</w:t>
      </w:r>
    </w:p>
    <w:p w:rsidR="00283BF5" w:rsidRDefault="003D4287">
      <w:pPr>
        <w:pStyle w:val="ConsPlusNormal0"/>
        <w:jc w:val="both"/>
      </w:pPr>
      <w:r>
        <w:t xml:space="preserve">(п. 15.1 введен </w:t>
      </w:r>
      <w:hyperlink r:id="rId178" w:tooltip="Решение Вятскополянской районной Думы Кировской области от 02.03.2011 N 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т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02.03.2011 N 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16) принятие решений о целях, формах, суммах долгосрочных заимствований, выпуске местных займов, лотерей;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17) установление штрафов (установление которых в соответствии с федеральным законом отнесено к компетенции органов местного самоуправления);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18)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</w:t>
      </w:r>
      <w:r>
        <w:t>ей;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79" w:tooltip="Решение Вятскополянской районной Думы Кировской области от 14.12.2010 N 6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14.12.2010 N 61)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19) осуществление, полностью или частично, полномочий органов м</w:t>
      </w:r>
      <w:r>
        <w:t>естного самоуправления поселений, входящих в состав района,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</w:t>
      </w:r>
      <w:r>
        <w:t>льного комплекса, надбавок к ценам, тарифам для потребителей на основе соглашений между органами местного самоуправления поселений и органами местного самоуправления района;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180" w:tooltip="Решение Вятскополянской районной Думы Кировской области от 14.12.2010 N 6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14.12.2010 N 61)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20) учреждение печатного средства массовой информации и (или) сетевого издания для обнародования муниципальных правовых актов, доведения до сведения </w:t>
      </w:r>
      <w:r>
        <w:t>жителей района официальной информации;</w:t>
      </w:r>
    </w:p>
    <w:p w:rsidR="00283BF5" w:rsidRDefault="003D4287">
      <w:pPr>
        <w:pStyle w:val="ConsPlusNormal0"/>
        <w:jc w:val="both"/>
      </w:pPr>
      <w:r>
        <w:t xml:space="preserve">(п. 20 в ред. </w:t>
      </w:r>
      <w:hyperlink r:id="rId181" w:tooltip="Решение Вятскополянской районной Думы Кировской области от 24.04.2024 N 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24.04.2024 N 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21) - 23) исключены. -</w:t>
      </w:r>
      <w:r>
        <w:t xml:space="preserve"> </w:t>
      </w:r>
      <w:hyperlink r:id="rId182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28.08.2019 N 51;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24) осуществление иных полномочий, отнесенных к ведению районной Думы фед</w:t>
      </w:r>
      <w:r>
        <w:t>еральным законодательством, законодательством области, настоящим Уставом.</w:t>
      </w:r>
    </w:p>
    <w:p w:rsidR="00283BF5" w:rsidRDefault="003D4287">
      <w:pPr>
        <w:pStyle w:val="ConsPlusNormal0"/>
        <w:jc w:val="both"/>
      </w:pPr>
      <w:r>
        <w:t xml:space="preserve">(часть 2 в ред. </w:t>
      </w:r>
      <w:hyperlink r:id="rId183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16.08.2006 N 49)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Районная Дума заслушивает ежегодный от</w:t>
      </w:r>
      <w:r>
        <w:t>чет главы района о результатах его деятельности, деятельности администрации и иных подведомственных главе района органов местного самоуправления, в том числе о решении вопросов, поставленных районной Думой.</w:t>
      </w:r>
    </w:p>
    <w:p w:rsidR="00283BF5" w:rsidRDefault="003D4287">
      <w:pPr>
        <w:pStyle w:val="ConsPlusNormal0"/>
        <w:jc w:val="both"/>
      </w:pPr>
      <w:r>
        <w:t xml:space="preserve">(часть 3 в ред. </w:t>
      </w:r>
      <w:hyperlink r:id="rId184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21.12.2016 N 24)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22. Порядок рассмотрения и принятия районной Думой правовых актов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По вопросам своей компетенции</w:t>
      </w:r>
      <w:r>
        <w:t xml:space="preserve"> районная Дума принимает правовые акты в форме решений. Правовые акты районной Думы принимаются большинством голосов от установленного настоящим Уставом числа депутатов районной Думы (за исключением случаев, установленных Федеральным </w:t>
      </w:r>
      <w:hyperlink r:id="rId18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131-ФЗ) и направляются главе района для подписания и обнародования в течение 10 дней.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18.04.2007 </w:t>
      </w:r>
      <w:hyperlink r:id="rId186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N 15</w:t>
        </w:r>
      </w:hyperlink>
      <w:r>
        <w:t xml:space="preserve">, от 09.06.2010 </w:t>
      </w:r>
      <w:hyperlink r:id="rId187" w:tooltip="Решение Вятскополянской районной Думы Кировской области от 09.06.2010 N 2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N 22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Проекты правовых актов районной Думы, предусматривающие установление, изм</w:t>
      </w:r>
      <w:r>
        <w:t>енение и отмену местных налогов и сборов, осуществление расходов из средств бюджета, могут быть внесены на рассмотрение районной Думы только по инициативе главы администрации района или при наличии заключения главы администрации района.</w:t>
      </w:r>
    </w:p>
    <w:p w:rsidR="00283BF5" w:rsidRDefault="003D4287">
      <w:pPr>
        <w:pStyle w:val="ConsPlusNormal0"/>
        <w:jc w:val="both"/>
      </w:pPr>
      <w:r>
        <w:t xml:space="preserve">(часть 2 в ред. </w:t>
      </w:r>
      <w:hyperlink r:id="rId188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Правовые акты районной Думы вступают в силу с момента их подписания главой </w:t>
      </w:r>
      <w:r>
        <w:t xml:space="preserve">района, если иной </w:t>
      </w:r>
      <w:r>
        <w:lastRenderedPageBreak/>
        <w:t>порядок не установлен действующим законодательством или самим правовым актом. Нормативные правовые акты районной Думы, предусматривающие установление, изменение или отмену местных налогов и сборов, вступают в силу в соответствии с Налогов</w:t>
      </w:r>
      <w:r>
        <w:t xml:space="preserve">ым </w:t>
      </w:r>
      <w:hyperlink r:id="rId189" w:tooltip="&quot;Налоговый кодекс Российской Федерации (часть первая)&quot; от 31.07.1998 N 146-ФЗ (ред. от 29.11.2024, с изм. от 21.01.2025) (с изм. и доп., вступ. в силу с 05.02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23. Депутат районной Думы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Полномочия депутата районной Думы начинаются со дня его избрания и прекращаются со дня работы районной Думы нового состава. Срок полномочий депутата районной Думы равен сроку полномочий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Депутаты районной Думы осуществляют свои полномоч</w:t>
      </w:r>
      <w:r>
        <w:t>ия преимущественно на непостоянной основе.</w:t>
      </w:r>
    </w:p>
    <w:p w:rsidR="00283BF5" w:rsidRDefault="003D4287">
      <w:pPr>
        <w:pStyle w:val="ConsPlusNormal0"/>
        <w:jc w:val="both"/>
      </w:pPr>
      <w:r>
        <w:t xml:space="preserve">(часть 2 в ред. </w:t>
      </w:r>
      <w:hyperlink r:id="rId190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19.08.2015 N 42)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Осуществляющие свои полномочия на постоянной основе депутаты не вправе: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</w:t>
      </w:r>
      <w:r>
        <w:t xml:space="preserve"> заниматься предпринимательской деятельностью лично или через доверенных лиц;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участвовать в управлении коммерческой или некоммерческой организацией, за исключением следующих случаев: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а) участие на безвозмездной основе в управлении политической партией, </w:t>
      </w:r>
      <w:r>
        <w:t xml:space="preserve">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</w:t>
      </w:r>
      <w:r>
        <w:t>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б) участие на безвозмездной основе в управлении некоммерческой организацией (кроме участия в управлении политической партией, орган</w:t>
      </w:r>
      <w:r>
        <w:t>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</w:t>
      </w:r>
      <w:r>
        <w:t>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высшего должностного лица субъекта Российской Федерации (руководителя высшего исполнительного органа госу</w:t>
      </w:r>
      <w:r>
        <w:t>дарственной власти субъекта Российской Федерации) в порядке, установленном законом субъекта Российской Федерации;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</w:t>
      </w:r>
      <w:r>
        <w:t>, иных объединениях муниципальных образований, а также в их органах управления;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</w:t>
      </w:r>
      <w:r>
        <w:t>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</w:t>
      </w:r>
      <w:r>
        <w:t>нности акциями (долями в уставном капитале);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д) иные случаи, предусмотренные федеральными законами;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</w:t>
      </w:r>
      <w:r>
        <w:t xml:space="preserve">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</w:t>
      </w:r>
      <w:r>
        <w:t xml:space="preserve"> Федерации или законодательством Российской Федерации;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</w:t>
      </w:r>
      <w:r>
        <w:lastRenderedPageBreak/>
        <w:t>Федерац</w:t>
      </w:r>
      <w:r>
        <w:t>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83BF5" w:rsidRDefault="003D4287">
      <w:pPr>
        <w:pStyle w:val="ConsPlusNormal0"/>
        <w:jc w:val="both"/>
      </w:pPr>
      <w:r>
        <w:t xml:space="preserve">(часть 3 в ред. </w:t>
      </w:r>
      <w:hyperlink r:id="rId191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26.02.2020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3.1. Депутат должен соблюдать ограничения, запреты, исполнять обязанности, которые установлены Федеральным </w:t>
      </w:r>
      <w:hyperlink r:id="rId192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 Полномочия деп</w:t>
      </w:r>
      <w:r>
        <w:t xml:space="preserve">утата прекращаются досрочно в случае несоблюдения ограничений, запретов, неисполнения обязанностей, установленных Федеральным </w:t>
      </w:r>
      <w:hyperlink r:id="rId19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94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</w:t>
      </w:r>
      <w:r>
        <w:t xml:space="preserve">оле за соответствием расходов лиц, замещающих государственные должности, и иных лиц их доходам", Федеральным </w:t>
      </w:r>
      <w:hyperlink r:id="rId195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</w:t>
      </w:r>
      <w:r>
        <w:t xml:space="preserve">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если иное </w:t>
      </w:r>
      <w:r>
        <w:t xml:space="preserve">не предусмотрено Федеральным </w:t>
      </w:r>
      <w:hyperlink r:id="rId19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Федерации".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24.02.2016 </w:t>
      </w:r>
      <w:hyperlink r:id="rId197" w:tooltip="Решение Вятскополянской районной Думы Кировской области от 24.02.2016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N 1</w:t>
        </w:r>
      </w:hyperlink>
      <w:r>
        <w:t xml:space="preserve">, от 21.12.2016 </w:t>
      </w:r>
      <w:hyperlink r:id="rId198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24</w:t>
        </w:r>
      </w:hyperlink>
      <w:r>
        <w:t xml:space="preserve">, от 26.02.2020 </w:t>
      </w:r>
      <w:hyperlink r:id="rId199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01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3.2. Проверка достоверности и полноты сведений о доходах, расходах, об имуществе и обязательствах имущественного характера, представляемых в соответстви</w:t>
      </w:r>
      <w:r>
        <w:t>и с законодательством Российской Федерации о противодействии коррупции депутатом районной Думы, проводится по решению Губернатора Кировской области.</w:t>
      </w:r>
    </w:p>
    <w:p w:rsidR="00283BF5" w:rsidRDefault="003D4287">
      <w:pPr>
        <w:pStyle w:val="ConsPlusNormal0"/>
        <w:jc w:val="both"/>
      </w:pPr>
      <w:r>
        <w:t xml:space="preserve">(часть 3.2 введена </w:t>
      </w:r>
      <w:hyperlink r:id="rId200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26.02.2020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3.3. При выявлении в результате проверки, проведенной в соответствии с частью 3.2 настоящей статьи, фактов несоблюдения ограничений, запретов, неисполнения обяза</w:t>
      </w:r>
      <w:r>
        <w:t xml:space="preserve">нностей, которые установлены Федеральным </w:t>
      </w:r>
      <w:hyperlink r:id="rId20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02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</w:t>
      </w:r>
      <w:r>
        <w:t xml:space="preserve">и иных лиц их доходам", Федеральным </w:t>
      </w:r>
      <w:hyperlink r:id="rId203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</w:t>
      </w:r>
      <w: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Губернатор Кировской области обращается с заявлением о досрочном прекращении полном</w:t>
      </w:r>
      <w:r>
        <w:t>очий депутата районной Думы или применении в отношении него иной меры ответственности в Вятскополянскую районную Думу или в суд.</w:t>
      </w:r>
    </w:p>
    <w:p w:rsidR="00283BF5" w:rsidRDefault="003D4287">
      <w:pPr>
        <w:pStyle w:val="ConsPlusNormal0"/>
        <w:jc w:val="both"/>
      </w:pPr>
      <w:r>
        <w:t xml:space="preserve">(часть 3.3 введена </w:t>
      </w:r>
      <w:hyperlink r:id="rId204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</w:t>
        </w:r>
        <w:r>
          <w:rPr>
            <w:color w:val="0000FF"/>
          </w:rPr>
          <w:t>шением</w:t>
        </w:r>
      </w:hyperlink>
      <w:r>
        <w:t xml:space="preserve"> Вятскополянской районной Думы Кировской области от 26.02.2020 N 01)</w:t>
      </w:r>
    </w:p>
    <w:p w:rsidR="00283BF5" w:rsidRDefault="003D4287">
      <w:pPr>
        <w:pStyle w:val="ConsPlusNormal0"/>
        <w:spacing w:before="200"/>
        <w:ind w:firstLine="540"/>
        <w:jc w:val="both"/>
      </w:pPr>
      <w:bookmarkStart w:id="10" w:name="P535"/>
      <w:bookmarkEnd w:id="10"/>
      <w:r>
        <w:t>3.4. К депутату районной Думы,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</w:t>
      </w:r>
      <w:r>
        <w:t xml:space="preserve">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предупреждение;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</w:t>
      </w:r>
      <w:r>
        <w:t>) освобождение депутата районной Думы от должности в районной Думе с лишением права занимать должности в районной Думе до прекращения срока его полномочий;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освобождение от осуществления полномочий на постоянной основе с лишением права осуществлять полно</w:t>
      </w:r>
      <w:r>
        <w:t>мочия на постоянной основе до прекращения срока его полномочий;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запрет занимать должности в районной Думе до прекращения срока его полномочий;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запрет исполнять полномочия на постоянной основе до прекращения срока его полномочий.</w:t>
      </w:r>
    </w:p>
    <w:p w:rsidR="00283BF5" w:rsidRDefault="003D4287">
      <w:pPr>
        <w:pStyle w:val="ConsPlusNormal0"/>
        <w:jc w:val="both"/>
      </w:pPr>
      <w:r>
        <w:t xml:space="preserve">(часть 3.4 введена </w:t>
      </w:r>
      <w:hyperlink r:id="rId205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26.02.2020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3.5. Решение о применении к депутату районной Думы мер ответственности, ука</w:t>
      </w:r>
      <w:r>
        <w:t xml:space="preserve">занных в </w:t>
      </w:r>
      <w:hyperlink w:anchor="P535" w:tooltip="3.4. К депутату районной Думы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">
        <w:r>
          <w:rPr>
            <w:color w:val="0000FF"/>
          </w:rPr>
          <w:t>части 3.4</w:t>
        </w:r>
      </w:hyperlink>
      <w:r>
        <w:t xml:space="preserve"> </w:t>
      </w:r>
      <w:r>
        <w:lastRenderedPageBreak/>
        <w:t>настоящей статьи, принимается в порядке, установленном решением районной Думы, в соответствии с требованиями настоящей статьи после проведения проверки достоверности и полноты сведений о доходах, расх</w:t>
      </w:r>
      <w:r>
        <w:t>одах, об имуществе и обязательствах имущественного характера.</w:t>
      </w:r>
    </w:p>
    <w:p w:rsidR="00283BF5" w:rsidRDefault="003D4287">
      <w:pPr>
        <w:pStyle w:val="ConsPlusNormal0"/>
        <w:jc w:val="both"/>
      </w:pPr>
      <w:r>
        <w:t xml:space="preserve">(часть 3.5 введена </w:t>
      </w:r>
      <w:hyperlink r:id="rId206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26.02.202</w:t>
      </w:r>
      <w:r>
        <w:t>0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3.6. Депутат районной Думы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20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</w:t>
      </w:r>
      <w:r>
        <w:t xml:space="preserve">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20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20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283BF5" w:rsidRDefault="003D4287">
      <w:pPr>
        <w:pStyle w:val="ConsPlusNormal0"/>
        <w:jc w:val="both"/>
      </w:pPr>
      <w:r>
        <w:t xml:space="preserve">(часть 3.6 введена </w:t>
      </w:r>
      <w:hyperlink r:id="rId210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18.10.2023 N 35)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Условия осуществления депутатами своих полномочий, формы депутатской деятельности, права депутатов районной Думы устанавливаются Регламентом район</w:t>
      </w:r>
      <w:r>
        <w:t>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Статус депутата районной Думы, его гарантии определяются нормативным правовым актом районной Думы в соответствии с федеральными и областными законами.</w:t>
      </w:r>
    </w:p>
    <w:p w:rsidR="00283BF5" w:rsidRDefault="003D4287">
      <w:pPr>
        <w:pStyle w:val="ConsPlusNormal0"/>
        <w:jc w:val="both"/>
      </w:pPr>
      <w:r>
        <w:t xml:space="preserve">(часть 5 в ред. </w:t>
      </w:r>
      <w:hyperlink r:id="rId211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23.12.2008 N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Депутат районной Думы вправе иметь помощников, работающих на общественных началах. Положение о помощнике депутата утверждается районной Думой.</w:t>
      </w:r>
    </w:p>
    <w:p w:rsidR="00283BF5" w:rsidRDefault="003D4287">
      <w:pPr>
        <w:pStyle w:val="ConsPlusNormal0"/>
        <w:jc w:val="both"/>
      </w:pPr>
      <w:r>
        <w:t>(част</w:t>
      </w:r>
      <w:r>
        <w:t xml:space="preserve">ь 6 введена </w:t>
      </w:r>
      <w:hyperlink r:id="rId212" w:tooltip="Решение Вятскополянской районной Думы Кировской области от 25.04.2012 N 2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25.04.2012 N 25)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7. Депутату районной Думы для осуществления своих полномочий на непостоянной</w:t>
      </w:r>
      <w:r>
        <w:t xml:space="preserve"> основе гарантируется сохранение места работы (должности) на период, продолжительность которого не может составлять в совокупности более четырех включительно рабочих дней в месяц.</w:t>
      </w:r>
    </w:p>
    <w:p w:rsidR="00283BF5" w:rsidRDefault="003D4287">
      <w:pPr>
        <w:pStyle w:val="ConsPlusNormal0"/>
        <w:jc w:val="both"/>
      </w:pPr>
      <w:r>
        <w:t xml:space="preserve">(часть 7 введена </w:t>
      </w:r>
      <w:hyperlink r:id="rId213" w:tooltip="Решение Вятскополянской районной Думы Кировской области от 23.06.2021 N 2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23.06.2021 N 28)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24. Председатель районной Думы и заместитель председателя районной Думы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214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19.08.2015 N 42)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Председатель районной Думы и заместитель председателя районной Думы избираются тайным или открытым голосованием из</w:t>
      </w:r>
      <w:r>
        <w:t xml:space="preserve"> состава районной Думы простым большинством голосов от установленного настоящим Уставом числа депутатов. Порядок голосования устанавливается Регламентом районной Думы. Решение об освобождении председателя и заместителя председателя от должности принимается</w:t>
      </w:r>
      <w:r>
        <w:t xml:space="preserve"> в соответствии с Регламентом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Полномочия председателя и заместителя председателя районной Думы устанавливаются Регламентом районной Думы.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 xml:space="preserve">Статья 25. Утратила силу. - </w:t>
      </w:r>
      <w:hyperlink r:id="rId215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19.08.2015 N 42.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26. Досрочное прекращение полномочий районной Думы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Полномочия районной Думы могут быть досрочно прекращены в случае: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роспуска район</w:t>
      </w:r>
      <w:r>
        <w:t xml:space="preserve">ной Думы в порядке и по основаниям, предусмотренным Федеральным </w:t>
      </w:r>
      <w:hyperlink r:id="rId21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принятия районной Думой решения о самороспуске, решение о саморосп</w:t>
      </w:r>
      <w:r>
        <w:t>уске принимается не менее чем двумя третями голосов от установленной настоящим Уставом численности депутатов районной Думы;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3) вступления в силу решения областного суда о неправомочности данного состава депутатов районной Думы, в том числе в связи со сложе</w:t>
      </w:r>
      <w:r>
        <w:t>нием депутатами своих полномочий;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4) преобразования района, осуществляемого в соответствии с </w:t>
      </w:r>
      <w:hyperlink r:id="rId21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частями 4</w:t>
        </w:r>
      </w:hyperlink>
      <w:r>
        <w:t xml:space="preserve"> и </w:t>
      </w:r>
      <w:hyperlink r:id="rId21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Федерации", а также в случае упр</w:t>
      </w:r>
      <w:r>
        <w:t>азднения муниципального района;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219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23.12.2008 N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нарушения срока издания муниципа</w:t>
      </w:r>
      <w:r>
        <w:t>льного правового акта, необходимого для реализации решения, принятого путем прямого волеизъявления населения (если издание такого акта входит в ее компетенцию);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в случае увеличения численности избирателей муниципального района более чем на 25 процентов,</w:t>
      </w:r>
      <w:r>
        <w:t xml:space="preserve"> произошедшего вследствие изменения границ муниципального района.</w:t>
      </w:r>
    </w:p>
    <w:p w:rsidR="00283BF5" w:rsidRDefault="003D4287">
      <w:pPr>
        <w:pStyle w:val="ConsPlusNormal0"/>
        <w:jc w:val="both"/>
      </w:pPr>
      <w:r>
        <w:t xml:space="preserve">(п. 6 введен </w:t>
      </w:r>
      <w:hyperlink r:id="rId220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23.12.2008 N</w:t>
      </w:r>
      <w:r>
        <w:t xml:space="preserve">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Досрочное прекращение полномочий районной Думы влечет досрочное прекращение полномочий ее депутатов.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В случае досрочного прекращения полномочий районной Думы, состоящей из депутатов, избранных населением непосредственно, досрочные выборы в район</w:t>
      </w:r>
      <w:r>
        <w:t>ную Думу проводятся в сроки, установленные федеральным законом.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27. Досрочное прекращение полномочий депутата районной Думы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Депутат районной Думы досрочно прекращает свои полномочия в случае: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смерти;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отставки по собственному желанию;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п</w:t>
      </w:r>
      <w:r>
        <w:t>ризнания судом недееспособным или ограниченно дееспособным;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признания судом безвестно отсутствующим или объявления умершим;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вступления в отношении него в законную силу обвинительного приговора суда;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выезда за пределы Российской Федерации на постоянное место жительства;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прекращения гражданства Российской Федерации, прекращения гражданства иностранного государства - участника международного договора Российской Федерации, в соответствии с которым и</w:t>
      </w:r>
      <w:r>
        <w:t>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иного документа, подтверждающего право на постоянное проживание гражданина Росси</w:t>
      </w:r>
      <w:r>
        <w:t>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Федерации, имеющий гражданство иностранного государства, имеет право быть избранны</w:t>
      </w:r>
      <w:r>
        <w:t>м в органы местного самоуправления;</w:t>
      </w:r>
    </w:p>
    <w:p w:rsidR="00283BF5" w:rsidRDefault="003D4287">
      <w:pPr>
        <w:pStyle w:val="ConsPlusNormal0"/>
        <w:jc w:val="both"/>
      </w:pPr>
      <w:r>
        <w:t xml:space="preserve">(п. 7 в ред. </w:t>
      </w:r>
      <w:hyperlink r:id="rId221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16.08.2006 N 49)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8) отзыва избирателями;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9) призыва на военную службу или направления на заменяющую</w:t>
      </w:r>
      <w:r>
        <w:t xml:space="preserve"> ее альтернативную гражданскую службу;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10) досрочного прекращения полномочий районной Думы;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10.1) отсутствия депутата без уважительных причин на всех заседаниях районной Думы в течение шести месяцев подряд;</w:t>
      </w:r>
    </w:p>
    <w:p w:rsidR="00283BF5" w:rsidRDefault="003D4287">
      <w:pPr>
        <w:pStyle w:val="ConsPlusNormal0"/>
        <w:jc w:val="both"/>
      </w:pPr>
      <w:r>
        <w:t xml:space="preserve">(п. 10.1 введен </w:t>
      </w:r>
      <w:hyperlink r:id="rId222" w:tooltip="Решение Вятскополянской районной Думы Кировской области от 19.04.2023 N 1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19.04.2023 N 10)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10.2) приобретение им статуса иностранного агента;</w:t>
      </w:r>
    </w:p>
    <w:p w:rsidR="00283BF5" w:rsidRDefault="003D4287">
      <w:pPr>
        <w:pStyle w:val="ConsPlusNormal0"/>
        <w:jc w:val="both"/>
      </w:pPr>
      <w:r>
        <w:t xml:space="preserve">(п. 10.2 введен </w:t>
      </w:r>
      <w:hyperlink r:id="rId223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18.12.2024 N 53)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11) иных случаях, установленных федеральным законодательством.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Решение р</w:t>
      </w:r>
      <w:r>
        <w:t>айонной Думы о досрочном прекращении полномочий депутата районной Думы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районной Думы - не позд</w:t>
      </w:r>
      <w:r>
        <w:t>нее чем через три месяца со дня появления такого основания.</w:t>
      </w:r>
    </w:p>
    <w:p w:rsidR="00283BF5" w:rsidRDefault="003D4287">
      <w:pPr>
        <w:pStyle w:val="ConsPlusNormal0"/>
        <w:jc w:val="both"/>
      </w:pPr>
      <w:r>
        <w:t xml:space="preserve">(часть 2 в ред. </w:t>
      </w:r>
      <w:hyperlink r:id="rId224" w:tooltip="Решение Вятскополянской районной Думы Кировской области от 26.10.2011 N 4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26.10.2011 N 49)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28. Глава муниципального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225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19.08.2015 N 42)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1. Глава муниципального </w:t>
      </w:r>
      <w:r>
        <w:t>района является высшим должностным лицом муниципального района и наделяется собственными полномочиями в соответствии с настоящей статьей, имеет свою печать, штамп и бланки с официальной символикой.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Глава муниципального района избирается сроком на пять л</w:t>
      </w:r>
      <w:r>
        <w:t>ет районной Думой из числа кандидатов, представленных конкурсной комиссией по результатам конкурса, и возглавляет местную администрацию.</w:t>
      </w:r>
    </w:p>
    <w:p w:rsidR="00283BF5" w:rsidRDefault="003D4287">
      <w:pPr>
        <w:pStyle w:val="ConsPlusNormal0"/>
        <w:jc w:val="both"/>
      </w:pPr>
      <w:r>
        <w:t xml:space="preserve">(часть 2 в ред. </w:t>
      </w:r>
      <w:hyperlink r:id="rId226" w:tooltip="Решение Вятскополянской районной Думы Кировской области от 25.11.2015 N 72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4.12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25.11.2015 N 72)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Порядок проведения конкурса по отбору кандидатур на должность главы района устанавливается районной Думой. Порядок проведения конкурса должен предусматривать опубликование усл</w:t>
      </w:r>
      <w:r>
        <w:t>овий конкурса, сведений о дате, времени и месте его проведения не позднее чем за 20 дней до дня проведения конкурса.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Общее число членов конкурсной комиссии в районе устанавливается районной Думой. Половина членов конкурсной комиссии назначается районной Ду</w:t>
      </w:r>
      <w:r>
        <w:t>мой, а другая половина - Губернатором Кировской области.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Порядок внесения и обсуждения кандидатур осуществляется в соответствии с Регламентом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Глава муниципального района вступает в должность со дня принесения присяги, которая приноситс</w:t>
      </w:r>
      <w:r>
        <w:t>я не позднее 10 дней со дня официального опубликования решения о его избрании.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При вступлении в должность глава муниципального района приносит присягу: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"Я, ____________ ____________ ____________, вступая в должность главы муниципального района, торжеств</w:t>
      </w:r>
      <w:r>
        <w:t xml:space="preserve">енно обещаю справедливо и беспристрастно осуществлять предоставленную мне власть, честно и добросовестно исполнять свои полномочия, осуществлять их в строгом соответствии с </w:t>
      </w:r>
      <w:hyperlink r:id="rId22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Кировско</w:t>
      </w:r>
      <w:r>
        <w:t>й области и Уставом муниципального района".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7. Полномочия главы муниципального района начинаются с момента вступления его в должность и прекращаются со дня вступления в должность вновь избранного главы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8. Глава муниципального района должен соблюдат</w:t>
      </w:r>
      <w:r>
        <w:t xml:space="preserve">ь ограничения, запреты, исполнять обязанности, которые установлены Федеральным </w:t>
      </w:r>
      <w:hyperlink r:id="rId228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229" w:tooltip="Федеральный закон от 03.12.2012 N 230-ФЗ (ред. от 10.07.2023) &quot;О контроле за соответствием расходов лиц, замещающих государственные должности, и иных лиц их доходам&quot; (с изм. и доп., вступ. в силу с 15.09.2023) {КонсультантПлюс}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Федеральным </w:t>
      </w:r>
      <w:hyperlink r:id="rId230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</w:t>
      </w:r>
      <w:r>
        <w:t>и Российской Федерации, владеть и (или) пользоваться иностранными финансовыми инструментами".</w:t>
      </w:r>
    </w:p>
    <w:p w:rsidR="00283BF5" w:rsidRDefault="003D4287">
      <w:pPr>
        <w:pStyle w:val="ConsPlusNormal0"/>
        <w:jc w:val="both"/>
      </w:pPr>
      <w:r>
        <w:t xml:space="preserve">(часть 8 в ред. </w:t>
      </w:r>
      <w:hyperlink r:id="rId231" w:tooltip="Решение Вятскополянской районной Думы Кировской области от 25.04.2018 N 1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</w:t>
      </w:r>
      <w:r>
        <w:t>ровской области от 25.04.2018 N 16)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9. Глава муниципального района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</w:t>
      </w:r>
      <w:r>
        <w:t xml:space="preserve">еральным </w:t>
      </w:r>
      <w:hyperlink r:id="rId23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</w:t>
      </w:r>
      <w:r>
        <w:t xml:space="preserve">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</w:t>
      </w:r>
      <w:hyperlink r:id="rId233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частями 3</w:t>
        </w:r>
      </w:hyperlink>
      <w:r>
        <w:t xml:space="preserve"> - </w:t>
      </w:r>
      <w:hyperlink r:id="rId234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283BF5" w:rsidRDefault="003D4287">
      <w:pPr>
        <w:pStyle w:val="ConsPlusNormal0"/>
        <w:jc w:val="both"/>
      </w:pPr>
      <w:r>
        <w:t xml:space="preserve">(часть 9 введена </w:t>
      </w:r>
      <w:hyperlink r:id="rId235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18.10.2023 N 35)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29. Полномочия главы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236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21.12.2009 N 58)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Глава района осуществляет следующие полномочия: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представляет район в о</w:t>
      </w:r>
      <w:r>
        <w:t>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2) подписывает и обнародует в порядке, установленном настоящим Уставом, </w:t>
      </w:r>
      <w:r>
        <w:t>нормативные акты, принятые районной Думой;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3) в пределах своих полномочий издает акты в форме постановлений и распоряжений по вопросам, отнесенным к его компетенции настоящим Уставом в соответствии с Федеральным </w:t>
      </w:r>
      <w:hyperlink r:id="rId23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</w:t>
      </w:r>
      <w:r>
        <w:t xml:space="preserve"> 06.10.2003 N 131-ФЗ "Об общих принципах организации местного самоуправления в Российской Федерации", другими федеральными законами;</w:t>
      </w:r>
    </w:p>
    <w:p w:rsidR="00283BF5" w:rsidRDefault="003D4287">
      <w:pPr>
        <w:pStyle w:val="ConsPlusNormal0"/>
        <w:jc w:val="both"/>
      </w:pPr>
      <w:r>
        <w:t xml:space="preserve">(п. 3 в ред. </w:t>
      </w:r>
      <w:hyperlink r:id="rId238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</w:t>
        </w:r>
        <w:r>
          <w:rPr>
            <w:color w:val="0000FF"/>
          </w:rPr>
          <w:t>ния</w:t>
        </w:r>
      </w:hyperlink>
      <w:r>
        <w:t xml:space="preserve"> Вятскополянской районной Думы Кировской области от 21.12.2016 N 24)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4) утратил силу. - </w:t>
      </w:r>
      <w:hyperlink r:id="rId239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1</w:t>
      </w:r>
      <w:r>
        <w:t>9.08.2015 N 42;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вправе требовать созыва внеочередного заседания районной Думы;</w:t>
      </w:r>
    </w:p>
    <w:p w:rsidR="00283BF5" w:rsidRDefault="003D4287">
      <w:pPr>
        <w:pStyle w:val="ConsPlusNormal0"/>
        <w:jc w:val="both"/>
      </w:pPr>
      <w:r>
        <w:t xml:space="preserve">(п. 5 в ред. </w:t>
      </w:r>
      <w:hyperlink r:id="rId240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</w:t>
      </w:r>
      <w:r>
        <w:t xml:space="preserve"> от 21.12.2016 N 24)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области</w:t>
      </w:r>
      <w:r>
        <w:t>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осуществляет иные полномочия, в соответствии с настоящим Уставом, нормативными правовыми актами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Глава района представляет районной Думе ежегодные отчеты о результатах своей деятельности.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Глава района должен соблюдать ограничения и запреты и исполнять обязанности, которые установлены Федеральным </w:t>
      </w:r>
      <w:hyperlink r:id="rId24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федеральными законами.</w:t>
      </w:r>
    </w:p>
    <w:p w:rsidR="00283BF5" w:rsidRDefault="003D4287">
      <w:pPr>
        <w:pStyle w:val="ConsPlusNormal0"/>
        <w:jc w:val="both"/>
      </w:pPr>
      <w:r>
        <w:t xml:space="preserve">(часть 3 введена </w:t>
      </w:r>
      <w:hyperlink r:id="rId242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29.02.2012 N 1)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30. Досрочное прекращение полномочий главы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Полномочия главы района прекращаются досрочно в случае: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смерти;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отставки по собственному ж</w:t>
      </w:r>
      <w:r>
        <w:t>еланию;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2.1) удаления в отставку в соответствии со </w:t>
      </w:r>
      <w:hyperlink r:id="rId24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статьей 74.1</w:t>
        </w:r>
      </w:hyperlink>
      <w:r>
        <w:t xml:space="preserve"> Федерального закона "Об общих принципах организации местного самоуправления в Российской Федерации";</w:t>
      </w:r>
    </w:p>
    <w:p w:rsidR="00283BF5" w:rsidRDefault="003D4287">
      <w:pPr>
        <w:pStyle w:val="ConsPlusNormal0"/>
        <w:jc w:val="both"/>
      </w:pPr>
      <w:r>
        <w:lastRenderedPageBreak/>
        <w:t xml:space="preserve">(п. 2.1 введен </w:t>
      </w:r>
      <w:hyperlink r:id="rId244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21.12.2009 N 58)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3) отрешения от должности в случаях и порядке, предусмотренных Федеральным </w:t>
      </w:r>
      <w:hyperlink r:id="rId24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3.1) отрешения от должности в соответствии со </w:t>
      </w:r>
      <w:hyperlink r:id="rId246" w:tooltip="Федеральный закон от 21.12.2021 N 414-ФЗ (ред. от 13.12.2024) &quot;Об общих принципах организации публичной власти в субъектах Российской Федерации&quot; (с изм. и доп., вступ. в силу с 01.01.2025) {КонсультантПлюс}">
        <w:r>
          <w:rPr>
            <w:color w:val="0000FF"/>
          </w:rPr>
          <w:t>статьей 25</w:t>
        </w:r>
      </w:hyperlink>
      <w:r>
        <w:t xml:space="preserve"> Федерального закона от 21.12.2021 N 414-ФЗ "Об общих принципах организации публичной власти в субъектах Российской Федерации";</w:t>
      </w:r>
    </w:p>
    <w:p w:rsidR="00283BF5" w:rsidRDefault="003D4287">
      <w:pPr>
        <w:pStyle w:val="ConsPlusNormal0"/>
        <w:jc w:val="both"/>
      </w:pPr>
      <w:r>
        <w:t xml:space="preserve">(п. 3.1 введен </w:t>
      </w:r>
      <w:hyperlink r:id="rId247" w:tooltip="Решение Вятскополянской районной Думы Кировской области от 19.04.2023 N 1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19.04.2023 N 10)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признания судом недееспособным или ограниченно дееспособным;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признания судом безвестно отсутствующим или объявления умершим;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вступления в отношении него в законную силу обвинительного приговора суда;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выезда за пределы Российской Федерации на постоянное место жительства;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8) прекращения гражданства Российской Федерации, прекращения гражданства иностранного государства - уча</w:t>
      </w:r>
      <w:r>
        <w:t>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приобретения им гражданства иностранного государства либо получения им вида на жительство или и</w:t>
      </w:r>
      <w:r>
        <w:t>ного документа, подтверждающего право на постоянное проживание гражданина Российской Федерации на территории иностранного государства, не являющегося участником международного договора Российской Федерации, в соответствии с которым гражданин Российской Фед</w:t>
      </w:r>
      <w:r>
        <w:t>ерации, имеющий гражданство иностранного государства, имеет право быть избранным в органы местного самоуправления;</w:t>
      </w:r>
    </w:p>
    <w:p w:rsidR="00283BF5" w:rsidRDefault="003D4287">
      <w:pPr>
        <w:pStyle w:val="ConsPlusNormal0"/>
        <w:jc w:val="both"/>
      </w:pPr>
      <w:r>
        <w:t xml:space="preserve">(п. 8 в ред. </w:t>
      </w:r>
      <w:hyperlink r:id="rId248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16.08.2006 N 49)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9) </w:t>
      </w:r>
      <w:r>
        <w:t xml:space="preserve">исключен. - </w:t>
      </w:r>
      <w:hyperlink r:id="rId249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21.12.2016 N 24;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10) установленной в судебном порядке стойкой неспособности по </w:t>
      </w:r>
      <w:r>
        <w:t>состоянию здоровья осуществлять полномочия главы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11) утратил силу. - </w:t>
      </w:r>
      <w:hyperlink r:id="rId250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29.02.2012 N 1;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12) исключен. - </w:t>
      </w:r>
      <w:hyperlink r:id="rId251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21.12.2016 N 24;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13) преобразования муниципального района, осуществляемого в соответствии с </w:t>
      </w:r>
      <w:hyperlink r:id="rId252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частями 4</w:t>
        </w:r>
      </w:hyperlink>
      <w:r>
        <w:t xml:space="preserve"> и </w:t>
      </w:r>
      <w:hyperlink r:id="rId25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6 статьи 13</w:t>
        </w:r>
      </w:hyperlink>
      <w:r>
        <w:t xml:space="preserve"> Федерального закона от 06.10.2003 N 131-ФЗ "Об общих принципах орга</w:t>
      </w:r>
      <w:r>
        <w:t>низации местного самоуправления в Российской Федерации", а также в случае упразднения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13 введен </w:t>
      </w:r>
      <w:hyperlink r:id="rId254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</w:t>
      </w:r>
      <w:r>
        <w:t>онной Думы Кировской области от 23.12.2008 N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14) увеличения численности избирателей муниципального района более чем на 25 процентов, произошедшего вследствие изменения границ муниципального района.</w:t>
      </w:r>
    </w:p>
    <w:p w:rsidR="00283BF5" w:rsidRDefault="003D4287">
      <w:pPr>
        <w:pStyle w:val="ConsPlusNormal0"/>
        <w:jc w:val="both"/>
      </w:pPr>
      <w:r>
        <w:t xml:space="preserve">(п. 14 введен </w:t>
      </w:r>
      <w:hyperlink r:id="rId255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23.12.2008 N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1.1. Полномочия главы муниципального района прекращаются досрочно также в связи с утратой доверия Президента Росси</w:t>
      </w:r>
      <w:r>
        <w:t xml:space="preserve">йской Федерации в случае несоблюдения главой муниципального района, его супругом (супругой) и несовершеннолетними детьми запрета, установленного Федеральным </w:t>
      </w:r>
      <w:hyperlink r:id="rId256" w:tooltip="Федеральный закон от 07.05.2013 N 79-ФЗ (ред. от 10.07.2023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>
        <w:r>
          <w:rPr>
            <w:color w:val="0000FF"/>
          </w:rPr>
          <w:t>законом</w:t>
        </w:r>
      </w:hyperlink>
      <w:r>
        <w:t xml:space="preserve"> "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</w:t>
      </w:r>
      <w:r>
        <w:t>ументами".</w:t>
      </w:r>
    </w:p>
    <w:p w:rsidR="00283BF5" w:rsidRDefault="003D4287">
      <w:pPr>
        <w:pStyle w:val="ConsPlusNormal0"/>
        <w:jc w:val="both"/>
      </w:pPr>
      <w:r>
        <w:t xml:space="preserve">(часть 1.1 введена </w:t>
      </w:r>
      <w:hyperlink r:id="rId257" w:tooltip="Решение Вятскополянской районной Думы Кировской области от 23.10.2013 N 4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23.10.2013 N 46)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2 - 3. Исключены. - </w:t>
      </w:r>
      <w:hyperlink r:id="rId258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21.12.2016 N 24.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В случае досрочного прекращения полномочий главы муниципального района избрание главы района, и</w:t>
      </w:r>
      <w:r>
        <w:t>збираемого районной Думой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При этом если до истечения срока полномочий районной Думы ос</w:t>
      </w:r>
      <w:r>
        <w:t>талось менее шести месяцев, избрание главы муниципального района из числа кандидатов, представленных конкурсной комиссией по результатам конкурса, осуществляется в течение трех месяцев со дня избрания районной Думы в правомочном составе.</w:t>
      </w:r>
    </w:p>
    <w:p w:rsidR="00283BF5" w:rsidRDefault="003D4287">
      <w:pPr>
        <w:pStyle w:val="ConsPlusNormal0"/>
        <w:jc w:val="both"/>
      </w:pPr>
      <w:r>
        <w:t xml:space="preserve">(часть 4 введена </w:t>
      </w:r>
      <w:hyperlink r:id="rId259" w:tooltip="Решение Вятскополянской районной Думы Кировской области от 25.04.2018 N 1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25.04.2018 N 16)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 xml:space="preserve">Статья 31. Исключена. - </w:t>
      </w:r>
      <w:hyperlink r:id="rId260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21.12.2016 N 24.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31. Исполнение обязанностей главы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(введена </w:t>
      </w:r>
      <w:hyperlink r:id="rId261" w:tooltip="Решение Вятскополянской районной Думы Кировской области от 26.04.2017 N 1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26.04.2017 N 18)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В случае временного отсутствия главы района его полномочия исполняет за</w:t>
      </w:r>
      <w:r>
        <w:t>меститель главы администрации района по жизнеобеспечению или, в случае отсутствия заместителя главы администрации района по жизнеобеспечению, один из заместителей главы администрации района или управляющий делами на основании соответствующего правового акт</w:t>
      </w:r>
      <w:r>
        <w:t>а администрации района.</w:t>
      </w:r>
    </w:p>
    <w:p w:rsidR="00283BF5" w:rsidRDefault="003D4287">
      <w:pPr>
        <w:pStyle w:val="ConsPlusNormal0"/>
        <w:jc w:val="both"/>
      </w:pPr>
      <w:r>
        <w:t xml:space="preserve">(часть 1 в ред. </w:t>
      </w:r>
      <w:hyperlink r:id="rId262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18.10.2023 N 35)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В случае невозможности издания </w:t>
      </w:r>
      <w:r>
        <w:t>главой района правового акта, указанного в части 1 настоящей статьи, а также в случае досрочного прекращения полномочий главы района либо применения к нему мер процессуального принуждения в виде заключения под стражу или временного отстранения от должности</w:t>
      </w:r>
      <w:r>
        <w:t xml:space="preserve"> его полномочия временно осуществляет заместитель главы администрации района по жизнеобеспечению или в случае отсутствия заместителя главы администрации района по жизнеобеспечению один из заместителей главы администрации района или управляющий делами, назн</w:t>
      </w:r>
      <w:r>
        <w:t>аченный решением районной Думы.</w:t>
      </w:r>
    </w:p>
    <w:p w:rsidR="00283BF5" w:rsidRDefault="003D4287">
      <w:pPr>
        <w:pStyle w:val="ConsPlusNormal0"/>
        <w:jc w:val="both"/>
      </w:pPr>
      <w:r>
        <w:t xml:space="preserve">(часть 2 в ред. </w:t>
      </w:r>
      <w:hyperlink r:id="rId263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18.10.2023 N 35)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32. Администрация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Администрация района - орган местного с</w:t>
      </w:r>
      <w:r>
        <w:t>амоуправления, осуществляющий исполнительно-распорядительные функции.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В структуру администрации района входят: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глава администрации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заместители главы администрации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управляющий делами администрации района;</w:t>
      </w:r>
    </w:p>
    <w:p w:rsidR="00283BF5" w:rsidRDefault="003D4287">
      <w:pPr>
        <w:pStyle w:val="ConsPlusNormal0"/>
        <w:jc w:val="both"/>
      </w:pPr>
      <w:r>
        <w:t xml:space="preserve">(п. 3 в ред. </w:t>
      </w:r>
      <w:hyperlink r:id="rId264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18.12.2024 N 53)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структурные подразделения администрации района.</w:t>
      </w:r>
    </w:p>
    <w:p w:rsidR="00283BF5" w:rsidRDefault="003D4287">
      <w:pPr>
        <w:pStyle w:val="ConsPlusNormal0"/>
        <w:jc w:val="both"/>
      </w:pPr>
      <w:r>
        <w:t xml:space="preserve">(часть 2 в ред. </w:t>
      </w:r>
      <w:hyperlink r:id="rId265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18.10.2023 N 35)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Исключена. - </w:t>
      </w:r>
      <w:hyperlink r:id="rId266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21.12.2016 N 24.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Администрация района обладает правами юридического лица, является муниципальным казенным учреждением, имеет обособленное имущество, от своего имени</w:t>
      </w:r>
      <w:r>
        <w:t xml:space="preserve"> приобретает и осуществляет имущественные и неимущественные права и обязанности, может быть истцом, ответчиком в судах, иметь печать, штамп, бланк с соответствующей символикой, рублевые и валютные счета в банковских и кредитных учреждениях.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267" w:tooltip="Решение Вятскополянской районной Думы Кировской области от 02.03.2011 N 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т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02.03.2011 N 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К компетенции администрации района относятся: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1) осуществление в пределах своих </w:t>
      </w:r>
      <w:r>
        <w:t>полномочий мер по реализации, обеспечению и защите прав и свобод человека и гражданина, охране собственности и общественного порядка;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2) составление проекта бюджета района, а также проектов планов и программ социально-экономического развития района;</w:t>
      </w:r>
    </w:p>
    <w:p w:rsidR="00283BF5" w:rsidRDefault="003D4287">
      <w:pPr>
        <w:pStyle w:val="ConsPlusNormal0"/>
        <w:jc w:val="both"/>
      </w:pPr>
      <w:r>
        <w:t xml:space="preserve">(п. 2 </w:t>
      </w:r>
      <w:r>
        <w:t xml:space="preserve">в ред. </w:t>
      </w:r>
      <w:hyperlink r:id="rId268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обеспечение исполнения бюджета района и программ социально-экономического развития района; составление отчета об исполнении бюджета района и отчетов о выполнении программ социально-экономического развития района;</w:t>
      </w:r>
    </w:p>
    <w:p w:rsidR="00283BF5" w:rsidRDefault="003D4287">
      <w:pPr>
        <w:pStyle w:val="ConsPlusNormal0"/>
        <w:jc w:val="both"/>
      </w:pPr>
      <w:r>
        <w:t xml:space="preserve">(п. 3 в ред. </w:t>
      </w:r>
      <w:hyperlink r:id="rId269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4) управление и распоряжение имуществом, находящимся в муниципальной собственности района, в порядке, </w:t>
      </w:r>
      <w:r>
        <w:t>установленном районной Думой;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создание, реорганизация и ликвидация муниципальных предприятий и учреждений;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организация в границах района электро-, тепло-, газо- и водоснабжения населения, водоотведения в пределах полномочий, установленных законодател</w:t>
      </w:r>
      <w:r>
        <w:t>ьством Российской Федерации;</w:t>
      </w:r>
    </w:p>
    <w:p w:rsidR="00283BF5" w:rsidRDefault="003D4287">
      <w:pPr>
        <w:pStyle w:val="ConsPlusNormal0"/>
        <w:jc w:val="both"/>
      </w:pPr>
      <w:r>
        <w:t xml:space="preserve">(п. 6 в ред. </w:t>
      </w:r>
      <w:hyperlink r:id="rId270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26.02.2020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содержание и строительство ав</w:t>
      </w:r>
      <w:r>
        <w:t xml:space="preserve">томобильных дорог общего пользования между населенными пунктами, мостов и иных транспортных инженерных сооружений вне границ населенных пунктов в границах района, за исключением автомобильных дорог общего пользования, мостов и иных транспортных инженерных </w:t>
      </w:r>
      <w:r>
        <w:t>сооружений федерального и регионального значения;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8) создание условий для предоставления транспортных услуг населению и организация транспортного обслуживания населения между поселениями в границах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9) участие в предупреждении и ликвидации последств</w:t>
      </w:r>
      <w:r>
        <w:t>ий чрезвычайных ситуаций на территории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9.1) осуществление мер по противодействию коррупции в границах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9.1 введен </w:t>
      </w:r>
      <w:hyperlink r:id="rId271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29.02.2012 N 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9.2) участие в профилактике терроризма и экстремизма, а также в минимизации и</w:t>
      </w:r>
      <w:r>
        <w:t xml:space="preserve"> (или) ликвидации последствий проявления терроризма и экстремизма на территории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9.2 введен </w:t>
      </w:r>
      <w:hyperlink r:id="rId272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решением</w:t>
        </w:r>
      </w:hyperlink>
      <w:r>
        <w:t xml:space="preserve"> Вятскополянской районно</w:t>
      </w:r>
      <w:r>
        <w:t>й Думы Кировской области от 28.08.2019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9.3)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</w:t>
      </w:r>
      <w:r>
        <w:t>ниципального района,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283BF5" w:rsidRDefault="003D4287">
      <w:pPr>
        <w:pStyle w:val="ConsPlusNormal0"/>
        <w:jc w:val="both"/>
      </w:pPr>
      <w:r>
        <w:t xml:space="preserve">(п. 9.3 введен </w:t>
      </w:r>
      <w:hyperlink r:id="rId273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28.08.2019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9.4) обеспечение первичных мер пожарной безопасности в границах района за границами городских и се</w:t>
      </w:r>
      <w:r>
        <w:t>льских населенных пунктов;</w:t>
      </w:r>
    </w:p>
    <w:p w:rsidR="00283BF5" w:rsidRDefault="003D4287">
      <w:pPr>
        <w:pStyle w:val="ConsPlusNormal0"/>
        <w:jc w:val="both"/>
      </w:pPr>
      <w:r>
        <w:t xml:space="preserve">(п. 9.4 введен </w:t>
      </w:r>
      <w:hyperlink r:id="rId274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27.04.2022 N 17)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10) организация охраны обществе</w:t>
      </w:r>
      <w:r>
        <w:t>нного порядка на территории района муниципальной милицией;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11) организация мероприятий межпоселенческого характера по охране окружающей среды, в том числе организация и проведение в соответствии с законодательством в области охраны окружающей среды обществ</w:t>
      </w:r>
      <w:r>
        <w:t>енных обсуждений планируемой хозяйственной и иной деятельности на территории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11 в ред. </w:t>
      </w:r>
      <w:hyperlink r:id="rId275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</w:t>
      </w:r>
      <w:r>
        <w:t>ы Кировской области от 18.12.2024 N 53)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12) организация предоставления общедоступного и бесплатного начального общего, основного общего, среднего (полного) общего образования по основным общеобразовательным программам, за исключением полномочий по финансов</w:t>
      </w:r>
      <w:r>
        <w:t xml:space="preserve">ому обеспечению образовательного процесса, отнесенных к </w:t>
      </w:r>
      <w:r>
        <w:lastRenderedPageBreak/>
        <w:t>полномочиям органов государственной власти области;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организация предоставления дополнительного образования и общедоступного бесплатного дошкольного образования на территории района, а также организаци</w:t>
      </w:r>
      <w:r>
        <w:t>я отдыха детей в каникулярное время;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12.1) обеспечение содержания зданий и сооружений муниципальных образовательных организаций, обустройство прилегающих к ним территорий;</w:t>
      </w:r>
    </w:p>
    <w:p w:rsidR="00283BF5" w:rsidRDefault="003D4287">
      <w:pPr>
        <w:pStyle w:val="ConsPlusNormal0"/>
        <w:jc w:val="both"/>
      </w:pPr>
      <w:r>
        <w:t xml:space="preserve">(п. 12.1 введен </w:t>
      </w:r>
      <w:hyperlink r:id="rId276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20.02.2019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12.2) учет детей, подлежащих обучению по образовательным программам дошкольного, начального общего, основного общего и среднего общего образо</w:t>
      </w:r>
      <w:r>
        <w:t>вания, закрепление муниципальных образовательных организаций за конкретными территориями Вятскополянского района;</w:t>
      </w:r>
    </w:p>
    <w:p w:rsidR="00283BF5" w:rsidRDefault="003D4287">
      <w:pPr>
        <w:pStyle w:val="ConsPlusNormal0"/>
        <w:jc w:val="both"/>
      </w:pPr>
      <w:r>
        <w:t xml:space="preserve">(п. 12.2 введен </w:t>
      </w:r>
      <w:hyperlink r:id="rId277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<w:r>
          <w:rPr>
            <w:color w:val="0000FF"/>
          </w:rPr>
          <w:t>решением</w:t>
        </w:r>
      </w:hyperlink>
      <w:r>
        <w:t xml:space="preserve"> Вятскополян</w:t>
      </w:r>
      <w:r>
        <w:t>ской районной Думы Кировской области от 20.02.2019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13) создание условий для оказания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r>
        <w:t>перечень территорий, население которых обеспечивается медицинской помощью в медицинских организациях, подведомственных федеральному органу исполнительной власти, осуществляющему функции по медико-санитарному обеспечению населения отдельных территорий) в со</w:t>
      </w:r>
      <w:r>
        <w:t>ответствии с территориальной программой государственных гарантий бесплатного оказания гражданам медицинской помощи;</w:t>
      </w:r>
    </w:p>
    <w:p w:rsidR="00283BF5" w:rsidRDefault="003D4287">
      <w:pPr>
        <w:pStyle w:val="ConsPlusNormal0"/>
        <w:jc w:val="both"/>
      </w:pPr>
      <w:r>
        <w:t xml:space="preserve">(п. 13 в ред. </w:t>
      </w:r>
      <w:hyperlink r:id="rId278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28.08.2019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14) организация опеки и попечительства;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15) участие в организации деятельнос</w:t>
      </w:r>
      <w:r>
        <w:t>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Вятскополянского района;</w:t>
      </w:r>
    </w:p>
    <w:p w:rsidR="00283BF5" w:rsidRDefault="003D4287">
      <w:pPr>
        <w:pStyle w:val="ConsPlusNormal0"/>
        <w:jc w:val="both"/>
      </w:pPr>
      <w:r>
        <w:t xml:space="preserve">(п. 15 в ред. </w:t>
      </w:r>
      <w:hyperlink r:id="rId279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20.02.2019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16) утверждение подготовленной на основе схемы территориального планирования муниципального района документации по п</w:t>
      </w:r>
      <w:r>
        <w:t>ланировке территории, ведение информационной системы обеспечения градостроительной деятельности, осуществляемой на территории муниципального района, осуществление резервирования и изъятия, в том числе путем выкупа, земельных участков в границах муниципальн</w:t>
      </w:r>
      <w:r>
        <w:t>ого района для муниципальных нужд;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16.1) формирование и ведение реестра муниципальных услуг, размещение сведений о муниципальных услугах (функциях) в региональном реестре государственных и муниципальных услуг Кировской области и организация обеспечения инф</w:t>
      </w:r>
      <w:r>
        <w:t>ормационного взаимодействия с органами исполнительной власти и органами местного самоуправления Кировской области в ходе предоставления муниципальных услуг;</w:t>
      </w:r>
    </w:p>
    <w:p w:rsidR="00283BF5" w:rsidRDefault="003D4287">
      <w:pPr>
        <w:pStyle w:val="ConsPlusNormal0"/>
        <w:jc w:val="both"/>
      </w:pPr>
      <w:r>
        <w:t xml:space="preserve">(п. 16.1 введен </w:t>
      </w:r>
      <w:hyperlink r:id="rId280" w:tooltip="Решение Вятскополянской районной Думы Кировской области от 02.03.2011 N 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т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02.03.2011 N 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16.2) утверждение местных нормативов градостроительного проектирования района;</w:t>
      </w:r>
    </w:p>
    <w:p w:rsidR="00283BF5" w:rsidRDefault="003D4287">
      <w:pPr>
        <w:pStyle w:val="ConsPlusNormal0"/>
        <w:jc w:val="both"/>
      </w:pPr>
      <w:r>
        <w:t xml:space="preserve">(п. 16.2 введен </w:t>
      </w:r>
      <w:hyperlink r:id="rId281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27.04.2022 N 17)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17) осуществление муниципального земельного контроля в муниципальном районе</w:t>
      </w:r>
      <w:r>
        <w:t xml:space="preserve"> на межселенной территории и в границах сельских поселений, входящих в состав района;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28.08.2019 </w:t>
      </w:r>
      <w:hyperlink r:id="rId282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N 51</w:t>
        </w:r>
      </w:hyperlink>
      <w:r>
        <w:t xml:space="preserve">, от 26.02.2020 </w:t>
      </w:r>
      <w:hyperlink r:id="rId283" w:tooltip="Решение Вятскополянской районной Думы Кировской области от 26.02.2020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01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18) формирование и содержание муниципального архива, включая хранение архивных фондов поселений;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19) содержани</w:t>
      </w:r>
      <w:r>
        <w:t>е на территории района межпоселенческих мест захоронения, организация ритуальных услуг;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20) создание условий для обеспечения поселений, входящих в состав района, услугами связи, </w:t>
      </w:r>
      <w:r>
        <w:lastRenderedPageBreak/>
        <w:t>общественного питания, торговли и бытового обслуживания;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21) организация библи</w:t>
      </w:r>
      <w:r>
        <w:t>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284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решения</w:t>
        </w:r>
      </w:hyperlink>
      <w:r>
        <w:t xml:space="preserve"> Вятск</w:t>
      </w:r>
      <w:r>
        <w:t>ополянской районной Думы Кировской области от 28.08.2019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22) обеспечение поселений, входящих в состав района, услугами по организации досуга и услугами организаций культуры;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23) обеспечение развития местного традиционного народного художественного тв</w:t>
      </w:r>
      <w:r>
        <w:t>орчества в поселениях, входящих в состав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24) создание музеев муниципального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25) выравнивание уровня бюджетной обеспеченности поселений, входящих в состав района, за счет средств бюджета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26) организация и осуществление мероприятий по</w:t>
      </w:r>
      <w:r>
        <w:t xml:space="preserve"> территориальной обороне и гражданской обороне, защите населения и территории муниципального района от чрезвычайных ситуаций природного и техногенного характера;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285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28.08.2019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27)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283BF5" w:rsidRDefault="003D4287">
      <w:pPr>
        <w:pStyle w:val="ConsPlusNormal0"/>
        <w:jc w:val="both"/>
      </w:pPr>
      <w:r>
        <w:t xml:space="preserve">(п. 27 в ред. </w:t>
      </w:r>
      <w:hyperlink r:id="rId286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18.12.2024 N 53)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28) организация и осуществление мероприятий по мобилизационной подготовке муниципальных </w:t>
      </w:r>
      <w:r>
        <w:t>предприятий и учреждений, находящихся на территории муниципального района;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287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28.08.20</w:t>
      </w:r>
      <w:r>
        <w:t>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29) осуществление мероприятий по обеспечению безопасности людей на водных объектах, охране их жизни и здоровья;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30) осуществление в районе финансовой, налоговой и инвестиционной политики;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31) создание условий для развития сельскохозяйственного производства в поселениях,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</w:t>
      </w:r>
      <w:r>
        <w:t>ным некоммерческим организациям, благотворительной деятельности и добровольчеству (волонтерству);</w:t>
      </w:r>
    </w:p>
    <w:p w:rsidR="00283BF5" w:rsidRDefault="003D4287">
      <w:pPr>
        <w:pStyle w:val="ConsPlusNormal0"/>
        <w:jc w:val="both"/>
      </w:pPr>
      <w:r>
        <w:t xml:space="preserve">(п. 31 в ред. </w:t>
      </w:r>
      <w:hyperlink r:id="rId288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решения</w:t>
        </w:r>
      </w:hyperlink>
      <w:r>
        <w:t xml:space="preserve"> Вятскополянской районной Думы </w:t>
      </w:r>
      <w:r>
        <w:t>Кировской области от 28.08.2019 N 51)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32) обеспечение условий для развития на территории муниципального района массового спорта, детско-юношеского спорта (включая школьный спорт), проведения официальных физкультурно-оздоровительных и спортивных мероприятий</w:t>
      </w:r>
      <w:r>
        <w:t xml:space="preserve"> муниципального района;</w:t>
      </w:r>
    </w:p>
    <w:p w:rsidR="00283BF5" w:rsidRDefault="003D4287">
      <w:pPr>
        <w:pStyle w:val="ConsPlusNormal0"/>
        <w:jc w:val="both"/>
      </w:pPr>
      <w:r>
        <w:t xml:space="preserve">(п. 32 в ред. </w:t>
      </w:r>
      <w:hyperlink r:id="rId289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18.10.2023 N 35)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32.1) участие в обеспечении подготовки спортивного резерва для спортивных сб</w:t>
      </w:r>
      <w:r>
        <w:t>орных команд Вятскополянского района, Кировской области;</w:t>
      </w:r>
    </w:p>
    <w:p w:rsidR="00283BF5" w:rsidRDefault="003D4287">
      <w:pPr>
        <w:pStyle w:val="ConsPlusNormal0"/>
        <w:jc w:val="both"/>
      </w:pPr>
      <w:r>
        <w:t xml:space="preserve">(п. 32.1 введен </w:t>
      </w:r>
      <w:hyperlink r:id="rId290" w:tooltip="Решение Вятскополянской районной Думы Кировской области от 18.10.2023 N 3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18.10.2023 N 35)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33)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</w:t>
      </w:r>
      <w:r>
        <w:t>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</w:t>
      </w:r>
    </w:p>
    <w:p w:rsidR="00283BF5" w:rsidRDefault="003D4287">
      <w:pPr>
        <w:pStyle w:val="ConsPlusNormal0"/>
        <w:jc w:val="both"/>
      </w:pPr>
      <w:r>
        <w:t xml:space="preserve">(п. 33 в ред. </w:t>
      </w:r>
      <w:hyperlink r:id="rId291" w:tooltip="Решение Вятскополянской районной Думы Кировской области от 24.04.2024 N 9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24.04.2024 N 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34) осуществление на договорной основе полностью или частично полномочий администраций поселений, входящих в состав муниципального района, по формированию, исполне</w:t>
      </w:r>
      <w:r>
        <w:t xml:space="preserve">нию и (или) контролю за </w:t>
      </w:r>
      <w:r>
        <w:lastRenderedPageBreak/>
        <w:t>исполнением бюджетов поселений;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</w:t>
      </w:r>
      <w:r>
        <w:t>порте, городском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</w:t>
      </w:r>
      <w:r>
        <w:t>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283BF5" w:rsidRDefault="003D4287">
      <w:pPr>
        <w:pStyle w:val="ConsPlusNormal0"/>
        <w:jc w:val="both"/>
      </w:pPr>
      <w:r>
        <w:t xml:space="preserve">(в ред. решений Вятскополянской районной Думы Кировской области от 28.08.2019 </w:t>
      </w:r>
      <w:hyperlink r:id="rId292" w:tooltip="Решение Вятскополянской районной Думы Кировской области от 28.08.2019 N 5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7.09.">
        <w:r>
          <w:rPr>
            <w:color w:val="0000FF"/>
          </w:rPr>
          <w:t>N 51</w:t>
        </w:r>
      </w:hyperlink>
      <w:r>
        <w:t xml:space="preserve">, от 27.04.2022 </w:t>
      </w:r>
      <w:hyperlink r:id="rId293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N 17</w:t>
        </w:r>
      </w:hyperlink>
      <w:r>
        <w:t>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36) осуществление мер по профилактике правонарушений</w:t>
      </w:r>
      <w:r>
        <w:t>, предусмотренных законодательством;</w:t>
      </w:r>
    </w:p>
    <w:p w:rsidR="00283BF5" w:rsidRDefault="003D4287">
      <w:pPr>
        <w:pStyle w:val="ConsPlusNormal0"/>
        <w:jc w:val="both"/>
      </w:pPr>
      <w:r>
        <w:t xml:space="preserve">(п. 36 введен </w:t>
      </w:r>
      <w:hyperlink r:id="rId294" w:tooltip="Решение Вятскополянской районной Думы Кировской области от 31.10.2012 N 6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31.10.2012 N 60)</w:t>
      </w:r>
    </w:p>
    <w:p w:rsidR="00283BF5" w:rsidRDefault="003D4287">
      <w:pPr>
        <w:pStyle w:val="ConsPlusNormal0"/>
        <w:spacing w:before="200"/>
        <w:ind w:firstLine="540"/>
        <w:jc w:val="both"/>
      </w:pPr>
      <w:hyperlink r:id="rId295" w:tooltip="Решение Вятскополянской районной Думы Кировской области от 31.10.2012 N 6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37</w:t>
        </w:r>
      </w:hyperlink>
      <w:r>
        <w:t>) осуществление иных исполнительно-распорядительных полномочий, предусмотренных федеральным, областным законодательством и настоящим Уставом.</w:t>
      </w:r>
    </w:p>
    <w:p w:rsidR="00283BF5" w:rsidRDefault="003D4287">
      <w:pPr>
        <w:pStyle w:val="ConsPlusNormal0"/>
        <w:jc w:val="both"/>
      </w:pPr>
      <w:r>
        <w:t xml:space="preserve">(часть 5 в ред. </w:t>
      </w:r>
      <w:hyperlink r:id="rId296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16.08.2006 N 49)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Для выполнения отдельных полномочий администрации района в соответствии с утвержденной районной Думой структурой создаются структурные подразд</w:t>
      </w:r>
      <w:r>
        <w:t>еления администрации района, которые могут наделяться правами юридического лица. Статус, задачи и функции структурных подразделений определяются положениями об этих подразделениях. Положения о структурных подразделениях администрации района, наделенных пра</w:t>
      </w:r>
      <w:r>
        <w:t>вами юридического лица, утверждаются районной Думой при принятии ею решения об учреждении соответствующих подразделений.</w:t>
      </w:r>
    </w:p>
    <w:p w:rsidR="00283BF5" w:rsidRDefault="003D4287">
      <w:pPr>
        <w:pStyle w:val="ConsPlusNormal0"/>
        <w:jc w:val="both"/>
      </w:pPr>
      <w:r>
        <w:t xml:space="preserve">(часть 6 в ред. </w:t>
      </w:r>
      <w:hyperlink r:id="rId297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16.08.2006 </w:t>
      </w:r>
      <w:r>
        <w:t>N 49)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7. Структурные подразделения администрации района могут создаваться в форме управлений, отделов, секторов, возглавляемых руководителями структурных подразделений (начальниками управлений, заведующими отделами, заведующими секторами).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8. В качестве со</w:t>
      </w:r>
      <w:r>
        <w:t>вещательных органов при администрации района могут создаваться: коллегии, комиссии или консультативные общественные советы. Полномочия и порядок их деятельности определяются соответствующими положениями, утверждаемыми постановлением главы администрации рай</w:t>
      </w:r>
      <w:r>
        <w:t>она.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33. Глава администрации муниципального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298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19.08.2015 N 42)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Главой администрации муниципального района является глава муниципального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Полномочия главы администрации муниципального района прекращаются досрочно в случае досрочного прекращения полномочий главы муниципального района.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bookmarkStart w:id="11" w:name="P777"/>
      <w:bookmarkEnd w:id="11"/>
      <w:r>
        <w:t>Статья 34. Полномочия</w:t>
      </w:r>
      <w:r>
        <w:t xml:space="preserve"> главы администрации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В сфере осуществления исполнительно-распорядительной деятельности глава администрации района: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1) осуществляет руководство деятельностью администрации района, ее структурных подразделений по решению всех вопросов, отнесенных </w:t>
      </w:r>
      <w:r>
        <w:t>к компетенции администрации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действует без доверенности от имени администрации района, представляет ее во всех учреждениях и организациях;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заключает от имени администрации района договоры и соглашения в пределах своих полномочий;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4) разрабатывает и представляет на утверждение районной Думы структуру администрации района, формирует штат администрации в пределах утвержденных в бюджете средств на содержание администрации;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утверждает положения о структурных подразделениях администра</w:t>
      </w:r>
      <w:r>
        <w:t>ции;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осуществляет функции распорядителя бюджетных средств при исполнении бюджета (за исключением средств по расходам, связанным с деятельностью районной Думы и депутатов);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принимает решения о создании, реорганизации и ликвидации муниципальных предпри</w:t>
      </w:r>
      <w:r>
        <w:t>ятий и учреждений в порядке, утвержденном районной Думой;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8) участвует в разработке и вносит в районную Думу на утверждение проект бюджета района, планы и программы социально-экономического развития района, а также отчеты об их исполнении;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9) назначает на </w:t>
      </w:r>
      <w:r>
        <w:t xml:space="preserve">должность и освобождает от должности заместителей главы администрации района, руководителей структурных подразделений администрации района, муниципальных служащих, работников, осуществляющих техническое обеспечение, а также решает вопросы применения к ним </w:t>
      </w:r>
      <w:r>
        <w:t>мер поощрения и дисциплинарной ответственности;</w:t>
      </w:r>
    </w:p>
    <w:p w:rsidR="00283BF5" w:rsidRDefault="003D4287">
      <w:pPr>
        <w:pStyle w:val="ConsPlusNormal0"/>
        <w:jc w:val="both"/>
      </w:pPr>
      <w:r>
        <w:t xml:space="preserve">(п. 9 в ред. </w:t>
      </w:r>
      <w:hyperlink r:id="rId299" w:tooltip="Решение Вятскополянской районной Думы Кировской области от 25.11.2015 N 72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24.12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25.11.2015 N 72)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10) принимает </w:t>
      </w:r>
      <w:r>
        <w:t>решения по вопросам муниципальной службы в соответствии с федеральным и областным законодательством;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11) осуществляет организационное и материально-техническое обеспечение подготовки и проведения муниципальных выборов, местного референдума, голосования по </w:t>
      </w:r>
      <w:r>
        <w:t>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района, преобразования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12) обеспечивает исполнение принятого на местном референдуме решен</w:t>
      </w:r>
      <w:r>
        <w:t>ия в пределах своих полномочий;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13) осуществляет иные полномочия, предусмотренные настоящим Уставом и положением об администрации района и условиями контракта.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В сфере взаимодействия с районной Думой глава администрации района: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вносит на рассмотрение</w:t>
      </w:r>
      <w:r>
        <w:t xml:space="preserve"> в районную Думу проекты нормативных правовых актов;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вносит на утверждение районной Думы проекты бюджета района и отчеты о его исполнении;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вносит предложения о созыве внеочередных заседаний районной Думы;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предлагает вопросы в повестку дня заседани</w:t>
      </w:r>
      <w:r>
        <w:t>й районной Думы;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представляет на утверждение районной Думы проект стратегии социально-экономического развития муниципального района.</w:t>
      </w:r>
    </w:p>
    <w:p w:rsidR="00283BF5" w:rsidRDefault="003D4287">
      <w:pPr>
        <w:pStyle w:val="ConsPlusNormal0"/>
        <w:jc w:val="both"/>
      </w:pPr>
      <w:r>
        <w:t xml:space="preserve">(п. 5 в ред. </w:t>
      </w:r>
      <w:hyperlink r:id="rId300" w:tooltip="Решение Вятскополянской районной Думы Кировской области от 25.04.2018 N 16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25.04.2018 N 16)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Глава администрации района в пределах своих полномочий, установленных фед</w:t>
      </w:r>
      <w:r>
        <w:t>еральными законами, законами области, Уставом района, решениями районной Думы, издает постановления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</w:t>
      </w:r>
      <w:r>
        <w:t>льными законами и законами области, а также распоряжения по вопросам организации работы администрации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Глава администрации района должен соблюдать ограничения и запреты и исполнять обязанности, которые установлены Федеральным </w:t>
      </w:r>
      <w:hyperlink r:id="rId301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 и другими фе</w:t>
      </w:r>
      <w:r>
        <w:t>деральными законами.</w:t>
      </w:r>
    </w:p>
    <w:p w:rsidR="00283BF5" w:rsidRDefault="003D4287">
      <w:pPr>
        <w:pStyle w:val="ConsPlusNormal0"/>
        <w:jc w:val="both"/>
      </w:pPr>
      <w:r>
        <w:t xml:space="preserve">(абзац введен </w:t>
      </w:r>
      <w:hyperlink r:id="rId302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29.02.2012 N 1)</w:t>
      </w:r>
    </w:p>
    <w:p w:rsidR="00283BF5" w:rsidRDefault="003D4287">
      <w:pPr>
        <w:pStyle w:val="ConsPlusNormal0"/>
        <w:jc w:val="both"/>
      </w:pPr>
      <w:r>
        <w:lastRenderedPageBreak/>
        <w:t xml:space="preserve">(часть 3 в ред. </w:t>
      </w:r>
      <w:hyperlink r:id="rId303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21.12.2009 N 58)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Глава администрации района несет ответственность за деятельность структурных подразделений и дол</w:t>
      </w:r>
      <w:r>
        <w:t>жностных лиц администрации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5. Исключена. - </w:t>
      </w:r>
      <w:hyperlink r:id="rId304" w:tooltip="Решение Вятскополянской районной Думы Кировской области от 26.04.2017 N 1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26.04.2017 N 18.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35. Контрольно-</w:t>
      </w:r>
      <w:r>
        <w:t>счетная комиссия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305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29.02.2012 N 1)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Контрольно-счетная комиссия района явля</w:t>
      </w:r>
      <w:r>
        <w:t>ется постоянно действующим органом внешнего муниципального финансового контроля, образуется районной Думой и подотчетна ей.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Контрольно-счетная комиссия района обладает правами юридического лица, организационной и функциональной независимостью и осуществ</w:t>
      </w:r>
      <w:r>
        <w:t>ляет свою деятельность самостоятельно.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Порядок организации и деятельности контрольно-счетной комиссии района определяется Федеральным </w:t>
      </w:r>
      <w:hyperlink r:id="rId306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7 февраля 2011 года N 6-ФЗ "Об общих принципах организации и деятельности контрольно-счетных органов субъектов Российской Федерации и муниципальных образований", Федеральным </w:t>
      </w:r>
      <w:hyperlink r:id="rId30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308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другими федеральными законами и иными нормативными правовыми актами Российской Федерации, муниципаль</w:t>
      </w:r>
      <w:r>
        <w:t>ными нормативными правовыми актами. В случаях и порядке, установленных федеральными законами, правовое регулирование организации и деятельности контрольно-счетной комиссии района осуществляется также законами Кировской области.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Структура и штатная числе</w:t>
      </w:r>
      <w:r>
        <w:t>нность контрольно-счетной комиссии района определяются нормативным правовым актом районной Думы.</w:t>
      </w:r>
    </w:p>
    <w:p w:rsidR="00283BF5" w:rsidRDefault="003D4287">
      <w:pPr>
        <w:pStyle w:val="ConsPlusNormal0"/>
        <w:jc w:val="both"/>
      </w:pPr>
      <w:r>
        <w:t xml:space="preserve">(часть 4 в ред. </w:t>
      </w:r>
      <w:hyperlink r:id="rId309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<w:r>
          <w:rPr>
            <w:color w:val="0000FF"/>
          </w:rPr>
          <w:t>решения</w:t>
        </w:r>
      </w:hyperlink>
      <w:r>
        <w:t xml:space="preserve"> Вятскополянской районной Думы</w:t>
      </w:r>
      <w:r>
        <w:t xml:space="preserve"> Кировской области от 20.02.2019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Председатель контрольно-счетной комиссии района назначается на должность районной Думой.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Предложения о кандидатуре на должность председателя контрольно-счетной комиссии района вносятся в районную Думу: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главой ра</w:t>
      </w:r>
      <w:r>
        <w:t>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председателем районной Думы;</w:t>
      </w:r>
    </w:p>
    <w:p w:rsidR="00283BF5" w:rsidRDefault="003D4287">
      <w:pPr>
        <w:pStyle w:val="ConsPlusNormal0"/>
        <w:jc w:val="both"/>
      </w:pPr>
      <w:r>
        <w:t xml:space="preserve">(п. 2 введен </w:t>
      </w:r>
      <w:hyperlink r:id="rId310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21.12.2016 N 24)</w:t>
      </w:r>
    </w:p>
    <w:p w:rsidR="00283BF5" w:rsidRDefault="003D4287">
      <w:pPr>
        <w:pStyle w:val="ConsPlusNormal0"/>
        <w:spacing w:before="200"/>
        <w:ind w:firstLine="540"/>
        <w:jc w:val="both"/>
      </w:pPr>
      <w:hyperlink r:id="rId311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3</w:t>
        </w:r>
      </w:hyperlink>
      <w:r>
        <w:t>) депутатами районной Думы - не менее одной трети от установленного числа депутатов;</w:t>
      </w:r>
    </w:p>
    <w:p w:rsidR="00283BF5" w:rsidRDefault="003D4287">
      <w:pPr>
        <w:pStyle w:val="ConsPlusNormal0"/>
        <w:spacing w:before="200"/>
        <w:ind w:firstLine="540"/>
        <w:jc w:val="both"/>
      </w:pPr>
      <w:hyperlink r:id="rId312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4</w:t>
        </w:r>
      </w:hyperlink>
      <w:r>
        <w:t>) постоянно действующими депутатскими комиссиями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На сотрудников контрольно-счетной комиссии района возлагаются обязанности по организации и непосредственному проведению внешнего муниципального финансового контроля.</w:t>
      </w:r>
    </w:p>
    <w:p w:rsidR="00283BF5" w:rsidRDefault="003D4287">
      <w:pPr>
        <w:pStyle w:val="ConsPlusNormal0"/>
        <w:jc w:val="both"/>
      </w:pPr>
      <w:r>
        <w:t xml:space="preserve">(часть 6 в ред. </w:t>
      </w:r>
      <w:hyperlink r:id="rId313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20.02.2019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7. Требования к необходимой квалификации и стажу работы со</w:t>
      </w:r>
      <w:r>
        <w:t xml:space="preserve">трудников контрольно-счетной комиссии района определяются Федеральным </w:t>
      </w:r>
      <w:hyperlink r:id="rId314" w:tooltip="Федеральный закон от 07.02.2011 N 6-ФЗ (ред. от 08.08.2024) &quot;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&quot; {КонсультантПлюс}">
        <w:r>
          <w:rPr>
            <w:color w:val="0000FF"/>
          </w:rPr>
          <w:t>законом</w:t>
        </w:r>
      </w:hyperlink>
      <w:r>
        <w:t xml:space="preserve"> от 07.02.2011 N 6-ФЗ "Об общих принципах организации деятельности контрольно-счетных органов субъектов Российско</w:t>
      </w:r>
      <w:r>
        <w:t>й Федерации и муниципальных образований".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315" w:tooltip="Решение Вятскополянской районной Думы Кировской области от 20.02.2019 N 01 &quot;О внесении изме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ласти 03.04.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20.02.2019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8. Контрольно-счетная ко</w:t>
      </w:r>
      <w:r>
        <w:t>миссия образуется в составе председателя и аппарата Контрольно-счетной комиссии. Председатель Контрольно-счетной комиссии замещает муниципальную должность. В состав аппарата Контрольно-счетной комиссии входят инспекторы и иные штатные работники.</w:t>
      </w:r>
    </w:p>
    <w:p w:rsidR="00283BF5" w:rsidRDefault="003D4287">
      <w:pPr>
        <w:pStyle w:val="ConsPlusNormal0"/>
        <w:jc w:val="both"/>
      </w:pPr>
      <w:r>
        <w:lastRenderedPageBreak/>
        <w:t>(часть 8 в</w:t>
      </w:r>
      <w:r>
        <w:t xml:space="preserve"> ред. </w:t>
      </w:r>
      <w:hyperlink r:id="rId316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27.04.2022 N 17)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9. Должностные лица контрольно-счетной комиссии района подлежат госу</w:t>
      </w:r>
      <w:r>
        <w:t>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10. Контрольно-счетная комисс</w:t>
      </w:r>
      <w:r>
        <w:t>ия района осуществляет следующие основные полномочия: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организация и осуществление контроля за законностью и эффективностью использования средств местного бюджета, а также иных средств в случаях, предусмотренных законодательством Российской Федерации;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</w:t>
      </w:r>
      <w:r>
        <w:t xml:space="preserve"> экспертиза проектов местного бюджета, проверка и анализ обоснованности его показателей;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внешняя проверка годового отчета об исполнении местного бюджета;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организация и осуществление контроля за законностью, результативностью (эффективностью и экономностью) использования средств бюджета муниципального образования, а также средств, получаемых бюджетом муниципального образования из иных источников, предусмо</w:t>
      </w:r>
      <w:r>
        <w:t>тренных законодательством Российской Федерации;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5) проведение аудита в сфере закупок товаров, работ и услуг в соответствии с Федеральным </w:t>
      </w:r>
      <w:hyperlink r:id="rId317" w:tooltip="Федеральный закон от 05.04.2013 N 44-ФЗ (ред. от 26.12.2024) &quot;О контрактной системе в сфере закупок товаров, работ, услуг для обеспечения государственных и муниципальных нужд&quot; {КонсультантПлюс}">
        <w:r>
          <w:rPr>
            <w:color w:val="0000FF"/>
          </w:rPr>
          <w:t>законом</w:t>
        </w:r>
      </w:hyperlink>
      <w:r>
        <w:t xml:space="preserve"> от 5 апреля 2013 года N 44-ФЗ "О контрактной системе в сфере закупок товаров, работ, ус</w:t>
      </w:r>
      <w:r>
        <w:t>луг для обеспечения государственных и муниципальных нужд";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</w:t>
      </w:r>
      <w:r>
        <w:t>правления и распоряжения такой собственностью (включая исключительные права на результаты интеллектуальной деятельности);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7) оценка эффективности предоставления налоговых и иных льгот и преимуществ, бюджетных кредитов за счет средств местного бюджета, а та</w:t>
      </w:r>
      <w:r>
        <w:t>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</w:t>
      </w:r>
      <w:r>
        <w:t>ва, находящегося в муниципальной собственности;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</w:t>
      </w:r>
      <w:r>
        <w:t>ного бюджета, а также муниципальных программ (проектов муниципальных программ);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</w:t>
      </w:r>
      <w:r>
        <w:t>вованию бюджетного законодательства Российской Федерации;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10)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</w:t>
      </w:r>
      <w:r>
        <w:t>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11) осуществление контроля за состоянием муниципального внутреннего и внешнего долга;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12)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Контрольно-счетной ко</w:t>
      </w:r>
      <w:r>
        <w:t>миссии;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13) участие в пределах полномочий в мероприятиях, направленных на противодействие коррупции;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lastRenderedPageBreak/>
        <w:t>14)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</w:t>
      </w:r>
      <w:r>
        <w:t>вом и нормативными правовыми актами представительного органа муниципального образования.</w:t>
      </w:r>
    </w:p>
    <w:p w:rsidR="00283BF5" w:rsidRDefault="003D4287">
      <w:pPr>
        <w:pStyle w:val="ConsPlusNormal0"/>
        <w:jc w:val="both"/>
      </w:pPr>
      <w:r>
        <w:t xml:space="preserve">(часть 10 в ред. </w:t>
      </w:r>
      <w:hyperlink r:id="rId318" w:tooltip="Решение Вятскополянской районной Думы Кировской области от 27.04.2022 N 17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</w:t>
      </w:r>
      <w:r>
        <w:t>кой области от 27.04.2022 N 17)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11. Думы поселений, входящих в состав муниципального района, вправе заключать соглашения с районной Думой о передаче контрольно-счетной комиссии района полномочий контрольно-счетного органа поселения по осуществлению внешнег</w:t>
      </w:r>
      <w:r>
        <w:t>о муниципального финансового контроля.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12. Контрольно-счетная комиссия района осуществляет свою деятельность на основе плана, который разрабатывается и утверждается ею самостоятельно с учетом поручений районной Думы и предложений главы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13. Контроль</w:t>
      </w:r>
      <w:r>
        <w:t>но-счетная комиссия ежегодно подготавливает отчет о своей деятельности, который направляется на рассмотрение в районную Думу. Отчет о деятельности контрольно-счетной комиссии опубликовывается в газете "Вятско-Полянская правда" или размещается на официально</w:t>
      </w:r>
      <w:r>
        <w:t>м сайте Вятскополянского района только после его рассмотрения районной Думой.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14. Финансовое обеспечение деятельности контрольно-счетной комиссии района осуществляется за счет средств районного бюджета в объеме, позволяющем обеспечить возможность осуществл</w:t>
      </w:r>
      <w:r>
        <w:t>ения возложенных на контрольно-счетную комиссию района полномочий.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 xml:space="preserve">Статья 36. Утратила силу. - </w:t>
      </w:r>
      <w:hyperlink r:id="rId319" w:tooltip="Решение Вятскополянской районной Думы Кировской области от 19.04.2023 N 10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19.04.2023 N 10.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37. Муниципальные средства массовой информации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Органы местного само</w:t>
      </w:r>
      <w:r>
        <w:t>управления района вправе учреждать средства массовой информации в целях информирования населения района по вопросам осуществления местного самоуправления. Орган местного самоуправления района, принявший решение о создании муниципального средства массовой и</w:t>
      </w:r>
      <w:r>
        <w:t>нформации, утверждает его устав, а также назначает на должность и освобождает от должности его руководителя. Финансирование муниципального средства массовой информации осуществляется за счет средств местного бюджета.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  <w:outlineLvl w:val="0"/>
      </w:pPr>
      <w:r>
        <w:t>Глава 5</w:t>
      </w:r>
    </w:p>
    <w:p w:rsidR="00283BF5" w:rsidRDefault="00283BF5">
      <w:pPr>
        <w:pStyle w:val="ConsPlusTitle0"/>
        <w:jc w:val="both"/>
      </w:pPr>
    </w:p>
    <w:p w:rsidR="00283BF5" w:rsidRDefault="003D4287">
      <w:pPr>
        <w:pStyle w:val="ConsPlusTitle0"/>
        <w:jc w:val="center"/>
      </w:pPr>
      <w:r>
        <w:t>МУНИЦИПАЛЬНАЯ СЛУЖБА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38. Условия и порядок прохождения муниципальной службы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Граждане Российской Федерации имеют равный доступ к муниципальной службе независимо от пола, расы, национальности, языка, происхождения, имущественного и должностного положения, места</w:t>
      </w:r>
      <w:r>
        <w:t xml:space="preserve"> жительства, отношения к религии, убеждений, принадлежности к общественным объединениям.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Правовое регулирование вопросов муниципальной службы района осуществляется в соответствии с </w:t>
      </w:r>
      <w:hyperlink r:id="rId32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и областными законами, </w:t>
      </w:r>
      <w:hyperlink r:id="rId321" w:tooltip="&quot;Устав Кировской области от 27.03.1996 N 12-ЗО&quot; (принят Кировской областной Думой 29.02.1996) (ред. от 27.12.2024) {КонсультантПлюс}">
        <w:r>
          <w:rPr>
            <w:color w:val="0000FF"/>
          </w:rPr>
          <w:t>Уставом</w:t>
        </w:r>
      </w:hyperlink>
      <w:r>
        <w:t xml:space="preserve"> области, настоящим Уставом</w:t>
      </w:r>
      <w:r>
        <w:t>, а также принятыми на их основе иными нормативными правовыми актами органов государственной власти области и органов местного самоуправления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Статус муниципального служащего, условия и порядок прохождения муниципальной службы, управление службой</w:t>
      </w:r>
      <w:r>
        <w:t>, требования к должностям муниципальной службы, организация муниципальной службы, установление и обеспечение гарантий для муниципальных служащих, обеспечивающих эффективность муниципальной службы, права, обязанности и ответственность муниципального служаще</w:t>
      </w:r>
      <w:r>
        <w:t>го устанавливаются Положением о муниципальной службе района, утверждаемым районной Думой в соответствии с областным законодательством.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Муниципальный служащий обязан передавать в доверительное управление под гарантию муниципального образования на время п</w:t>
      </w:r>
      <w:r>
        <w:t xml:space="preserve">рохождения муниципальной службы находящиеся в его </w:t>
      </w:r>
      <w:r>
        <w:lastRenderedPageBreak/>
        <w:t>собственности доли (пакеты акций) в уставном капитале коммерческих организаций в порядке, установленном Положением о муниципальной службе района, утверждаемым районной Думой в соответствии с федеральным и о</w:t>
      </w:r>
      <w:r>
        <w:t>бластным законодательством.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  <w:outlineLvl w:val="0"/>
      </w:pPr>
      <w:r>
        <w:t>Глава 6</w:t>
      </w:r>
    </w:p>
    <w:p w:rsidR="00283BF5" w:rsidRDefault="00283BF5">
      <w:pPr>
        <w:pStyle w:val="ConsPlusTitle0"/>
        <w:jc w:val="both"/>
      </w:pPr>
    </w:p>
    <w:p w:rsidR="00283BF5" w:rsidRDefault="003D4287">
      <w:pPr>
        <w:pStyle w:val="ConsPlusTitle0"/>
        <w:jc w:val="center"/>
      </w:pPr>
      <w:r>
        <w:t>ВЗАИМООТНОШЕНИЯ ОРГАНОВ МЕСТНОГО САМОУПРАВЛЕНИЯ РАЙОНА</w:t>
      </w:r>
    </w:p>
    <w:p w:rsidR="00283BF5" w:rsidRDefault="003D4287">
      <w:pPr>
        <w:pStyle w:val="ConsPlusTitle0"/>
        <w:jc w:val="center"/>
      </w:pPr>
      <w:r>
        <w:t>С ДРУГИМИ МУНИЦИПАЛЬНЫМИ ОБРАЗОВАНИЯМИ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39. Межмуниципальное сотрудничество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В целях организации взаимодействия органов местного самоуправления, выражения и защиты общих интересов муниципальных образований районная Дума может принять решение об участии в Совете муниципальных образований Кировской области и в иных объединениях муниц</w:t>
      </w:r>
      <w:r>
        <w:t>ипальных образований.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40. Взаимоотношения органов местного самоуправления района с органами местного самоуправления поселений, входящих в его состав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Органы местного самоуправления поселений, входящих в состав района, вправе направлять обращения в </w:t>
      </w:r>
      <w:r>
        <w:t>районную Думу, администрацию района и в контрольно-счетную комиссию района. Обращения, направленные в районную Думу, должны быть рассмотрены на очередном заседании, в случае если обращение поступило не позднее чем за 14 дней до его проведения. На обращения</w:t>
      </w:r>
      <w:r>
        <w:t>, направленные в администрацию района и контрольно-счетную комиссию района, уполномоченными на то должностными лицами в течение одного месяца должен быть представлен ответ по существу.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41. Участие района в хозяйственных обществах и некоммерческих о</w:t>
      </w:r>
      <w:r>
        <w:t>рганизациях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322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16.08.2006 N 49)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Для совместного решения вопросов местного значения районная Дума может принять решение об участии в межмуниципальных хозяйственны</w:t>
      </w:r>
      <w:r>
        <w:t>х обществах, а также о создании некоммерческих организаций в форме автономных некоммерческих организаций и фондов.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Решения об участии района в межмуниципальных хозяйственных обществах или некоммерческих организациях принимаются районной Думой по инициат</w:t>
      </w:r>
      <w:r>
        <w:t>иве главы администрации района или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Порядок участия района в межмуниципальных хозяйственных обществах и некоммерческих организациях определяется решением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Участником в межмуниципальных хозяйственных обществах и некоммерчес</w:t>
      </w:r>
      <w:r>
        <w:t>ких организациях от имени района выступает администрация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Органы местного самоуправления могут выступать соучредителями межмуниципального печатного средства массовой информации.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  <w:outlineLvl w:val="0"/>
      </w:pPr>
      <w:r>
        <w:t>Глава 7</w:t>
      </w:r>
    </w:p>
    <w:p w:rsidR="00283BF5" w:rsidRDefault="00283BF5">
      <w:pPr>
        <w:pStyle w:val="ConsPlusTitle0"/>
        <w:jc w:val="both"/>
      </w:pPr>
    </w:p>
    <w:p w:rsidR="00283BF5" w:rsidRDefault="003D4287">
      <w:pPr>
        <w:pStyle w:val="ConsPlusTitle0"/>
        <w:jc w:val="center"/>
      </w:pPr>
      <w:r>
        <w:t>ЭКОНОМИЧЕСКАЯ ОСНОВА МЕСТНОГО САМОУПРАВЛЕНИЯ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bookmarkStart w:id="12" w:name="P896"/>
      <w:bookmarkEnd w:id="12"/>
      <w:r>
        <w:t>Статья 42. М</w:t>
      </w:r>
      <w:r>
        <w:t>униципальное имущество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323" w:tooltip="&quot;Изменения в Устав муниципального образования Вятскополянский муниципальный район Кировской области&quot; (приняты решением Вятскополянской районной Думы Кировской области от 16.08.2006 N 49) {КонсультантПлюс}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16.08.2006 N 49)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Имущество, находящееся в муниципальной собственности района, средства бюджета района, а также имущественные права района составля</w:t>
      </w:r>
      <w:r>
        <w:t>ют экономическую основу местного самоуправления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bookmarkStart w:id="13" w:name="P901"/>
      <w:bookmarkEnd w:id="13"/>
      <w:r>
        <w:lastRenderedPageBreak/>
        <w:t>2. В собственности района может находиться: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имущество, предназначенное для решения муниципальным районом вопросов местного значения;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имущество, предназначенное для осуществления отдельных госуда</w:t>
      </w:r>
      <w:r>
        <w:t xml:space="preserve">рственных полномочий, переданных органам местного самоуправления, в случаях, установленных федеральными законами и законами области, а также имущество, предназначенное для осуществления отдельных полномочий органов местного самоуправления, переданных им в </w:t>
      </w:r>
      <w:r>
        <w:t xml:space="preserve">порядке, предусмотренном </w:t>
      </w:r>
      <w:hyperlink r:id="rId32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частью 4 статьи 15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Федерации";</w:t>
      </w:r>
    </w:p>
    <w:p w:rsidR="00283BF5" w:rsidRDefault="003D4287">
      <w:pPr>
        <w:pStyle w:val="ConsPlusNormal0"/>
        <w:jc w:val="both"/>
      </w:pPr>
      <w:r>
        <w:t xml:space="preserve">(п. 2 в ред. </w:t>
      </w:r>
      <w:hyperlink r:id="rId325" w:tooltip="Решение Вятскополянской районной Думы Кировской области от 23.12.2008 N 7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23.12.2008 N 73)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имущество, предназначенное для обеспечения деятельности органов местного самоуправления и должностных лиц</w:t>
      </w:r>
      <w:r>
        <w:t xml:space="preserve"> местного самоуправления, муниципальных служащих, работников муниципальных предприятий и учреждений в соответствии с нормативными правовыми актами районной Думы;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имущество, необходимое для решения вопросов, право решения которых предоставлено органам ме</w:t>
      </w:r>
      <w:r>
        <w:t>стного самоуправления федеральными законами и которые не отнесены к вопросам местного значения.</w:t>
      </w:r>
    </w:p>
    <w:p w:rsidR="00283BF5" w:rsidRDefault="003D4287">
      <w:pPr>
        <w:pStyle w:val="ConsPlusNormal0"/>
        <w:jc w:val="both"/>
      </w:pPr>
      <w:r>
        <w:t xml:space="preserve">(п. 4 введен </w:t>
      </w:r>
      <w:hyperlink r:id="rId326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решением</w:t>
        </w:r>
      </w:hyperlink>
      <w:r>
        <w:t xml:space="preserve"> Вятскополянской районной Думы Кир</w:t>
      </w:r>
      <w:r>
        <w:t>овской области от 18.04.2007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3 - 4. Утратили силу. - </w:t>
      </w:r>
      <w:hyperlink r:id="rId327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18.04.2007 N 15.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5 - 5.1. Утратил</w:t>
      </w:r>
      <w:r>
        <w:t xml:space="preserve">и силу. - </w:t>
      </w:r>
      <w:hyperlink r:id="rId328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25.02.2015 N 01.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В случаях возникновения у района права собственности на имущес</w:t>
      </w:r>
      <w:r>
        <w:t xml:space="preserve">тво, не предназначенное для целей, перечисленных в </w:t>
      </w:r>
      <w:hyperlink w:anchor="P901" w:tooltip="2. В собственности района может находиться:">
        <w:r>
          <w:rPr>
            <w:color w:val="0000FF"/>
          </w:rPr>
          <w:t>части 2</w:t>
        </w:r>
      </w:hyperlink>
      <w:r>
        <w:t xml:space="preserve"> настоящей статьи, указанное имущество подлежит перепрофилированию (изменению целевого назначения имущества) либо отчужден</w:t>
      </w:r>
      <w:r>
        <w:t>ию в порядке и в сроки, установленные федеральным законом.</w:t>
      </w:r>
    </w:p>
    <w:p w:rsidR="00283BF5" w:rsidRDefault="003D4287">
      <w:pPr>
        <w:pStyle w:val="ConsPlusNormal0"/>
        <w:jc w:val="both"/>
      </w:pPr>
      <w:r>
        <w:t xml:space="preserve">(часть 6 в ред. </w:t>
      </w:r>
      <w:hyperlink r:id="rId329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25.02.2015 N 01)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43. Порядок владения, пользования и распоряжения муниципальным имуществом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1. Органы местного самоуправления от имени муниципального образования самостоятельно владеют, пользуются и распоряжаются муниципальным имуществом в соответствии с </w:t>
      </w:r>
      <w:hyperlink r:id="rId33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</w:t>
        </w:r>
        <w:r>
          <w:rPr>
            <w:color w:val="0000FF"/>
          </w:rPr>
          <w:t>нституцией</w:t>
        </w:r>
      </w:hyperlink>
      <w:r>
        <w:t xml:space="preserve"> Российской Федерации, федеральными законами и нормативными правовыми актами органов местного самоуправления.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Органы местного самоуправления района вправе передавать муниципальное имущество во временное или в постоянное пользование физическим </w:t>
      </w:r>
      <w:r>
        <w:t>и юридическим лицам, органам государственной власти Российской Федерации, органам государственной власти области и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П</w:t>
      </w:r>
      <w:r>
        <w:t>орядок управления и распоряжения муниципальным имуществом района устанавливается муниципальными правовыми актами, принимаемыми районной Думой.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Органы местного самоуправления осуществляют передачу в безвозмездное владение и пользование объектов электросе</w:t>
      </w:r>
      <w:r>
        <w:t>тевого хозяйства, находящихся в муниципальной собственности, системообразующей территориальной сетевой организации или территориальной сетевой организации, действующих в границах области, в случаях, порядке и на условиях, которые установлены законодательст</w:t>
      </w:r>
      <w:r>
        <w:t>вом Российской Федерации об электроэнергетике.</w:t>
      </w:r>
    </w:p>
    <w:p w:rsidR="00283BF5" w:rsidRDefault="003D4287">
      <w:pPr>
        <w:pStyle w:val="ConsPlusNormal0"/>
        <w:jc w:val="both"/>
      </w:pPr>
      <w:r>
        <w:t xml:space="preserve">(часть 4 введена </w:t>
      </w:r>
      <w:hyperlink r:id="rId331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18.12.2024 N 53)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4</w:t>
      </w:r>
      <w:r>
        <w:t>4. Приватизация муниципального имущества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lastRenderedPageBreak/>
        <w:t>1. Порядок и условия приватизации муниципального имущества определяются муниципальными нормативными правовыми актами, принимаемыми районной Думой в соответствии с федеральными законами.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Доходы от использования и приватизации муниципального имущества поступают в бюджет района.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45. Отношения органов местного самоуправления с предприятиями и учреждениями, находящимися в муниципальной собственности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332" w:tooltip="Решение Вятскополянской районной Думы Кировской области от 02.03.2011 N 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т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02.03.2011 N 2)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Муниципальное образование может создавать муниципальные предприятия и учреждения, необход</w:t>
      </w:r>
      <w:r>
        <w:t>имые для осуществления полномочий по решению вопросов местного значения.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Администрация района, осуществляющая функции и полномочия учредителя в отношении муниципальных предприятий и учреждений, определяет цели, условия и порядок деятельности муниципальн</w:t>
      </w:r>
      <w:r>
        <w:t>ых предприятий и учреждений, утверждает их уставы, назначает на должность и освобождает от должности руководителей данных предприятий и учреждений, не реже одного раза в год заслушивает отчеты об их деятельности.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Районная Дума вправе заслушивать отчеты </w:t>
      </w:r>
      <w:r>
        <w:t>о деятельности муниципальных предприятий и учреждений по мере необходимости.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Администрация района от имени муниципального образования субсидиарно отвечает по обязательствам муниципальных казенных учреждений и обеспечивает их исполнение в порядке, устано</w:t>
      </w:r>
      <w:r>
        <w:t>вленном федеральным законом.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46. Консолидированный бюджет района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333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25.02.2015</w:t>
      </w:r>
      <w:r>
        <w:t xml:space="preserve"> N 01)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Бюджет района и свод бюджетов поселений, входящих в состав района (без учета межбюджетных трансфертов между этими бюджетами), образуют консолидированный бюджет района.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47. Местный бюджет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Муниципальный район имеет собственный бюдж</w:t>
      </w:r>
      <w:r>
        <w:t>ет (бюджет района).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Органы местного самоуправления района обеспечивают сбалансированность бюджета района и соблюдение установленных федеральными и областными законами требований к регулированию бюджетных правоотношений, осуществлению бюджетного процесса</w:t>
      </w:r>
      <w:r>
        <w:t>, размерам дефицита бюджета района, уровню и составу муниципального долга, исполнению бюджетных и долговых обязательств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Составление и рассмотрение проекта бюджета района, утверждение и исполнение бюджета района, осуществление контроля за его исп</w:t>
      </w:r>
      <w:r>
        <w:t xml:space="preserve">олнением, составление и утверждение отчета об исполнении бюджета района осуществляются с соблюдением требований, установленных Бюджетным </w:t>
      </w:r>
      <w:hyperlink r:id="rId334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Федерации, Федеральным </w:t>
      </w:r>
      <w:hyperlink r:id="rId33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</w:t>
      </w:r>
      <w:r>
        <w:t>Российской Федерации".</w:t>
      </w:r>
    </w:p>
    <w:p w:rsidR="00283BF5" w:rsidRDefault="003D4287">
      <w:pPr>
        <w:pStyle w:val="ConsPlusNormal0"/>
        <w:jc w:val="both"/>
      </w:pPr>
      <w:r>
        <w:t xml:space="preserve">(часть 3 в ред. </w:t>
      </w:r>
      <w:hyperlink r:id="rId336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Составление и исполнение бюджета района, составление отчета об исполнении бюджета района осуществляет администрация района.</w:t>
      </w:r>
    </w:p>
    <w:p w:rsidR="00283BF5" w:rsidRDefault="003D4287">
      <w:pPr>
        <w:pStyle w:val="ConsPlusNormal0"/>
        <w:jc w:val="both"/>
      </w:pPr>
      <w:r>
        <w:t xml:space="preserve">(часть 4 в ред. </w:t>
      </w:r>
      <w:hyperlink r:id="rId337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</w:t>
      </w:r>
      <w:r>
        <w:t>Вятскополянской районной Думы Кировской области от 25.02.2015 N 01)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В бюджете района в соответствии с бюджетной классификацией Российской Федерации и области раздельно предусматриваются доходы, направляемые на осуществление полномочий органов местного с</w:t>
      </w:r>
      <w:r>
        <w:t xml:space="preserve">амоуправления по решению вопросов местного значения, и субвенции, предоставленные для обеспечения осуществления органами местного самоуправления отдельных государственных полномочий, переданных </w:t>
      </w:r>
      <w:r>
        <w:lastRenderedPageBreak/>
        <w:t>им федеральными законами и законами области, а также осуществл</w:t>
      </w:r>
      <w:r>
        <w:t>яемые за счет указанных доходов и субвенций соответствующие расходы бюджета района.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Проект бюджета района, решение об утверждении бюджета района, годовой отчет о его исполнении, ежеквартальные сведения о ходе исполнения бюджета района и о численности му</w:t>
      </w:r>
      <w:r>
        <w:t>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338" w:tooltip="Решение Вятскополянской районной Думы Кировской области от 19.08.2015 N 42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19.08.2015 N 42)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48. Доходы и расходы бюджета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339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25.02.2015 N 01)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Формирование доходов бюджета района осуществляется в соответствии с бюдже</w:t>
      </w:r>
      <w:r>
        <w:t>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2. Расходы бюджета района осуществляются в соответствии с Бюджетным </w:t>
      </w:r>
      <w:hyperlink r:id="rId340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Районная Дума утверждает положение об оплате </w:t>
      </w:r>
      <w:r>
        <w:t>труда депутатов, членов выборных органов местного самоуправления, выборных должностных лиц местного самоуправления, осуществляющих свои полномочия на постоянной основе, муниципальных служащих, а также работников, занимающих должности, не отнесенные к должн</w:t>
      </w:r>
      <w:r>
        <w:t>остям муниципальной службы, и осуществляющих техническое обеспечение деятельности органов местного самоуправления.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4. Расходы бюджета района на выравнивание бюджетной обеспеченности поселений осуществляются в соответствии с нормами Федерального </w:t>
      </w:r>
      <w:hyperlink r:id="rId341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закона</w:t>
        </w:r>
      </w:hyperlink>
      <w:r>
        <w:t xml:space="preserve"> "Об общих принципах организации местного самоуправления в Российской Федерации" от 06.10.2003 N 131-ФЗ.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5. Осуществление расходов бюджета района на финансирование полномочий федеральных органов государственной власти, органов </w:t>
      </w:r>
      <w:r>
        <w:t>государственной власти субъектов Российской Федерации не допускается, за исключением случаев, установленных федеральными и областными законами.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 xml:space="preserve">Статья 49. Исключена. - </w:t>
      </w:r>
      <w:hyperlink r:id="rId342" w:tooltip="Решение Вятскополянской районной Думы Кировской области от 25.02.2015 N 0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25.02.2015 N 01.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50. Районный фонд финансовой поддержки поселений, входящих в состав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1. В целях выравнивания уровня бюджетной обеспеченности поселений формируется </w:t>
      </w:r>
      <w:r>
        <w:t xml:space="preserve">районный фонд финансовой поддержки поселений. Порядок предоставления поселениям, входящим в состав района, дотаций устанавливается законом области в соответствии с требованиями Бюджетного </w:t>
      </w:r>
      <w:hyperlink r:id="rId343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кодекса</w:t>
        </w:r>
      </w:hyperlink>
      <w:r>
        <w:t xml:space="preserve"> Российской Федерации, исходя из уровня бюджетной обеспеченности поселений, финансовы</w:t>
      </w:r>
      <w:r>
        <w:t>х возможностей органов местного самоуправления поселений, входящих в состав района, осуществлять свои полномочия по решению вопросов местного значения.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Распределение дотаций из районного фонда финансовой поддержки поселений осуществляется между поселени</w:t>
      </w:r>
      <w:r>
        <w:t>ями, входящими в состав района и уровень расчетной бюджетной обеспеченности которых не превышает уровень расчетной бюджетной обеспеченности поселений, определенный в качестве критерия для предоставления указанных дотаций бюджетам поселений, в порядке, пред</w:t>
      </w:r>
      <w:r>
        <w:t>усмотренном законодательством.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Распределение дотаций из районного фонда финансовой поддержки поселений утверждается решением районной Думы о бюджете района на очередной финансовый год.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51. Закупки для обеспечения муниципальных нужд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344" w:tooltip="Решение Вятскополянской районной Думы Кировской области от 11.06.2014 N 2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11.06.2014 N 25)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Закупки товаров, работ, услуг для обеспечения муниципальных нужд осуществ</w:t>
      </w:r>
      <w:r>
        <w:t>ляются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Закупки товаров, работ, услуг для обеспечения муниципальных нужд осуществляю</w:t>
      </w:r>
      <w:r>
        <w:t>тся за счет средств местного бюджета.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52. Самообложение граждан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Для решения конкретных вопросов местного значения района могут привлекаться разовые платежи граждан - средства самообложения граждан. Размер таких платежей устанавливается в</w:t>
      </w:r>
      <w:r>
        <w:t xml:space="preserve"> абсолютной величине равным для всех жителей муниципального образования, за исключением отдельных категорий граждан, численность которых не может превышать 30% от общего числа жителей района и для которых размер платежей может быть уменьшен.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Вопросы вве</w:t>
      </w:r>
      <w:r>
        <w:t>дения и использования средств самообложения граждан решаются на местном референдуме, проводимом в соответствии с федеральными законами, законами области и настоящим Уставом.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53. Порядок финансирования отдельных государственных полномочий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Органа</w:t>
      </w:r>
      <w:r>
        <w:t>м местного самоуправления на осуществление отдельных государственных полномочий из регионального фонда компенсаций предоставляются субвенции.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Органы местного самоуправления района имеют право дополнительно использовать собственные материальные ресурсы и</w:t>
      </w:r>
      <w:r>
        <w:t xml:space="preserve"> финансовые средства для осуществления переданных им отдельных государственных полномочий в случае принятия районной Думой соответствующего решения.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Внести на рассмотрение районной Думы вопрос об использовании для осуществления государственных полномочи</w:t>
      </w:r>
      <w:r>
        <w:t>й собственных материальных ресурсов и финансовых средств вправе глава администрации района.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54. Муниципальные заимствования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345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решения</w:t>
        </w:r>
      </w:hyperlink>
      <w:r>
        <w:t xml:space="preserve"> Вя</w:t>
      </w:r>
      <w:r>
        <w:t>тскополянской районной Думы Кировской области от 21.12.2009 N 58)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Районная Дума вправе принять решение о привлечении заемных средств, в том числе путем выпуска муниципальных ценных бумаг, в соответствии с Бюджетным </w:t>
      </w:r>
      <w:hyperlink r:id="rId346" w:tooltip="&quot;Бюджетный кодекс Российской Федерации&quot; от 31.07.1998 N 145-ФЗ (ред. от 26.12.2024) (с изм. и доп., вступ. в силу с 01.01.2025) {КонсультантПлюс}">
        <w:r>
          <w:rPr>
            <w:color w:val="0000FF"/>
          </w:rPr>
          <w:t>кодексом</w:t>
        </w:r>
      </w:hyperlink>
      <w:r>
        <w:t xml:space="preserve"> Российской Федерации и Уставом района.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  <w:outlineLvl w:val="0"/>
      </w:pPr>
      <w:r>
        <w:t>Глава 8</w:t>
      </w:r>
    </w:p>
    <w:p w:rsidR="00283BF5" w:rsidRDefault="00283BF5">
      <w:pPr>
        <w:pStyle w:val="ConsPlusTitle0"/>
        <w:jc w:val="both"/>
      </w:pPr>
    </w:p>
    <w:p w:rsidR="00283BF5" w:rsidRDefault="003D4287">
      <w:pPr>
        <w:pStyle w:val="ConsPlusTitle0"/>
        <w:jc w:val="center"/>
      </w:pPr>
      <w:r>
        <w:t>ГАРАНТИИ И ОТВЕТСТВЕННОСТЬ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55. Гарантии прав граждан на осуществление местного самоуправления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Права граждан на осуществление местного самоуправления гарантированы </w:t>
      </w:r>
      <w:hyperlink r:id="rId34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Федерации, законодательством Российской Федерации, правом на</w:t>
      </w:r>
      <w:r>
        <w:t xml:space="preserve"> судебную защиту. Ограничение прав граждан на осуществление местного самоуправления, предусмотренных федеральными законами, законами области и настоящим Уставом, не допускается.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56. Гарантии прав поселений, входящих в состав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Население посел</w:t>
      </w:r>
      <w:r>
        <w:t>ений, органы и должностные лица местного самоуправления поселений, входящих в состав района, участвуют в формировании районных органов местного самоуправления. Органы и должностные лица местного самоуправления поселений могут обращаться в суд за защитой св</w:t>
      </w:r>
      <w:r>
        <w:t>оих прав.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57. Ответственность органов местного самоуправления района и должностных лиц местного самоуправления района перед государством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 ред. </w:t>
      </w:r>
      <w:hyperlink r:id="rId348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Районная Дума может быть распущена на основании закона области о роспуске представительного органа местного самоуправления, если соответствующим судом установлено, что район</w:t>
      </w:r>
      <w:r>
        <w:t xml:space="preserve">ной Думой принят нормативный правовой акт, противоречащий </w:t>
      </w:r>
      <w:hyperlink r:id="rId349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</w:t>
      </w:r>
      <w:hyperlink r:id="rId350" w:tooltip="&quot;Устав Кировской области от 27.03.1996 N 12-ЗО&quot; (принят Кировской областной Думой 29.02.1996) (ред. от 27.12.2024) {КонсультантПлюс}">
        <w:r>
          <w:rPr>
            <w:color w:val="0000FF"/>
          </w:rPr>
          <w:t>Уставу</w:t>
        </w:r>
      </w:hyperlink>
      <w:r>
        <w:t xml:space="preserve"> области, законам области, Уставу района, а районная Дума в течение 3 месяцев со дня вступления в силу решения суда либо в течение ин</w:t>
      </w:r>
      <w:r>
        <w:t>ого предусмотренного решением суда срока не приняла в пределах своих полномочий мер по исполнению решения суда, в том числе не отменила соответствующий нормативный правовой акт.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Глава района может быть отрешен от должности Губернатором области в случае: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351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21.12.2016 N 24)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издания указанным должностным лицом нормативного правового акт</w:t>
      </w:r>
      <w:r>
        <w:t xml:space="preserve">а, противоречащего </w:t>
      </w:r>
      <w:hyperlink r:id="rId35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</w:t>
      </w:r>
      <w:hyperlink r:id="rId353" w:tooltip="&quot;Устав Кировской области от 27.03.1996 N 12-ЗО&quot; (принят Кировской областной Думой 29.02.1996) (ред. от 27.12.2024) {КонсультантПлюс}">
        <w:r>
          <w:rPr>
            <w:color w:val="0000FF"/>
          </w:rPr>
          <w:t>Уставу</w:t>
        </w:r>
      </w:hyperlink>
      <w:r>
        <w:t xml:space="preserve"> области, законам области, Уставу района, если такие противоречия установлены соответствующим судом, а указанное должностное лицо в течение 2 месяцев со дня вступления в си</w:t>
      </w:r>
      <w:r>
        <w:t>лу решения суда либо в течение иного предусмотренного решением суда срока не приняло в пределах своих полномочий мер по исполнению решения суда;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совершения указанным должностным лицом действий, в том числе издания им правового акта, не носящего норматив</w:t>
      </w:r>
      <w:r>
        <w:t>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</w:t>
      </w:r>
      <w:r>
        <w:t>ства Российской Федерации, нецелевое расходование субвенций из федерального бюджета или бюджета области,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</w:t>
      </w:r>
      <w:r>
        <w:t xml:space="preserve"> 57.1. Удаление главы района в отставку</w:t>
      </w:r>
    </w:p>
    <w:p w:rsidR="00283BF5" w:rsidRDefault="00283BF5">
      <w:pPr>
        <w:pStyle w:val="ConsPlusNormal0"/>
        <w:ind w:firstLine="54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(введена </w:t>
      </w:r>
      <w:hyperlink r:id="rId354" w:tooltip="Решение Вятскополянской районной Думы Кировской области от 21.12.2009 N 5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Ф по Кировской облас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21.12.2009 N 58)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 xml:space="preserve">1. Районная Дума в соответствии с Федеральным </w:t>
      </w:r>
      <w:hyperlink r:id="rId35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 вправе удалить главу района в отставку по инициативе депутатов районной Думы или по иниц</w:t>
      </w:r>
      <w:r>
        <w:t>иативе Губернатора области.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Основаниями для удаления главы района в отставку являются: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1) решения, действия (бездействие) главы района, повлекшие (повлекшее) наступление последствий, предусмотренных </w:t>
      </w:r>
      <w:hyperlink r:id="rId35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 xml:space="preserve">пунктами </w:t>
        </w:r>
        <w:r>
          <w:rPr>
            <w:color w:val="0000FF"/>
          </w:rPr>
          <w:t>2</w:t>
        </w:r>
      </w:hyperlink>
      <w:r>
        <w:t xml:space="preserve"> и </w:t>
      </w:r>
      <w:hyperlink r:id="rId35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3 части 1 статьи 75</w:t>
        </w:r>
      </w:hyperlink>
      <w:r>
        <w:t xml:space="preserve"> Федерального закона "Об общих принципах организации местного самоуправления в Российской Федерации";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Федеральным </w:t>
      </w:r>
      <w:hyperlink r:id="rId358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</w:t>
      </w:r>
      <w:r>
        <w:t>сийской Федерации", иными федеральными законами, Уставом района,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</w:t>
      </w:r>
      <w:r>
        <w:t>онами области;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неудовлетворительная оценка деятельности главы района районной Думой по результатам его ежегодного отчета перед районной Думой, данная два раза подряд;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4) несоблюдение ограничений и запретов и неисполнение обязанностей, которые установлен</w:t>
      </w:r>
      <w:r>
        <w:t xml:space="preserve">ы Федеральным </w:t>
      </w:r>
      <w:hyperlink r:id="rId359" w:tooltip="Федеральный закон от 25.12.2008 N 273-ФЗ (ред. от 08.08.2024) &quot;О противодействии коррупции&quot; {КонсультантПлюс}">
        <w:r>
          <w:rPr>
            <w:color w:val="0000FF"/>
          </w:rPr>
          <w:t>законом</w:t>
        </w:r>
      </w:hyperlink>
      <w:r>
        <w:t xml:space="preserve"> от 25 декабря 2008 года N 273-ФЗ "О пр</w:t>
      </w:r>
      <w:r>
        <w:t xml:space="preserve">отиводействии коррупции" и другими </w:t>
      </w:r>
      <w:r>
        <w:lastRenderedPageBreak/>
        <w:t>федеральными законами;</w:t>
      </w:r>
    </w:p>
    <w:p w:rsidR="00283BF5" w:rsidRDefault="003D4287">
      <w:pPr>
        <w:pStyle w:val="ConsPlusNormal0"/>
        <w:jc w:val="both"/>
      </w:pPr>
      <w:r>
        <w:t xml:space="preserve">(п. 4 введен </w:t>
      </w:r>
      <w:hyperlink r:id="rId360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29.02.2012 N 1)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4.1)</w:t>
      </w:r>
      <w:r>
        <w:t xml:space="preserve"> приобретение им статуса иностранного агента;</w:t>
      </w:r>
    </w:p>
    <w:p w:rsidR="00283BF5" w:rsidRDefault="003D4287">
      <w:pPr>
        <w:pStyle w:val="ConsPlusNormal0"/>
        <w:jc w:val="both"/>
      </w:pPr>
      <w:r>
        <w:t xml:space="preserve">(п. 4.1 введен </w:t>
      </w:r>
      <w:hyperlink r:id="rId361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18.12.2024 N 53)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5) допущение</w:t>
      </w:r>
      <w:r>
        <w:t xml:space="preserve"> главой района, администрацией района,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</w:t>
      </w:r>
      <w:r>
        <w:t>висимости от расы, национальности, языка, отношения к религии и других обстоятельств, ограничения прав и дискриминации по признакам расовой, национальной, языковой или религиозной принадлежности, если это повлекло нарушение межнационального и межконфессион</w:t>
      </w:r>
      <w:r>
        <w:t>ального согласия и способствовало возникновению межнациональных (межэтнических) и межконфессиональных конфликтов;</w:t>
      </w:r>
    </w:p>
    <w:p w:rsidR="00283BF5" w:rsidRDefault="003D4287">
      <w:pPr>
        <w:pStyle w:val="ConsPlusNormal0"/>
        <w:jc w:val="both"/>
      </w:pPr>
      <w:r>
        <w:t xml:space="preserve">(п. 5 введен </w:t>
      </w:r>
      <w:hyperlink r:id="rId362" w:tooltip="Решение Вятскополянской районной Думы Кировской области от 11.06.2014 N 2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</w:t>
      </w:r>
      <w:r>
        <w:t xml:space="preserve"> районной Думы Кировской области от 11.06.2014 N 25)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6) систематическое недостижение показателей для оценки эффективности деятельности органов местного самоуправления.</w:t>
      </w:r>
    </w:p>
    <w:p w:rsidR="00283BF5" w:rsidRDefault="003D4287">
      <w:pPr>
        <w:pStyle w:val="ConsPlusNormal0"/>
        <w:jc w:val="both"/>
      </w:pPr>
      <w:r>
        <w:t xml:space="preserve">(п. 6 введен </w:t>
      </w:r>
      <w:hyperlink r:id="rId363" w:tooltip="Решение Вятскополянской районной Думы Кировской области от 18.12.2024 N 53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18.12.2024 N 53)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3. Инициатива депутатов районной Думы об удалении главы района в отставку, выдвинутая не менее чем одной третью от установленной численности депутат</w:t>
      </w:r>
      <w:r>
        <w:t>ов районной Думы, оформляется в виде обращения, которое вносится в районную Думу. Указанное обращение вносится вместе с проектом решения районной Думы об удалении главы района в отставку. О выдвижении данной инициативы глава района и Губернатор области уве</w:t>
      </w:r>
      <w:r>
        <w:t>домляются не позднее дня, следующего за днем внесения указанного обращения в районную Думу.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Рассмотрение инициативы депутатов районной Думы об удалении главы района в отставку осуществляется с учетом мнения Губернатора области.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В случае если при расс</w:t>
      </w:r>
      <w:r>
        <w:t>мотрении инициативы депутатов районной Думы об удалении главы района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</w:t>
      </w:r>
      <w:r>
        <w:t xml:space="preserve">моуправления федеральными законами и законами области, и (или) решений, действий (бездействия) главы района, повлекших (повлекшего) наступление последствий, предусмотренных </w:t>
      </w:r>
      <w:hyperlink r:id="rId364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365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3 части 1 статьи 75</w:t>
        </w:r>
      </w:hyperlink>
      <w:r>
        <w:t xml:space="preserve"> Федерального закона "Об общих принципах организации местного самоуправления в Российской Федерации", решение об удалении главы района в отставку может быть принято только при согласии Губернатора области.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Инициати</w:t>
      </w:r>
      <w:r>
        <w:t>ва Губернатора области об удалении главы района в отставку оформляется в виде обращения, которое вносится в районную Думу вместе с проектом соответствующего решения районной Думы. О выдвижении данной инициативы глава района уведомляется не позднее дня, сле</w:t>
      </w:r>
      <w:r>
        <w:t>дующего за днем внесения указанного обращения в районную Думу.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7. Рассмотрение инициативы депутатов районной Думы или Губернатора области об удалении главы района в отставку осуществляется районной Думой в течение одного месяца со дня внесения соответствую</w:t>
      </w:r>
      <w:r>
        <w:t>щего обращения.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8. Решение районной Думы об удалении главы района в отставку считается принятым, если за него проголосовало не менее двух третей от установленной численности депутатов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9. Решение районной Думы об удалении главы района в отста</w:t>
      </w:r>
      <w:r>
        <w:t>вку подписывается председателем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10 - 11. Исключены. - </w:t>
      </w:r>
      <w:hyperlink r:id="rId366" w:tooltip="Решение Вятскополянской районной Думы Кировской области от 21.12.2016 N 24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Решение</w:t>
        </w:r>
      </w:hyperlink>
      <w:r>
        <w:t xml:space="preserve"> Вятскополянской районной Думы Кировской области от 21.12.2016 N 24.</w:t>
      </w:r>
    </w:p>
    <w:p w:rsidR="00283BF5" w:rsidRDefault="00283BF5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283BF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F5" w:rsidRDefault="00283BF5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F5" w:rsidRDefault="00283BF5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83BF5" w:rsidRDefault="003D4287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283BF5" w:rsidRDefault="003D4287">
            <w:pPr>
              <w:pStyle w:val="ConsPlusNormal0"/>
              <w:jc w:val="both"/>
            </w:pPr>
            <w:r>
              <w:rPr>
                <w:color w:val="392C69"/>
              </w:rPr>
              <w:lastRenderedPageBreak/>
              <w:t>Нумерация пунктов дана в соответствии с официальным текстом документа.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83BF5" w:rsidRDefault="00283BF5">
            <w:pPr>
              <w:pStyle w:val="ConsPlusNormal0"/>
            </w:pPr>
          </w:p>
        </w:tc>
      </w:tr>
    </w:tbl>
    <w:p w:rsidR="00283BF5" w:rsidRDefault="003D4287">
      <w:pPr>
        <w:pStyle w:val="ConsPlusNormal0"/>
        <w:spacing w:before="260"/>
        <w:ind w:firstLine="540"/>
        <w:jc w:val="both"/>
      </w:pPr>
      <w:r>
        <w:lastRenderedPageBreak/>
        <w:t>13. При рассмотрении и принятии районной Думой решения об удалении главы района в отставку должны быть обеспечены: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заблаговременное получение им уведом</w:t>
      </w:r>
      <w:r>
        <w:t>ления о дате и месте проведения соответствующего заседания, а также ознакомление с обращением депутатов районной Думы или Губернатора области и с проектом решения районной Думы об удалении его в отставку;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предоставление ему возможности дать депутатам ра</w:t>
      </w:r>
      <w:r>
        <w:t>йонной Думы объяснения по поводу обстоятельств, выдвигаемых в качестве основания для удаления в отставку.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14. В случае если глава района не согласен с решением районной Думы об удалении его в отставку, он вправе в письменном виде изложить свое особое мнение.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15. Решение районной Думы об удалении главы района в отставку подлежит официальному опубликованию не позднее чем через пять дней со дня его принятия. В случае если глава района в письменном виде изложил свое особое мнение по вопросу удаления его в отставку</w:t>
      </w:r>
      <w:r>
        <w:t>, оно подлежит опубликованию одновременно с указанным решением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16. В случае если инициатива депутатов районной Думы или Губернатора области об удалении главы района в отставку отклонена районной Думой, вопрос об удалении главы района в отста</w:t>
      </w:r>
      <w:r>
        <w:t>вку может быть вынесен на повторное рассмотрение районной Думы не ранее чем через два месяца со дня проведения заседания районной Думы, на котором рассматривался указанный вопрос.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58. Ответственность органов местного самоуправления района и должнос</w:t>
      </w:r>
      <w:r>
        <w:t>тных лиц местного самоуправления района перед физическими и юридическими лицами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Ответственность органов местного самоуправления района и должностных лиц местного самоуправления района перед физическими и юридическими лицами наступает в порядке, предусмотр</w:t>
      </w:r>
      <w:r>
        <w:t>енном законодательством Российской Федерации.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59. Контроль за деятельностью органов местного самоуправления района и должностных лиц местного самоуправления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Районная Дума осуществляет контроль за: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соответствием деятельности органов ме</w:t>
      </w:r>
      <w:r>
        <w:t>стного самоуправления района и должностных лиц местного самоуправления района Уставу района и принятым в соответствии с ним нормативным правовым актам районной Думы;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исполнением органами местного самоуправления района и должностными лицами местного само</w:t>
      </w:r>
      <w:r>
        <w:t>управления района полномочий по решению вопросов местного значения.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Контрольно-счетная комиссия района осуществляет контроль за: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1) исполнением бюджета района, соблюдением установленного порядка его подготовки, рассмотрением бюджета района и отчета о ег</w:t>
      </w:r>
      <w:r>
        <w:t>о исполнении;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2) выполнением районных программ и планов социально-экономического развития района;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3) управлением и распоряжением имуществом, находящимся в муниципальной собственности.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В соответствии с законодательством, настоящим Уставом и нормативными </w:t>
      </w:r>
      <w:r>
        <w:t>правовыми актами районной Думы контроль могут осуществлять также и иные органы местного самоуправления района, и должностные лица местного самоуправления района.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jc w:val="center"/>
        <w:outlineLvl w:val="0"/>
      </w:pPr>
      <w:r>
        <w:lastRenderedPageBreak/>
        <w:t>Глава 9</w:t>
      </w:r>
    </w:p>
    <w:p w:rsidR="00283BF5" w:rsidRDefault="00283BF5">
      <w:pPr>
        <w:pStyle w:val="ConsPlusTitle0"/>
        <w:jc w:val="both"/>
      </w:pPr>
    </w:p>
    <w:p w:rsidR="00283BF5" w:rsidRDefault="003D4287">
      <w:pPr>
        <w:pStyle w:val="ConsPlusTitle0"/>
        <w:jc w:val="center"/>
      </w:pPr>
      <w:r>
        <w:t>ЗАКЛЮЧИТЕЛЬНЫЕ ПОЛОЖЕНИЯ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bookmarkStart w:id="14" w:name="P1070"/>
      <w:bookmarkEnd w:id="14"/>
      <w:r>
        <w:t>Статья 60. Принятие Устава района, решения о внесении изме</w:t>
      </w:r>
      <w:r>
        <w:t>нений и дополнений в Устав района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367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1. Инициатива по внесению на рассмотрение районной Думы проекта нового устав</w:t>
      </w:r>
      <w:r>
        <w:t xml:space="preserve">а района, а также проекта решения о внесении изменений и (или) дополнений в Устав района может исходить от главы района, депутатов районной Думы численностью не менее одной трети от установленного Уставом числа депутатов районной Думы, главы администрации </w:t>
      </w:r>
      <w:r>
        <w:t>района, инициативных групп граждан в порядке, установленном районной Думой.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Проект устава района, проект решения о внесении изменений и (или) дополнений в Устав района подлежит официальному опубликованию в районной газете не позднее чем за 30 дней до ег</w:t>
      </w:r>
      <w:r>
        <w:t>о рассмотрения с одновременным опубликованием установленного районной Думой района порядка учета предложений по проекту указанного устава (решения), а также порядка участия граждан в его обсуждении.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Не требуется официальное опубликование порядка учета пред</w:t>
      </w:r>
      <w:r>
        <w:t xml:space="preserve">ложений по проекту решения о внесении изменений и дополнений в Устав района, а также порядка участия граждан в его обсуждении в случае, когда в Устав вносятся изменения в форме точного воспроизведения положений </w:t>
      </w:r>
      <w:hyperlink r:id="rId368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Конституции</w:t>
        </w:r>
      </w:hyperlink>
      <w:r>
        <w:t xml:space="preserve"> Российской Федерации, федеральных</w:t>
      </w:r>
      <w:r>
        <w:t xml:space="preserve"> законов, </w:t>
      </w:r>
      <w:hyperlink r:id="rId369" w:tooltip="&quot;Устав Кировской области от 27.03.1996 N 12-ЗО&quot; (принят Кировской областной Думой 29.02.1996) (ред. от 27.12.2024) {КонсультантПлюс}">
        <w:r>
          <w:rPr>
            <w:color w:val="0000FF"/>
          </w:rPr>
          <w:t>Устава</w:t>
        </w:r>
      </w:hyperlink>
      <w:r>
        <w:t xml:space="preserve"> или законов Киро</w:t>
      </w:r>
      <w:r>
        <w:t>вской области в целях приведения данного Устава в соответствие с этими нормативными правовыми актами.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370" w:tooltip="Решение Вятскополянской районной Думы Кировской области от 26.04.2017 N 18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">
        <w:r>
          <w:rPr>
            <w:color w:val="0000FF"/>
          </w:rPr>
          <w:t>решения</w:t>
        </w:r>
      </w:hyperlink>
      <w:r>
        <w:t xml:space="preserve"> Вятскополянской районной Думы Ки</w:t>
      </w:r>
      <w:r>
        <w:t>ровской области от 26.04.2017 N 18)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По проекту устава района и по проекту решения о внесении изменений и (или) дополнений в Устав района в </w:t>
      </w:r>
      <w:hyperlink w:anchor="P347" w:tooltip="Статья 14. Публичные слушания">
        <w:r>
          <w:rPr>
            <w:color w:val="0000FF"/>
          </w:rPr>
          <w:t>порядке</w:t>
        </w:r>
      </w:hyperlink>
      <w:r>
        <w:t>, предусмотренном настоящим Уставом, проводят</w:t>
      </w:r>
      <w:r>
        <w:t>ся публичные слушания.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4. Решение районной Думы о принятии Устава района и решение о внесении изменений и (или) дополнений в него принимаются большинством в две трети голосов от установленного Уставом числа депутатов районной Думы.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5. Устав района, решение</w:t>
      </w:r>
      <w:r>
        <w:t xml:space="preserve"> о внесении в Устав изменений и (или) дополнений подлежат государственной регистрации в порядке, предусмотренном федеральным законом.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6. Глава района обязан опубликовать зарегистрированные Устав района, муниципальный правовой акт о внесении изменений и доп</w:t>
      </w:r>
      <w:r>
        <w:t>олнений в Устав района в течение семи дней со дня их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</w:t>
      </w:r>
    </w:p>
    <w:p w:rsidR="00283BF5" w:rsidRDefault="003D4287">
      <w:pPr>
        <w:pStyle w:val="ConsPlusNormal0"/>
        <w:jc w:val="both"/>
      </w:pPr>
      <w:r>
        <w:t xml:space="preserve">(часть 6 введена </w:t>
      </w:r>
      <w:hyperlink r:id="rId371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решением</w:t>
        </w:r>
      </w:hyperlink>
      <w:r>
        <w:t xml:space="preserve"> Вятскополянской районной Думы Кировской области от 29.02.2012 N 1)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61. Вступление в силу Устава района, решения о внесении изменений и дополнений в Устав района</w:t>
      </w:r>
    </w:p>
    <w:p w:rsidR="00283BF5" w:rsidRDefault="003D4287">
      <w:pPr>
        <w:pStyle w:val="ConsPlusNormal0"/>
        <w:jc w:val="both"/>
      </w:pPr>
      <w:r>
        <w:t>(в ред.</w:t>
      </w:r>
      <w:r>
        <w:t xml:space="preserve"> </w:t>
      </w:r>
      <w:hyperlink r:id="rId372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bookmarkStart w:id="15" w:name="P1086"/>
      <w:bookmarkEnd w:id="15"/>
      <w:r>
        <w:t>1. Настоящий Устав, решение о внесении в Устав изменений и дополнений подлежат официальному опубликованию после их государственной регистрации в органах государственной власти. Настоящий Устав вступает в силу с 01.01.2006, за исключением положений, для кот</w:t>
      </w:r>
      <w:r>
        <w:t>орых настоящей статьей установлены иные сроки и порядок вступления в силу.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Изменения и дополнения, внесенные в Устав района и изменяющие структуру органов местного самоуправления, полномочия органов местного самоуправления и выборного должностного лица мес</w:t>
      </w:r>
      <w:r>
        <w:t xml:space="preserve">тного самоуправления, вступают в силу после истечения срока полномочий районной Думы, принявшей муниципальный правовой акт о внесении в Устав указанных изменений и дополнений, за исключением случаев, предусмотренных Федеральным </w:t>
      </w:r>
      <w:hyperlink r:id="rId373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283BF5" w:rsidRDefault="003D4287">
      <w:pPr>
        <w:pStyle w:val="ConsPlusNormal0"/>
        <w:jc w:val="both"/>
      </w:pPr>
      <w:r>
        <w:t xml:space="preserve">(в ред. </w:t>
      </w:r>
      <w:hyperlink r:id="rId374" w:tooltip="Решение Вятскополянской районной Думы Кировской области от 29.02.2012 N 1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Кировской об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</w:t>
      </w:r>
      <w:r>
        <w:t>области от 29.02.2012 N 1)</w:t>
      </w:r>
    </w:p>
    <w:p w:rsidR="00283BF5" w:rsidRDefault="003D4287">
      <w:pPr>
        <w:pStyle w:val="ConsPlusNormal0"/>
        <w:jc w:val="both"/>
      </w:pPr>
      <w:r>
        <w:lastRenderedPageBreak/>
        <w:t xml:space="preserve">(часть 1 в ред. </w:t>
      </w:r>
      <w:hyperlink r:id="rId375" w:tooltip="Решение Вятскополянской районной Думы Кировской области от 18.04.2007 N 15 &quot;О внесении изменений и дополнений в Устав муниципального образования Вятскополянский муниципальный район Кировской области&quot; (Зарегистрировано в Управлении Минюста России по Приволжском">
        <w:r>
          <w:rPr>
            <w:color w:val="0000FF"/>
          </w:rPr>
          <w:t>решения</w:t>
        </w:r>
      </w:hyperlink>
      <w:r>
        <w:t xml:space="preserve"> Вятскополянской районной Думы Кировской области от 18.04.2007 N 15)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>2. Настоящая статья вступает в с</w:t>
      </w:r>
      <w:r>
        <w:t>илу со дня официального опубликования настоящего Устава.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3. Положения </w:t>
      </w:r>
      <w:hyperlink w:anchor="P47" w:tooltip="Статья 3. Территория и состав территории района">
        <w:r>
          <w:rPr>
            <w:color w:val="0000FF"/>
          </w:rPr>
          <w:t>статей 3</w:t>
        </w:r>
      </w:hyperlink>
      <w:r>
        <w:t xml:space="preserve">, </w:t>
      </w:r>
      <w:hyperlink w:anchor="P136" w:tooltip="Статья 8. Вопросы местного значения района">
        <w:r>
          <w:rPr>
            <w:color w:val="0000FF"/>
          </w:rPr>
          <w:t>8</w:t>
        </w:r>
      </w:hyperlink>
      <w:r>
        <w:t xml:space="preserve">, </w:t>
      </w:r>
      <w:hyperlink w:anchor="P424" w:tooltip="Статья 19. Структура и наименование органов местного самоуправления района">
        <w:r>
          <w:rPr>
            <w:color w:val="0000FF"/>
          </w:rPr>
          <w:t>19</w:t>
        </w:r>
      </w:hyperlink>
      <w:r>
        <w:t xml:space="preserve"> - </w:t>
      </w:r>
      <w:hyperlink w:anchor="P777" w:tooltip="Статья 34. Полномочия главы администрации района">
        <w:r>
          <w:rPr>
            <w:color w:val="0000FF"/>
          </w:rPr>
          <w:t>34</w:t>
        </w:r>
      </w:hyperlink>
      <w:r>
        <w:t xml:space="preserve">, </w:t>
      </w:r>
      <w:hyperlink w:anchor="P896" w:tooltip="Статья 42. Муниципальное имущество района">
        <w:r>
          <w:rPr>
            <w:color w:val="0000FF"/>
          </w:rPr>
          <w:t>42</w:t>
        </w:r>
      </w:hyperlink>
      <w:r>
        <w:t xml:space="preserve"> в</w:t>
      </w:r>
      <w:r>
        <w:t xml:space="preserve">ступают в силу по истечении десяти дней после дня официального опубликования Устава и до 1 января 2006 года применяются исключительно к правоотношениям, возникающим в силу требований </w:t>
      </w:r>
      <w:hyperlink r:id="rId376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статей 84</w:t>
        </w:r>
      </w:hyperlink>
      <w:r>
        <w:t xml:space="preserve"> и </w:t>
      </w:r>
      <w:hyperlink r:id="rId377" w:tooltip="Федеральный закон от 06.10.2003 N 131-ФЗ (ред. от 13.12.2024) &quot;Об общих принципах организации местного самоуправления в Российской Федерации&quot; (с изм. и доп., вступ. в силу с 01.01.2025) {КонсультантПлюс}">
        <w:r>
          <w:rPr>
            <w:color w:val="0000FF"/>
          </w:rPr>
          <w:t>85</w:t>
        </w:r>
      </w:hyperlink>
      <w:r>
        <w:t xml:space="preserve"> Федерального закона от 06.10.2003 N 131-ФЗ "Об общих принципах организации местного самоуправления в Российской Федерации".</w:t>
      </w:r>
    </w:p>
    <w:p w:rsidR="00283BF5" w:rsidRDefault="003D4287">
      <w:pPr>
        <w:pStyle w:val="ConsPlusNormal0"/>
        <w:spacing w:before="200"/>
        <w:ind w:firstLine="540"/>
        <w:jc w:val="both"/>
      </w:pPr>
      <w:bookmarkStart w:id="16" w:name="P1092"/>
      <w:bookmarkEnd w:id="16"/>
      <w:r>
        <w:t xml:space="preserve">4. </w:t>
      </w:r>
      <w:hyperlink w:anchor="P164" w:tooltip="8) организация охраны общественного порядка на территории района муниципальной милицией;">
        <w:r>
          <w:rPr>
            <w:color w:val="0000FF"/>
          </w:rPr>
          <w:t>Пункт 8 части 1 статьи 8</w:t>
        </w:r>
      </w:hyperlink>
      <w:r>
        <w:t xml:space="preserve"> настоящего Устава вступает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283BF5" w:rsidRDefault="003D4287">
      <w:pPr>
        <w:pStyle w:val="ConsPlusNormal0"/>
        <w:spacing w:before="200"/>
        <w:ind w:firstLine="540"/>
        <w:jc w:val="both"/>
      </w:pPr>
      <w:r>
        <w:t xml:space="preserve">5. </w:t>
      </w:r>
      <w:hyperlink w:anchor="P347" w:tooltip="Статья 14. Публичные слушания">
        <w:r>
          <w:rPr>
            <w:color w:val="0000FF"/>
          </w:rPr>
          <w:t>Статьи 14</w:t>
        </w:r>
      </w:hyperlink>
      <w:r>
        <w:t xml:space="preserve"> и </w:t>
      </w:r>
      <w:hyperlink w:anchor="P1070" w:tooltip="Статья 60. Принятие Устава района, решения о внесении изменений и дополнений в Устав района">
        <w:r>
          <w:rPr>
            <w:color w:val="0000FF"/>
          </w:rPr>
          <w:t>60</w:t>
        </w:r>
      </w:hyperlink>
      <w:r>
        <w:t xml:space="preserve"> настоящего Устава вступают в силу с 1 сентября 2005 г.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Title0"/>
        <w:ind w:firstLine="540"/>
        <w:jc w:val="both"/>
        <w:outlineLvl w:val="1"/>
      </w:pPr>
      <w:r>
        <w:t>Статья 62. Прекращение действия Устава района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ind w:firstLine="540"/>
        <w:jc w:val="both"/>
      </w:pPr>
      <w:r>
        <w:t>Настоящий Устав прекращает свое действие после вступления в силу Устава района в новой редакции.</w:t>
      </w:r>
    </w:p>
    <w:p w:rsidR="00283BF5" w:rsidRDefault="00283BF5">
      <w:pPr>
        <w:pStyle w:val="ConsPlusNormal0"/>
        <w:jc w:val="both"/>
      </w:pPr>
    </w:p>
    <w:p w:rsidR="00283BF5" w:rsidRDefault="003D4287">
      <w:pPr>
        <w:pStyle w:val="ConsPlusNormal0"/>
        <w:jc w:val="right"/>
      </w:pPr>
      <w:r>
        <w:t>Глава</w:t>
      </w:r>
    </w:p>
    <w:p w:rsidR="00283BF5" w:rsidRDefault="003D4287">
      <w:pPr>
        <w:pStyle w:val="ConsPlusNormal0"/>
        <w:jc w:val="right"/>
      </w:pPr>
      <w:r>
        <w:t>Вятскополянского района</w:t>
      </w:r>
    </w:p>
    <w:p w:rsidR="00283BF5" w:rsidRDefault="003D4287">
      <w:pPr>
        <w:pStyle w:val="ConsPlusNormal0"/>
        <w:jc w:val="right"/>
      </w:pPr>
      <w:r>
        <w:t>Кировской области</w:t>
      </w:r>
    </w:p>
    <w:p w:rsidR="00283BF5" w:rsidRDefault="003D4287">
      <w:pPr>
        <w:pStyle w:val="ConsPlusNormal0"/>
        <w:jc w:val="right"/>
      </w:pPr>
      <w:r>
        <w:t>А.М.ПАЮРОВ</w:t>
      </w:r>
    </w:p>
    <w:p w:rsidR="00283BF5" w:rsidRDefault="00283BF5">
      <w:pPr>
        <w:pStyle w:val="ConsPlusNormal0"/>
        <w:jc w:val="both"/>
      </w:pPr>
    </w:p>
    <w:p w:rsidR="00283BF5" w:rsidRDefault="00283BF5">
      <w:pPr>
        <w:pStyle w:val="ConsPlusNormal0"/>
        <w:jc w:val="both"/>
      </w:pPr>
    </w:p>
    <w:p w:rsidR="00283BF5" w:rsidRDefault="00283BF5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3BF5">
      <w:headerReference w:type="default" r:id="rId378"/>
      <w:footerReference w:type="default" r:id="rId379"/>
      <w:headerReference w:type="first" r:id="rId380"/>
      <w:footerReference w:type="first" r:id="rId3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287" w:rsidRDefault="003D4287">
      <w:r>
        <w:separator/>
      </w:r>
    </w:p>
  </w:endnote>
  <w:endnote w:type="continuationSeparator" w:id="0">
    <w:p w:rsidR="003D4287" w:rsidRDefault="003D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F5" w:rsidRDefault="00283B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83B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3BF5" w:rsidRDefault="003D42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3BF5" w:rsidRDefault="003D428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3BF5" w:rsidRDefault="003D42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73AF">
            <w:rPr>
              <w:rFonts w:ascii="Tahoma" w:hAnsi="Tahoma" w:cs="Tahoma"/>
              <w:noProof/>
            </w:rPr>
            <w:t>6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73AF">
            <w:rPr>
              <w:rFonts w:ascii="Tahoma" w:hAnsi="Tahoma" w:cs="Tahoma"/>
              <w:noProof/>
            </w:rPr>
            <w:t>46</w:t>
          </w:r>
          <w:r>
            <w:fldChar w:fldCharType="end"/>
          </w:r>
        </w:p>
      </w:tc>
    </w:tr>
  </w:tbl>
  <w:p w:rsidR="00283BF5" w:rsidRDefault="003D428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BF5" w:rsidRDefault="00283BF5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283BF5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283BF5" w:rsidRDefault="003D428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283BF5" w:rsidRDefault="003D4287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283BF5" w:rsidRDefault="003D4287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 w:rsidR="004373AF">
            <w:rPr>
              <w:rFonts w:ascii="Tahoma" w:hAnsi="Tahoma" w:cs="Tahoma"/>
              <w:noProof/>
            </w:rPr>
            <w:t>1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 w:rsidR="004373AF">
            <w:rPr>
              <w:rFonts w:ascii="Tahoma" w:hAnsi="Tahoma" w:cs="Tahoma"/>
              <w:noProof/>
            </w:rPr>
            <w:t>47</w:t>
          </w:r>
          <w:r>
            <w:fldChar w:fldCharType="end"/>
          </w:r>
        </w:p>
      </w:tc>
    </w:tr>
  </w:tbl>
  <w:p w:rsidR="00283BF5" w:rsidRDefault="003D428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287" w:rsidRDefault="003D4287">
      <w:r>
        <w:separator/>
      </w:r>
    </w:p>
  </w:footnote>
  <w:footnote w:type="continuationSeparator" w:id="0">
    <w:p w:rsidR="003D4287" w:rsidRDefault="003D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83B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3BF5" w:rsidRDefault="003D42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"Устав муниципального </w:t>
          </w:r>
          <w:r>
            <w:rPr>
              <w:rFonts w:ascii="Tahoma" w:hAnsi="Tahoma" w:cs="Tahoma"/>
              <w:sz w:val="16"/>
              <w:szCs w:val="16"/>
            </w:rPr>
            <w:t>образования Вятскополянский муниципальный район Кировской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(принят решением Вятскополянско...</w:t>
          </w:r>
        </w:p>
      </w:tc>
      <w:tc>
        <w:tcPr>
          <w:tcW w:w="2300" w:type="pct"/>
          <w:vAlign w:val="center"/>
        </w:tcPr>
        <w:p w:rsidR="00283BF5" w:rsidRDefault="003D42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</w:t>
          </w:r>
          <w:r>
            <w:rPr>
              <w:rFonts w:ascii="Tahoma" w:hAnsi="Tahoma" w:cs="Tahoma"/>
              <w:sz w:val="16"/>
              <w:szCs w:val="16"/>
            </w:rPr>
            <w:t>.2025</w:t>
          </w:r>
        </w:p>
      </w:tc>
    </w:tr>
  </w:tbl>
  <w:p w:rsidR="00283BF5" w:rsidRDefault="00283B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3BF5" w:rsidRDefault="00283BF5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283BF5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283BF5" w:rsidRDefault="003D428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"Устав муниципального образования Вятскополянский муниципальный район Кировской области"</w:t>
          </w:r>
          <w:r>
            <w:rPr>
              <w:rFonts w:ascii="Tahoma" w:hAnsi="Tahoma" w:cs="Tahoma"/>
              <w:sz w:val="16"/>
              <w:szCs w:val="16"/>
            </w:rPr>
            <w:br/>
            <w:t>(принят решением Вятскополянско...</w:t>
          </w:r>
        </w:p>
      </w:tc>
      <w:tc>
        <w:tcPr>
          <w:tcW w:w="2300" w:type="pct"/>
          <w:vAlign w:val="center"/>
        </w:tcPr>
        <w:p w:rsidR="00283BF5" w:rsidRDefault="003D4287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28.02.2025</w:t>
          </w:r>
        </w:p>
      </w:tc>
    </w:tr>
  </w:tbl>
  <w:p w:rsidR="00283BF5" w:rsidRDefault="00283BF5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283BF5" w:rsidRDefault="00283BF5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83BF5"/>
    <w:rsid w:val="00283BF5"/>
    <w:rsid w:val="003D4287"/>
    <w:rsid w:val="00437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373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3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240&amp;n=169079&amp;dst=100009" TargetMode="External"/><Relationship Id="rId299" Type="http://schemas.openxmlformats.org/officeDocument/2006/relationships/hyperlink" Target="https://login.consultant.ru/link/?req=doc&amp;base=RLAW240&amp;n=99987&amp;dst=100011" TargetMode="External"/><Relationship Id="rId303" Type="http://schemas.openxmlformats.org/officeDocument/2006/relationships/hyperlink" Target="https://login.consultant.ru/link/?req=doc&amp;base=RLAW240&amp;n=40149&amp;dst=100042" TargetMode="External"/><Relationship Id="rId21" Type="http://schemas.openxmlformats.org/officeDocument/2006/relationships/hyperlink" Target="https://login.consultant.ru/link/?req=doc&amp;base=RLAW240&amp;n=89147&amp;dst=100006" TargetMode="External"/><Relationship Id="rId42" Type="http://schemas.openxmlformats.org/officeDocument/2006/relationships/hyperlink" Target="https://login.consultant.ru/link/?req=doc&amp;base=LAW&amp;n=2875" TargetMode="External"/><Relationship Id="rId63" Type="http://schemas.openxmlformats.org/officeDocument/2006/relationships/hyperlink" Target="https://login.consultant.ru/link/?req=doc&amp;base=RLAW240&amp;n=189631&amp;dst=100011" TargetMode="External"/><Relationship Id="rId84" Type="http://schemas.openxmlformats.org/officeDocument/2006/relationships/hyperlink" Target="https://login.consultant.ru/link/?req=doc&amp;base=RLAW240&amp;n=140831&amp;dst=100011" TargetMode="External"/><Relationship Id="rId138" Type="http://schemas.openxmlformats.org/officeDocument/2006/relationships/hyperlink" Target="https://login.consultant.ru/link/?req=doc&amp;base=RLAW240&amp;n=208405&amp;dst=100012" TargetMode="External"/><Relationship Id="rId159" Type="http://schemas.openxmlformats.org/officeDocument/2006/relationships/hyperlink" Target="https://login.consultant.ru/link/?req=doc&amp;base=RLAW240&amp;n=169079&amp;dst=100026" TargetMode="External"/><Relationship Id="rId324" Type="http://schemas.openxmlformats.org/officeDocument/2006/relationships/hyperlink" Target="https://login.consultant.ru/link/?req=doc&amp;base=LAW&amp;n=480999&amp;dst=303" TargetMode="External"/><Relationship Id="rId345" Type="http://schemas.openxmlformats.org/officeDocument/2006/relationships/hyperlink" Target="https://login.consultant.ru/link/?req=doc&amp;base=RLAW240&amp;n=40149&amp;dst=100049" TargetMode="External"/><Relationship Id="rId366" Type="http://schemas.openxmlformats.org/officeDocument/2006/relationships/hyperlink" Target="https://login.consultant.ru/link/?req=doc&amp;base=RLAW240&amp;n=111788&amp;dst=100031" TargetMode="External"/><Relationship Id="rId170" Type="http://schemas.openxmlformats.org/officeDocument/2006/relationships/hyperlink" Target="https://login.consultant.ru/link/?req=doc&amp;base=RLAW240&amp;n=25702&amp;dst=100057" TargetMode="External"/><Relationship Id="rId191" Type="http://schemas.openxmlformats.org/officeDocument/2006/relationships/hyperlink" Target="https://login.consultant.ru/link/?req=doc&amp;base=RLAW240&amp;n=155063&amp;dst=100011" TargetMode="External"/><Relationship Id="rId205" Type="http://schemas.openxmlformats.org/officeDocument/2006/relationships/hyperlink" Target="https://login.consultant.ru/link/?req=doc&amp;base=RLAW240&amp;n=155063&amp;dst=100026" TargetMode="External"/><Relationship Id="rId226" Type="http://schemas.openxmlformats.org/officeDocument/2006/relationships/hyperlink" Target="https://login.consultant.ru/link/?req=doc&amp;base=RLAW240&amp;n=99987&amp;dst=100009" TargetMode="External"/><Relationship Id="rId247" Type="http://schemas.openxmlformats.org/officeDocument/2006/relationships/hyperlink" Target="https://login.consultant.ru/link/?req=doc&amp;base=RLAW240&amp;n=208405&amp;dst=100019" TargetMode="External"/><Relationship Id="rId107" Type="http://schemas.openxmlformats.org/officeDocument/2006/relationships/hyperlink" Target="https://login.consultant.ru/link/?req=doc&amp;base=RLAW240&amp;n=64400&amp;dst=100008" TargetMode="External"/><Relationship Id="rId268" Type="http://schemas.openxmlformats.org/officeDocument/2006/relationships/hyperlink" Target="https://login.consultant.ru/link/?req=doc&amp;base=RLAW240&amp;n=89147&amp;dst=100046" TargetMode="External"/><Relationship Id="rId289" Type="http://schemas.openxmlformats.org/officeDocument/2006/relationships/hyperlink" Target="https://login.consultant.ru/link/?req=doc&amp;base=RLAW240&amp;n=217521&amp;dst=100026" TargetMode="External"/><Relationship Id="rId11" Type="http://schemas.openxmlformats.org/officeDocument/2006/relationships/hyperlink" Target="https://login.consultant.ru/link/?req=doc&amp;base=RLAW240&amp;n=43323&amp;dst=100007" TargetMode="External"/><Relationship Id="rId32" Type="http://schemas.openxmlformats.org/officeDocument/2006/relationships/hyperlink" Target="https://login.consultant.ru/link/?req=doc&amp;base=RLAW240&amp;n=169079&amp;dst=100006" TargetMode="External"/><Relationship Id="rId53" Type="http://schemas.openxmlformats.org/officeDocument/2006/relationships/hyperlink" Target="https://login.consultant.ru/link/?req=doc&amp;base=RLAW240&amp;n=23640&amp;dst=100004" TargetMode="External"/><Relationship Id="rId74" Type="http://schemas.openxmlformats.org/officeDocument/2006/relationships/hyperlink" Target="https://login.consultant.ru/link/?req=doc&amp;base=LAW&amp;n=481354" TargetMode="External"/><Relationship Id="rId128" Type="http://schemas.openxmlformats.org/officeDocument/2006/relationships/hyperlink" Target="https://login.consultant.ru/link/?req=doc&amp;base=LAW&amp;n=480999&amp;dst=100216" TargetMode="External"/><Relationship Id="rId149" Type="http://schemas.openxmlformats.org/officeDocument/2006/relationships/hyperlink" Target="https://login.consultant.ru/link/?req=doc&amp;base=RLAW240&amp;n=116300&amp;dst=100013" TargetMode="External"/><Relationship Id="rId314" Type="http://schemas.openxmlformats.org/officeDocument/2006/relationships/hyperlink" Target="https://login.consultant.ru/link/?req=doc&amp;base=LAW&amp;n=482853" TargetMode="External"/><Relationship Id="rId335" Type="http://schemas.openxmlformats.org/officeDocument/2006/relationships/hyperlink" Target="https://login.consultant.ru/link/?req=doc&amp;base=LAW&amp;n=480999" TargetMode="External"/><Relationship Id="rId356" Type="http://schemas.openxmlformats.org/officeDocument/2006/relationships/hyperlink" Target="https://login.consultant.ru/link/?req=doc&amp;base=LAW&amp;n=480999&amp;dst=100802" TargetMode="External"/><Relationship Id="rId377" Type="http://schemas.openxmlformats.org/officeDocument/2006/relationships/hyperlink" Target="https://login.consultant.ru/link/?req=doc&amp;base=LAW&amp;n=480999&amp;dst=100876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login.consultant.ru/link/?req=doc&amp;base=RLAW240&amp;n=89147&amp;dst=100015" TargetMode="External"/><Relationship Id="rId160" Type="http://schemas.openxmlformats.org/officeDocument/2006/relationships/hyperlink" Target="https://login.consultant.ru/link/?req=doc&amp;base=RLAW240&amp;n=25702&amp;dst=100052" TargetMode="External"/><Relationship Id="rId181" Type="http://schemas.openxmlformats.org/officeDocument/2006/relationships/hyperlink" Target="https://login.consultant.ru/link/?req=doc&amp;base=RLAW240&amp;n=229465&amp;dst=100018" TargetMode="External"/><Relationship Id="rId216" Type="http://schemas.openxmlformats.org/officeDocument/2006/relationships/hyperlink" Target="https://login.consultant.ru/link/?req=doc&amp;base=LAW&amp;n=480999" TargetMode="External"/><Relationship Id="rId237" Type="http://schemas.openxmlformats.org/officeDocument/2006/relationships/hyperlink" Target="https://login.consultant.ru/link/?req=doc&amp;base=LAW&amp;n=480999" TargetMode="External"/><Relationship Id="rId258" Type="http://schemas.openxmlformats.org/officeDocument/2006/relationships/hyperlink" Target="https://login.consultant.ru/link/?req=doc&amp;base=RLAW240&amp;n=111788&amp;dst=100020" TargetMode="External"/><Relationship Id="rId279" Type="http://schemas.openxmlformats.org/officeDocument/2006/relationships/hyperlink" Target="https://login.consultant.ru/link/?req=doc&amp;base=RLAW240&amp;n=140831&amp;dst=100018" TargetMode="External"/><Relationship Id="rId22" Type="http://schemas.openxmlformats.org/officeDocument/2006/relationships/hyperlink" Target="https://login.consultant.ru/link/?req=doc&amp;base=RLAW240&amp;n=94852&amp;dst=100006" TargetMode="External"/><Relationship Id="rId43" Type="http://schemas.openxmlformats.org/officeDocument/2006/relationships/hyperlink" Target="https://login.consultant.ru/link/?req=doc&amp;base=RLAW240&amp;n=40149&amp;dst=100008" TargetMode="External"/><Relationship Id="rId64" Type="http://schemas.openxmlformats.org/officeDocument/2006/relationships/hyperlink" Target="https://login.consultant.ru/link/?req=doc&amp;base=RLAW240&amp;n=55762&amp;dst=100009" TargetMode="External"/><Relationship Id="rId118" Type="http://schemas.openxmlformats.org/officeDocument/2006/relationships/hyperlink" Target="https://login.consultant.ru/link/?req=doc&amp;base=RLAW240&amp;n=189631&amp;dst=100016" TargetMode="External"/><Relationship Id="rId139" Type="http://schemas.openxmlformats.org/officeDocument/2006/relationships/hyperlink" Target="https://login.consultant.ru/link/?req=doc&amp;base=RLAW240&amp;n=25702&amp;dst=100047" TargetMode="External"/><Relationship Id="rId290" Type="http://schemas.openxmlformats.org/officeDocument/2006/relationships/hyperlink" Target="https://login.consultant.ru/link/?req=doc&amp;base=RLAW240&amp;n=217521&amp;dst=100028" TargetMode="External"/><Relationship Id="rId304" Type="http://schemas.openxmlformats.org/officeDocument/2006/relationships/hyperlink" Target="https://login.consultant.ru/link/?req=doc&amp;base=RLAW240&amp;n=116300&amp;dst=100019" TargetMode="External"/><Relationship Id="rId325" Type="http://schemas.openxmlformats.org/officeDocument/2006/relationships/hyperlink" Target="https://login.consultant.ru/link/?req=doc&amp;base=RLAW240&amp;n=32990&amp;dst=100052" TargetMode="External"/><Relationship Id="rId346" Type="http://schemas.openxmlformats.org/officeDocument/2006/relationships/hyperlink" Target="https://login.consultant.ru/link/?req=doc&amp;base=LAW&amp;n=466790" TargetMode="External"/><Relationship Id="rId367" Type="http://schemas.openxmlformats.org/officeDocument/2006/relationships/hyperlink" Target="https://login.consultant.ru/link/?req=doc&amp;base=RLAW240&amp;n=25702&amp;dst=100110" TargetMode="External"/><Relationship Id="rId85" Type="http://schemas.openxmlformats.org/officeDocument/2006/relationships/hyperlink" Target="https://login.consultant.ru/link/?req=doc&amp;base=RLAW240&amp;n=217521&amp;dst=100008" TargetMode="External"/><Relationship Id="rId150" Type="http://schemas.openxmlformats.org/officeDocument/2006/relationships/hyperlink" Target="https://login.consultant.ru/link/?req=doc&amp;base=LAW&amp;n=422007" TargetMode="External"/><Relationship Id="rId171" Type="http://schemas.openxmlformats.org/officeDocument/2006/relationships/hyperlink" Target="https://login.consultant.ru/link/?req=doc&amp;base=RLAW240&amp;n=129618&amp;dst=100015" TargetMode="External"/><Relationship Id="rId192" Type="http://schemas.openxmlformats.org/officeDocument/2006/relationships/hyperlink" Target="https://login.consultant.ru/link/?req=doc&amp;base=LAW&amp;n=482878" TargetMode="External"/><Relationship Id="rId206" Type="http://schemas.openxmlformats.org/officeDocument/2006/relationships/hyperlink" Target="https://login.consultant.ru/link/?req=doc&amp;base=RLAW240&amp;n=155063&amp;dst=100032" TargetMode="External"/><Relationship Id="rId227" Type="http://schemas.openxmlformats.org/officeDocument/2006/relationships/hyperlink" Target="https://login.consultant.ru/link/?req=doc&amp;base=LAW&amp;n=2875" TargetMode="External"/><Relationship Id="rId248" Type="http://schemas.openxmlformats.org/officeDocument/2006/relationships/hyperlink" Target="https://login.consultant.ru/link/?req=doc&amp;base=RLAW240&amp;n=23640&amp;dst=100089" TargetMode="External"/><Relationship Id="rId269" Type="http://schemas.openxmlformats.org/officeDocument/2006/relationships/hyperlink" Target="https://login.consultant.ru/link/?req=doc&amp;base=RLAW240&amp;n=89147&amp;dst=100048" TargetMode="External"/><Relationship Id="rId12" Type="http://schemas.openxmlformats.org/officeDocument/2006/relationships/hyperlink" Target="https://login.consultant.ru/link/?req=doc&amp;base=RLAW240&amp;n=45399&amp;dst=100006" TargetMode="External"/><Relationship Id="rId33" Type="http://schemas.openxmlformats.org/officeDocument/2006/relationships/hyperlink" Target="https://login.consultant.ru/link/?req=doc&amp;base=RLAW240&amp;n=175805&amp;dst=100006" TargetMode="External"/><Relationship Id="rId108" Type="http://schemas.openxmlformats.org/officeDocument/2006/relationships/hyperlink" Target="https://login.consultant.ru/link/?req=doc&amp;base=LAW&amp;n=489344" TargetMode="External"/><Relationship Id="rId129" Type="http://schemas.openxmlformats.org/officeDocument/2006/relationships/hyperlink" Target="https://login.consultant.ru/link/?req=doc&amp;base=RLAW240&amp;n=55762&amp;dst=100022" TargetMode="External"/><Relationship Id="rId280" Type="http://schemas.openxmlformats.org/officeDocument/2006/relationships/hyperlink" Target="https://login.consultant.ru/link/?req=doc&amp;base=RLAW240&amp;n=48963&amp;dst=100014" TargetMode="External"/><Relationship Id="rId315" Type="http://schemas.openxmlformats.org/officeDocument/2006/relationships/hyperlink" Target="https://login.consultant.ru/link/?req=doc&amp;base=RLAW240&amp;n=140831&amp;dst=100026" TargetMode="External"/><Relationship Id="rId336" Type="http://schemas.openxmlformats.org/officeDocument/2006/relationships/hyperlink" Target="https://login.consultant.ru/link/?req=doc&amp;base=RLAW240&amp;n=89147&amp;dst=100060" TargetMode="External"/><Relationship Id="rId357" Type="http://schemas.openxmlformats.org/officeDocument/2006/relationships/hyperlink" Target="https://login.consultant.ru/link/?req=doc&amp;base=LAW&amp;n=480999&amp;dst=100803" TargetMode="External"/><Relationship Id="rId54" Type="http://schemas.openxmlformats.org/officeDocument/2006/relationships/hyperlink" Target="https://login.consultant.ru/link/?req=doc&amp;base=RLAW240&amp;n=89147&amp;dst=100009" TargetMode="External"/><Relationship Id="rId75" Type="http://schemas.openxmlformats.org/officeDocument/2006/relationships/hyperlink" Target="https://login.consultant.ru/link/?req=doc&amp;base=RLAW240&amp;n=25702&amp;dst=100020" TargetMode="External"/><Relationship Id="rId96" Type="http://schemas.openxmlformats.org/officeDocument/2006/relationships/hyperlink" Target="https://login.consultant.ru/link/?req=doc&amp;base=RLAW240&amp;n=147224&amp;dst=100010" TargetMode="External"/><Relationship Id="rId140" Type="http://schemas.openxmlformats.org/officeDocument/2006/relationships/hyperlink" Target="https://login.consultant.ru/link/?req=doc&amp;base=LAW&amp;n=480999" TargetMode="External"/><Relationship Id="rId161" Type="http://schemas.openxmlformats.org/officeDocument/2006/relationships/hyperlink" Target="https://login.consultant.ru/link/?req=doc&amp;base=LAW&amp;n=454103" TargetMode="External"/><Relationship Id="rId182" Type="http://schemas.openxmlformats.org/officeDocument/2006/relationships/hyperlink" Target="https://login.consultant.ru/link/?req=doc&amp;base=RLAW240&amp;n=147224&amp;dst=100014" TargetMode="External"/><Relationship Id="rId217" Type="http://schemas.openxmlformats.org/officeDocument/2006/relationships/hyperlink" Target="https://login.consultant.ru/link/?req=doc&amp;base=LAW&amp;n=480999&amp;dst=100109" TargetMode="External"/><Relationship Id="rId378" Type="http://schemas.openxmlformats.org/officeDocument/2006/relationships/header" Target="header1.xml"/><Relationship Id="rId6" Type="http://schemas.openxmlformats.org/officeDocument/2006/relationships/endnotes" Target="endnotes.xml"/><Relationship Id="rId238" Type="http://schemas.openxmlformats.org/officeDocument/2006/relationships/hyperlink" Target="https://login.consultant.ru/link/?req=doc&amp;base=RLAW240&amp;n=111788&amp;dst=100014" TargetMode="External"/><Relationship Id="rId259" Type="http://schemas.openxmlformats.org/officeDocument/2006/relationships/hyperlink" Target="https://login.consultant.ru/link/?req=doc&amp;base=RLAW240&amp;n=129618&amp;dst=100019" TargetMode="External"/><Relationship Id="rId23" Type="http://schemas.openxmlformats.org/officeDocument/2006/relationships/hyperlink" Target="https://login.consultant.ru/link/?req=doc&amp;base=RLAW240&amp;n=99987&amp;dst=100006" TargetMode="External"/><Relationship Id="rId119" Type="http://schemas.openxmlformats.org/officeDocument/2006/relationships/hyperlink" Target="https://login.consultant.ru/link/?req=doc&amp;base=RLAW240&amp;n=89147&amp;dst=100023" TargetMode="External"/><Relationship Id="rId270" Type="http://schemas.openxmlformats.org/officeDocument/2006/relationships/hyperlink" Target="https://login.consultant.ru/link/?req=doc&amp;base=RLAW240&amp;n=155063&amp;dst=100034" TargetMode="External"/><Relationship Id="rId291" Type="http://schemas.openxmlformats.org/officeDocument/2006/relationships/hyperlink" Target="https://login.consultant.ru/link/?req=doc&amp;base=RLAW240&amp;n=229465&amp;dst=100020" TargetMode="External"/><Relationship Id="rId305" Type="http://schemas.openxmlformats.org/officeDocument/2006/relationships/hyperlink" Target="https://login.consultant.ru/link/?req=doc&amp;base=RLAW240&amp;n=55804&amp;dst=100042" TargetMode="External"/><Relationship Id="rId326" Type="http://schemas.openxmlformats.org/officeDocument/2006/relationships/hyperlink" Target="https://login.consultant.ru/link/?req=doc&amp;base=RLAW240&amp;n=25702&amp;dst=100092" TargetMode="External"/><Relationship Id="rId347" Type="http://schemas.openxmlformats.org/officeDocument/2006/relationships/hyperlink" Target="https://login.consultant.ru/link/?req=doc&amp;base=LAW&amp;n=2875" TargetMode="External"/><Relationship Id="rId44" Type="http://schemas.openxmlformats.org/officeDocument/2006/relationships/hyperlink" Target="https://login.consultant.ru/link/?req=doc&amp;base=RLAW240&amp;n=25702&amp;dst=100009" TargetMode="External"/><Relationship Id="rId65" Type="http://schemas.openxmlformats.org/officeDocument/2006/relationships/hyperlink" Target="https://login.consultant.ru/link/?req=doc&amp;base=RLAW240&amp;n=55762&amp;dst=100011" TargetMode="External"/><Relationship Id="rId86" Type="http://schemas.openxmlformats.org/officeDocument/2006/relationships/hyperlink" Target="https://login.consultant.ru/link/?req=doc&amp;base=RLAW240&amp;n=217521&amp;dst=100010" TargetMode="External"/><Relationship Id="rId130" Type="http://schemas.openxmlformats.org/officeDocument/2006/relationships/hyperlink" Target="https://login.consultant.ru/link/?req=doc&amp;base=RLAW240&amp;n=89147&amp;dst=100038" TargetMode="External"/><Relationship Id="rId151" Type="http://schemas.openxmlformats.org/officeDocument/2006/relationships/hyperlink" Target="https://login.consultant.ru/link/?req=doc&amp;base=LAW&amp;n=480999&amp;dst=788" TargetMode="External"/><Relationship Id="rId368" Type="http://schemas.openxmlformats.org/officeDocument/2006/relationships/hyperlink" Target="https://login.consultant.ru/link/?req=doc&amp;base=LAW&amp;n=2875" TargetMode="External"/><Relationship Id="rId172" Type="http://schemas.openxmlformats.org/officeDocument/2006/relationships/hyperlink" Target="https://login.consultant.ru/link/?req=doc&amp;base=RLAW240&amp;n=48963&amp;dst=100009" TargetMode="External"/><Relationship Id="rId193" Type="http://schemas.openxmlformats.org/officeDocument/2006/relationships/hyperlink" Target="https://login.consultant.ru/link/?req=doc&amp;base=LAW&amp;n=482878" TargetMode="External"/><Relationship Id="rId207" Type="http://schemas.openxmlformats.org/officeDocument/2006/relationships/hyperlink" Target="https://login.consultant.ru/link/?req=doc&amp;base=LAW&amp;n=480999" TargetMode="External"/><Relationship Id="rId228" Type="http://schemas.openxmlformats.org/officeDocument/2006/relationships/hyperlink" Target="https://login.consultant.ru/link/?req=doc&amp;base=LAW&amp;n=482878" TargetMode="External"/><Relationship Id="rId249" Type="http://schemas.openxmlformats.org/officeDocument/2006/relationships/hyperlink" Target="https://login.consultant.ru/link/?req=doc&amp;base=RLAW240&amp;n=111788&amp;dst=100018" TargetMode="External"/><Relationship Id="rId13" Type="http://schemas.openxmlformats.org/officeDocument/2006/relationships/hyperlink" Target="https://login.consultant.ru/link/?req=doc&amp;base=RLAW240&amp;n=48963&amp;dst=100006" TargetMode="External"/><Relationship Id="rId109" Type="http://schemas.openxmlformats.org/officeDocument/2006/relationships/hyperlink" Target="https://login.consultant.ru/link/?req=doc&amp;base=LAW&amp;n=465550" TargetMode="External"/><Relationship Id="rId260" Type="http://schemas.openxmlformats.org/officeDocument/2006/relationships/hyperlink" Target="https://login.consultant.ru/link/?req=doc&amp;base=RLAW240&amp;n=111788&amp;dst=100021" TargetMode="External"/><Relationship Id="rId281" Type="http://schemas.openxmlformats.org/officeDocument/2006/relationships/hyperlink" Target="https://login.consultant.ru/link/?req=doc&amp;base=RLAW240&amp;n=189631&amp;dst=100024" TargetMode="External"/><Relationship Id="rId316" Type="http://schemas.openxmlformats.org/officeDocument/2006/relationships/hyperlink" Target="https://login.consultant.ru/link/?req=doc&amp;base=RLAW240&amp;n=189631&amp;dst=100029" TargetMode="External"/><Relationship Id="rId337" Type="http://schemas.openxmlformats.org/officeDocument/2006/relationships/hyperlink" Target="https://login.consultant.ru/link/?req=doc&amp;base=RLAW240&amp;n=89147&amp;dst=100062" TargetMode="External"/><Relationship Id="rId34" Type="http://schemas.openxmlformats.org/officeDocument/2006/relationships/hyperlink" Target="https://login.consultant.ru/link/?req=doc&amp;base=RLAW240&amp;n=189631&amp;dst=100006" TargetMode="External"/><Relationship Id="rId55" Type="http://schemas.openxmlformats.org/officeDocument/2006/relationships/hyperlink" Target="https://login.consultant.ru/link/?req=doc&amp;base=RLAW240&amp;n=155063&amp;dst=100008" TargetMode="External"/><Relationship Id="rId76" Type="http://schemas.openxmlformats.org/officeDocument/2006/relationships/hyperlink" Target="https://login.consultant.ru/link/?req=doc&amp;base=RLAW240&amp;n=72860&amp;dst=100006" TargetMode="External"/><Relationship Id="rId97" Type="http://schemas.openxmlformats.org/officeDocument/2006/relationships/hyperlink" Target="https://login.consultant.ru/link/?req=doc&amp;base=LAW&amp;n=489454" TargetMode="External"/><Relationship Id="rId120" Type="http://schemas.openxmlformats.org/officeDocument/2006/relationships/hyperlink" Target="https://login.consultant.ru/link/?req=doc&amp;base=LAW&amp;n=480999&amp;dst=100216" TargetMode="External"/><Relationship Id="rId141" Type="http://schemas.openxmlformats.org/officeDocument/2006/relationships/hyperlink" Target="https://login.consultant.ru/link/?req=doc&amp;base=LAW&amp;n=480999" TargetMode="External"/><Relationship Id="rId358" Type="http://schemas.openxmlformats.org/officeDocument/2006/relationships/hyperlink" Target="https://login.consultant.ru/link/?req=doc&amp;base=LAW&amp;n=480999" TargetMode="External"/><Relationship Id="rId379" Type="http://schemas.openxmlformats.org/officeDocument/2006/relationships/footer" Target="footer1.xml"/><Relationship Id="rId7" Type="http://schemas.openxmlformats.org/officeDocument/2006/relationships/hyperlink" Target="https://login.consultant.ru/link/?req=doc&amp;base=RLAW240&amp;n=23640&amp;dst=100004" TargetMode="External"/><Relationship Id="rId162" Type="http://schemas.openxmlformats.org/officeDocument/2006/relationships/hyperlink" Target="https://login.consultant.ru/link/?req=doc&amp;base=RLAW240&amp;n=111788&amp;dst=100009" TargetMode="External"/><Relationship Id="rId183" Type="http://schemas.openxmlformats.org/officeDocument/2006/relationships/hyperlink" Target="https://login.consultant.ru/link/?req=doc&amp;base=RLAW240&amp;n=23640&amp;dst=100054" TargetMode="External"/><Relationship Id="rId218" Type="http://schemas.openxmlformats.org/officeDocument/2006/relationships/hyperlink" Target="https://login.consultant.ru/link/?req=doc&amp;base=LAW&amp;n=480999&amp;dst=100111" TargetMode="External"/><Relationship Id="rId239" Type="http://schemas.openxmlformats.org/officeDocument/2006/relationships/hyperlink" Target="https://login.consultant.ru/link/?req=doc&amp;base=RLAW240&amp;n=94852&amp;dst=100032" TargetMode="External"/><Relationship Id="rId250" Type="http://schemas.openxmlformats.org/officeDocument/2006/relationships/hyperlink" Target="https://login.consultant.ru/link/?req=doc&amp;base=RLAW240&amp;n=55804&amp;dst=100026" TargetMode="External"/><Relationship Id="rId271" Type="http://schemas.openxmlformats.org/officeDocument/2006/relationships/hyperlink" Target="https://login.consultant.ru/link/?req=doc&amp;base=RLAW240&amp;n=55804&amp;dst=100033" TargetMode="External"/><Relationship Id="rId292" Type="http://schemas.openxmlformats.org/officeDocument/2006/relationships/hyperlink" Target="https://login.consultant.ru/link/?req=doc&amp;base=RLAW240&amp;n=147224&amp;dst=100033" TargetMode="External"/><Relationship Id="rId306" Type="http://schemas.openxmlformats.org/officeDocument/2006/relationships/hyperlink" Target="https://login.consultant.ru/link/?req=doc&amp;base=LAW&amp;n=482853" TargetMode="External"/><Relationship Id="rId24" Type="http://schemas.openxmlformats.org/officeDocument/2006/relationships/hyperlink" Target="https://login.consultant.ru/link/?req=doc&amp;base=RLAW240&amp;n=100093&amp;dst=100006" TargetMode="External"/><Relationship Id="rId45" Type="http://schemas.openxmlformats.org/officeDocument/2006/relationships/hyperlink" Target="https://login.consultant.ru/link/?req=doc&amp;base=LAW&amp;n=2875" TargetMode="External"/><Relationship Id="rId66" Type="http://schemas.openxmlformats.org/officeDocument/2006/relationships/hyperlink" Target="https://login.consultant.ru/link/?req=doc&amp;base=RLAW240&amp;n=240677&amp;dst=100008" TargetMode="External"/><Relationship Id="rId87" Type="http://schemas.openxmlformats.org/officeDocument/2006/relationships/hyperlink" Target="https://login.consultant.ru/link/?req=doc&amp;base=RLAW240&amp;n=229465&amp;dst=100015" TargetMode="External"/><Relationship Id="rId110" Type="http://schemas.openxmlformats.org/officeDocument/2006/relationships/hyperlink" Target="https://login.consultant.ru/link/?req=doc&amp;base=RLAW240&amp;n=129618&amp;dst=100009" TargetMode="External"/><Relationship Id="rId131" Type="http://schemas.openxmlformats.org/officeDocument/2006/relationships/hyperlink" Target="https://login.consultant.ru/link/?req=doc&amp;base=LAW&amp;n=495001" TargetMode="External"/><Relationship Id="rId327" Type="http://schemas.openxmlformats.org/officeDocument/2006/relationships/hyperlink" Target="https://login.consultant.ru/link/?req=doc&amp;base=RLAW240&amp;n=25702&amp;dst=100094" TargetMode="External"/><Relationship Id="rId348" Type="http://schemas.openxmlformats.org/officeDocument/2006/relationships/hyperlink" Target="https://login.consultant.ru/link/?req=doc&amp;base=RLAW240&amp;n=25702&amp;dst=100104" TargetMode="External"/><Relationship Id="rId369" Type="http://schemas.openxmlformats.org/officeDocument/2006/relationships/hyperlink" Target="https://login.consultant.ru/link/?req=doc&amp;base=RLAW240&amp;n=239063" TargetMode="External"/><Relationship Id="rId152" Type="http://schemas.openxmlformats.org/officeDocument/2006/relationships/hyperlink" Target="https://login.consultant.ru/link/?req=doc&amp;base=RLAW240&amp;n=208405&amp;dst=100013" TargetMode="External"/><Relationship Id="rId173" Type="http://schemas.openxmlformats.org/officeDocument/2006/relationships/hyperlink" Target="https://login.consultant.ru/link/?req=doc&amp;base=RLAW240&amp;n=55804&amp;dst=100018" TargetMode="External"/><Relationship Id="rId194" Type="http://schemas.openxmlformats.org/officeDocument/2006/relationships/hyperlink" Target="https://login.consultant.ru/link/?req=doc&amp;base=LAW&amp;n=442435" TargetMode="External"/><Relationship Id="rId208" Type="http://schemas.openxmlformats.org/officeDocument/2006/relationships/hyperlink" Target="https://login.consultant.ru/link/?req=doc&amp;base=LAW&amp;n=482878&amp;dst=336" TargetMode="External"/><Relationship Id="rId229" Type="http://schemas.openxmlformats.org/officeDocument/2006/relationships/hyperlink" Target="https://login.consultant.ru/link/?req=doc&amp;base=LAW&amp;n=442435" TargetMode="External"/><Relationship Id="rId380" Type="http://schemas.openxmlformats.org/officeDocument/2006/relationships/header" Target="header2.xml"/><Relationship Id="rId240" Type="http://schemas.openxmlformats.org/officeDocument/2006/relationships/hyperlink" Target="https://login.consultant.ru/link/?req=doc&amp;base=RLAW240&amp;n=111788&amp;dst=100016" TargetMode="External"/><Relationship Id="rId261" Type="http://schemas.openxmlformats.org/officeDocument/2006/relationships/hyperlink" Target="https://login.consultant.ru/link/?req=doc&amp;base=RLAW240&amp;n=116300&amp;dst=100015" TargetMode="External"/><Relationship Id="rId14" Type="http://schemas.openxmlformats.org/officeDocument/2006/relationships/hyperlink" Target="https://login.consultant.ru/link/?req=doc&amp;base=RLAW240&amp;n=55762&amp;dst=100005" TargetMode="External"/><Relationship Id="rId35" Type="http://schemas.openxmlformats.org/officeDocument/2006/relationships/hyperlink" Target="https://login.consultant.ru/link/?req=doc&amp;base=RLAW240&amp;n=208405&amp;dst=100006" TargetMode="External"/><Relationship Id="rId56" Type="http://schemas.openxmlformats.org/officeDocument/2006/relationships/hyperlink" Target="https://login.consultant.ru/link/?req=doc&amp;base=RLAW240&amp;n=55762&amp;dst=100007" TargetMode="External"/><Relationship Id="rId77" Type="http://schemas.openxmlformats.org/officeDocument/2006/relationships/hyperlink" Target="https://login.consultant.ru/link/?req=doc&amp;base=RLAW240&amp;n=25702&amp;dst=100022" TargetMode="External"/><Relationship Id="rId100" Type="http://schemas.openxmlformats.org/officeDocument/2006/relationships/hyperlink" Target="https://login.consultant.ru/link/?req=doc&amp;base=LAW&amp;n=466790" TargetMode="External"/><Relationship Id="rId282" Type="http://schemas.openxmlformats.org/officeDocument/2006/relationships/hyperlink" Target="https://login.consultant.ru/link/?req=doc&amp;base=RLAW240&amp;n=147224&amp;dst=100022" TargetMode="External"/><Relationship Id="rId317" Type="http://schemas.openxmlformats.org/officeDocument/2006/relationships/hyperlink" Target="https://login.consultant.ru/link/?req=doc&amp;base=LAW&amp;n=466154" TargetMode="External"/><Relationship Id="rId338" Type="http://schemas.openxmlformats.org/officeDocument/2006/relationships/hyperlink" Target="https://login.consultant.ru/link/?req=doc&amp;base=RLAW240&amp;n=94852&amp;dst=100042" TargetMode="External"/><Relationship Id="rId359" Type="http://schemas.openxmlformats.org/officeDocument/2006/relationships/hyperlink" Target="https://login.consultant.ru/link/?req=doc&amp;base=LAW&amp;n=482878" TargetMode="External"/><Relationship Id="rId8" Type="http://schemas.openxmlformats.org/officeDocument/2006/relationships/hyperlink" Target="https://login.consultant.ru/link/?req=doc&amp;base=RLAW240&amp;n=25702&amp;dst=100005" TargetMode="External"/><Relationship Id="rId98" Type="http://schemas.openxmlformats.org/officeDocument/2006/relationships/hyperlink" Target="https://login.consultant.ru/link/?req=doc&amp;base=RLAW240&amp;n=89147&amp;dst=100018" TargetMode="External"/><Relationship Id="rId121" Type="http://schemas.openxmlformats.org/officeDocument/2006/relationships/hyperlink" Target="https://login.consultant.ru/link/?req=doc&amp;base=RLAW240&amp;n=40149&amp;dst=100018" TargetMode="External"/><Relationship Id="rId142" Type="http://schemas.openxmlformats.org/officeDocument/2006/relationships/hyperlink" Target="https://login.consultant.ru/link/?req=doc&amp;base=RLAW240&amp;n=169079&amp;dst=100010" TargetMode="External"/><Relationship Id="rId163" Type="http://schemas.openxmlformats.org/officeDocument/2006/relationships/hyperlink" Target="https://login.consultant.ru/link/?req=doc&amp;base=RLAW240&amp;n=55804&amp;dst=100017" TargetMode="External"/><Relationship Id="rId184" Type="http://schemas.openxmlformats.org/officeDocument/2006/relationships/hyperlink" Target="https://login.consultant.ru/link/?req=doc&amp;base=RLAW240&amp;n=111788&amp;dst=100011" TargetMode="External"/><Relationship Id="rId219" Type="http://schemas.openxmlformats.org/officeDocument/2006/relationships/hyperlink" Target="https://login.consultant.ru/link/?req=doc&amp;base=RLAW240&amp;n=32990&amp;dst=100042" TargetMode="External"/><Relationship Id="rId370" Type="http://schemas.openxmlformats.org/officeDocument/2006/relationships/hyperlink" Target="https://login.consultant.ru/link/?req=doc&amp;base=RLAW240&amp;n=116300&amp;dst=100020" TargetMode="External"/><Relationship Id="rId230" Type="http://schemas.openxmlformats.org/officeDocument/2006/relationships/hyperlink" Target="https://login.consultant.ru/link/?req=doc&amp;base=LAW&amp;n=451740" TargetMode="External"/><Relationship Id="rId251" Type="http://schemas.openxmlformats.org/officeDocument/2006/relationships/hyperlink" Target="https://login.consultant.ru/link/?req=doc&amp;base=RLAW240&amp;n=111788&amp;dst=100019" TargetMode="External"/><Relationship Id="rId25" Type="http://schemas.openxmlformats.org/officeDocument/2006/relationships/hyperlink" Target="https://login.consultant.ru/link/?req=doc&amp;base=RLAW240&amp;n=111788&amp;dst=100006" TargetMode="External"/><Relationship Id="rId46" Type="http://schemas.openxmlformats.org/officeDocument/2006/relationships/hyperlink" Target="https://login.consultant.ru/link/?req=doc&amp;base=RLAW240&amp;n=239063" TargetMode="External"/><Relationship Id="rId67" Type="http://schemas.openxmlformats.org/officeDocument/2006/relationships/hyperlink" Target="https://login.consultant.ru/link/?req=doc&amp;base=RLAW240&amp;n=116300&amp;dst=100007" TargetMode="External"/><Relationship Id="rId272" Type="http://schemas.openxmlformats.org/officeDocument/2006/relationships/hyperlink" Target="https://login.consultant.ru/link/?req=doc&amp;base=RLAW240&amp;n=147224&amp;dst=100017" TargetMode="External"/><Relationship Id="rId293" Type="http://schemas.openxmlformats.org/officeDocument/2006/relationships/hyperlink" Target="https://login.consultant.ru/link/?req=doc&amp;base=RLAW240&amp;n=189631&amp;dst=100027" TargetMode="External"/><Relationship Id="rId307" Type="http://schemas.openxmlformats.org/officeDocument/2006/relationships/hyperlink" Target="https://login.consultant.ru/link/?req=doc&amp;base=LAW&amp;n=480999" TargetMode="External"/><Relationship Id="rId328" Type="http://schemas.openxmlformats.org/officeDocument/2006/relationships/hyperlink" Target="https://login.consultant.ru/link/?req=doc&amp;base=RLAW240&amp;n=89147&amp;dst=100054" TargetMode="External"/><Relationship Id="rId349" Type="http://schemas.openxmlformats.org/officeDocument/2006/relationships/hyperlink" Target="https://login.consultant.ru/link/?req=doc&amp;base=LAW&amp;n=2875" TargetMode="External"/><Relationship Id="rId88" Type="http://schemas.openxmlformats.org/officeDocument/2006/relationships/hyperlink" Target="https://login.consultant.ru/link/?req=doc&amp;base=RLAW240&amp;n=55762&amp;dst=100013" TargetMode="External"/><Relationship Id="rId111" Type="http://schemas.openxmlformats.org/officeDocument/2006/relationships/hyperlink" Target="https://login.consultant.ru/link/?req=doc&amp;base=LAW&amp;n=482875" TargetMode="External"/><Relationship Id="rId132" Type="http://schemas.openxmlformats.org/officeDocument/2006/relationships/hyperlink" Target="https://login.consultant.ru/link/?req=doc&amp;base=RLAW240&amp;n=189631&amp;dst=100018" TargetMode="External"/><Relationship Id="rId153" Type="http://schemas.openxmlformats.org/officeDocument/2006/relationships/hyperlink" Target="https://login.consultant.ru/link/?req=doc&amp;base=RLAW240&amp;n=169079&amp;dst=100015" TargetMode="External"/><Relationship Id="rId174" Type="http://schemas.openxmlformats.org/officeDocument/2006/relationships/hyperlink" Target="https://login.consultant.ru/link/?req=doc&amp;base=RLAW240&amp;n=40149&amp;dst=100020" TargetMode="External"/><Relationship Id="rId195" Type="http://schemas.openxmlformats.org/officeDocument/2006/relationships/hyperlink" Target="https://login.consultant.ru/link/?req=doc&amp;base=LAW&amp;n=451740" TargetMode="External"/><Relationship Id="rId209" Type="http://schemas.openxmlformats.org/officeDocument/2006/relationships/hyperlink" Target="https://login.consultant.ru/link/?req=doc&amp;base=LAW&amp;n=482878&amp;dst=339" TargetMode="External"/><Relationship Id="rId360" Type="http://schemas.openxmlformats.org/officeDocument/2006/relationships/hyperlink" Target="https://login.consultant.ru/link/?req=doc&amp;base=RLAW240&amp;n=55804&amp;dst=100072" TargetMode="External"/><Relationship Id="rId381" Type="http://schemas.openxmlformats.org/officeDocument/2006/relationships/footer" Target="footer2.xml"/><Relationship Id="rId220" Type="http://schemas.openxmlformats.org/officeDocument/2006/relationships/hyperlink" Target="https://login.consultant.ru/link/?req=doc&amp;base=RLAW240&amp;n=32990&amp;dst=100043" TargetMode="External"/><Relationship Id="rId241" Type="http://schemas.openxmlformats.org/officeDocument/2006/relationships/hyperlink" Target="https://login.consultant.ru/link/?req=doc&amp;base=LAW&amp;n=482878" TargetMode="External"/><Relationship Id="rId15" Type="http://schemas.openxmlformats.org/officeDocument/2006/relationships/hyperlink" Target="https://login.consultant.ru/link/?req=doc&amp;base=RLAW240&amp;n=55804&amp;dst=100005" TargetMode="External"/><Relationship Id="rId36" Type="http://schemas.openxmlformats.org/officeDocument/2006/relationships/hyperlink" Target="https://login.consultant.ru/link/?req=doc&amp;base=RLAW240&amp;n=217521&amp;dst=100006" TargetMode="External"/><Relationship Id="rId57" Type="http://schemas.openxmlformats.org/officeDocument/2006/relationships/hyperlink" Target="https://login.consultant.ru/link/?req=doc&amp;base=RLAW240&amp;n=140831&amp;dst=100008" TargetMode="External"/><Relationship Id="rId262" Type="http://schemas.openxmlformats.org/officeDocument/2006/relationships/hyperlink" Target="https://login.consultant.ru/link/?req=doc&amp;base=RLAW240&amp;n=217521&amp;dst=100015" TargetMode="External"/><Relationship Id="rId283" Type="http://schemas.openxmlformats.org/officeDocument/2006/relationships/hyperlink" Target="https://login.consultant.ru/link/?req=doc&amp;base=RLAW240&amp;n=155063&amp;dst=100036" TargetMode="External"/><Relationship Id="rId318" Type="http://schemas.openxmlformats.org/officeDocument/2006/relationships/hyperlink" Target="https://login.consultant.ru/link/?req=doc&amp;base=RLAW240&amp;n=189631&amp;dst=100031" TargetMode="External"/><Relationship Id="rId339" Type="http://schemas.openxmlformats.org/officeDocument/2006/relationships/hyperlink" Target="https://login.consultant.ru/link/?req=doc&amp;base=RLAW240&amp;n=89147&amp;dst=100063" TargetMode="External"/><Relationship Id="rId78" Type="http://schemas.openxmlformats.org/officeDocument/2006/relationships/hyperlink" Target="https://login.consultant.ru/link/?req=doc&amp;base=RLAW240&amp;n=100093&amp;dst=100010" TargetMode="External"/><Relationship Id="rId99" Type="http://schemas.openxmlformats.org/officeDocument/2006/relationships/hyperlink" Target="https://login.consultant.ru/link/?req=doc&amp;base=RLAW240&amp;n=25702&amp;dst=100023" TargetMode="External"/><Relationship Id="rId101" Type="http://schemas.openxmlformats.org/officeDocument/2006/relationships/hyperlink" Target="https://login.consultant.ru/link/?req=doc&amp;base=RLAW240&amp;n=40149&amp;dst=100011" TargetMode="External"/><Relationship Id="rId122" Type="http://schemas.openxmlformats.org/officeDocument/2006/relationships/hyperlink" Target="https://login.consultant.ru/link/?req=doc&amp;base=RLAW240&amp;n=23640&amp;dst=100040" TargetMode="External"/><Relationship Id="rId143" Type="http://schemas.openxmlformats.org/officeDocument/2006/relationships/hyperlink" Target="https://login.consultant.ru/link/?req=doc&amp;base=LAW&amp;n=480999&amp;dst=917" TargetMode="External"/><Relationship Id="rId164" Type="http://schemas.openxmlformats.org/officeDocument/2006/relationships/hyperlink" Target="https://login.consultant.ru/link/?req=doc&amp;base=RLAW240&amp;n=169079&amp;dst=100028" TargetMode="External"/><Relationship Id="rId185" Type="http://schemas.openxmlformats.org/officeDocument/2006/relationships/hyperlink" Target="https://login.consultant.ru/link/?req=doc&amp;base=LAW&amp;n=480999" TargetMode="External"/><Relationship Id="rId350" Type="http://schemas.openxmlformats.org/officeDocument/2006/relationships/hyperlink" Target="https://login.consultant.ru/link/?req=doc&amp;base=RLAW240&amp;n=239063" TargetMode="External"/><Relationship Id="rId371" Type="http://schemas.openxmlformats.org/officeDocument/2006/relationships/hyperlink" Target="https://login.consultant.ru/link/?req=doc&amp;base=RLAW240&amp;n=55804&amp;dst=100074" TargetMode="External"/><Relationship Id="rId9" Type="http://schemas.openxmlformats.org/officeDocument/2006/relationships/hyperlink" Target="https://login.consultant.ru/link/?req=doc&amp;base=RLAW240&amp;n=32990&amp;dst=100005" TargetMode="External"/><Relationship Id="rId210" Type="http://schemas.openxmlformats.org/officeDocument/2006/relationships/hyperlink" Target="https://login.consultant.ru/link/?req=doc&amp;base=RLAW240&amp;n=217521&amp;dst=100011" TargetMode="External"/><Relationship Id="rId26" Type="http://schemas.openxmlformats.org/officeDocument/2006/relationships/hyperlink" Target="https://login.consultant.ru/link/?req=doc&amp;base=RLAW240&amp;n=116300&amp;dst=100006" TargetMode="External"/><Relationship Id="rId231" Type="http://schemas.openxmlformats.org/officeDocument/2006/relationships/hyperlink" Target="https://login.consultant.ru/link/?req=doc&amp;base=RLAW240&amp;n=129618&amp;dst=100017" TargetMode="External"/><Relationship Id="rId252" Type="http://schemas.openxmlformats.org/officeDocument/2006/relationships/hyperlink" Target="https://login.consultant.ru/link/?req=doc&amp;base=LAW&amp;n=480999&amp;dst=100109" TargetMode="External"/><Relationship Id="rId273" Type="http://schemas.openxmlformats.org/officeDocument/2006/relationships/hyperlink" Target="https://login.consultant.ru/link/?req=doc&amp;base=RLAW240&amp;n=147224&amp;dst=100019" TargetMode="External"/><Relationship Id="rId294" Type="http://schemas.openxmlformats.org/officeDocument/2006/relationships/hyperlink" Target="https://login.consultant.ru/link/?req=doc&amp;base=RLAW240&amp;n=64400&amp;dst=100016" TargetMode="External"/><Relationship Id="rId308" Type="http://schemas.openxmlformats.org/officeDocument/2006/relationships/hyperlink" Target="https://login.consultant.ru/link/?req=doc&amp;base=LAW&amp;n=466790" TargetMode="External"/><Relationship Id="rId329" Type="http://schemas.openxmlformats.org/officeDocument/2006/relationships/hyperlink" Target="https://login.consultant.ru/link/?req=doc&amp;base=RLAW240&amp;n=89147&amp;dst=100055" TargetMode="External"/><Relationship Id="rId47" Type="http://schemas.openxmlformats.org/officeDocument/2006/relationships/hyperlink" Target="https://login.consultant.ru/link/?req=doc&amp;base=RLAW240&amp;n=43323&amp;dst=100008" TargetMode="External"/><Relationship Id="rId68" Type="http://schemas.openxmlformats.org/officeDocument/2006/relationships/hyperlink" Target="https://login.consultant.ru/link/?req=doc&amp;base=RLAW240&amp;n=55804&amp;dst=100008" TargetMode="External"/><Relationship Id="rId89" Type="http://schemas.openxmlformats.org/officeDocument/2006/relationships/hyperlink" Target="https://login.consultant.ru/link/?req=doc&amp;base=RLAW240&amp;n=229465&amp;dst=100017" TargetMode="External"/><Relationship Id="rId112" Type="http://schemas.openxmlformats.org/officeDocument/2006/relationships/hyperlink" Target="https://login.consultant.ru/link/?req=doc&amp;base=RLAW240&amp;n=111788&amp;dst=100007" TargetMode="External"/><Relationship Id="rId133" Type="http://schemas.openxmlformats.org/officeDocument/2006/relationships/hyperlink" Target="https://login.consultant.ru/link/?req=doc&amp;base=RLAW240&amp;n=64400&amp;dst=100011" TargetMode="External"/><Relationship Id="rId154" Type="http://schemas.openxmlformats.org/officeDocument/2006/relationships/hyperlink" Target="https://login.consultant.ru/link/?req=doc&amp;base=RLAW240&amp;n=169079&amp;dst=100017" TargetMode="External"/><Relationship Id="rId175" Type="http://schemas.openxmlformats.org/officeDocument/2006/relationships/hyperlink" Target="https://login.consultant.ru/link/?req=doc&amp;base=RLAW240&amp;n=94852&amp;dst=100011" TargetMode="External"/><Relationship Id="rId340" Type="http://schemas.openxmlformats.org/officeDocument/2006/relationships/hyperlink" Target="https://login.consultant.ru/link/?req=doc&amp;base=LAW&amp;n=466790" TargetMode="External"/><Relationship Id="rId361" Type="http://schemas.openxmlformats.org/officeDocument/2006/relationships/hyperlink" Target="https://login.consultant.ru/link/?req=doc&amp;base=RLAW240&amp;n=240677&amp;dst=100024" TargetMode="External"/><Relationship Id="rId196" Type="http://schemas.openxmlformats.org/officeDocument/2006/relationships/hyperlink" Target="https://login.consultant.ru/link/?req=doc&amp;base=LAW&amp;n=480999" TargetMode="External"/><Relationship Id="rId200" Type="http://schemas.openxmlformats.org/officeDocument/2006/relationships/hyperlink" Target="https://login.consultant.ru/link/?req=doc&amp;base=RLAW240&amp;n=155063&amp;dst=100023" TargetMode="External"/><Relationship Id="rId382" Type="http://schemas.openxmlformats.org/officeDocument/2006/relationships/fontTable" Target="fontTable.xml"/><Relationship Id="rId16" Type="http://schemas.openxmlformats.org/officeDocument/2006/relationships/hyperlink" Target="https://login.consultant.ru/link/?req=doc&amp;base=RLAW240&amp;n=64247&amp;dst=100005" TargetMode="External"/><Relationship Id="rId221" Type="http://schemas.openxmlformats.org/officeDocument/2006/relationships/hyperlink" Target="https://login.consultant.ru/link/?req=doc&amp;base=RLAW240&amp;n=23640&amp;dst=100082" TargetMode="External"/><Relationship Id="rId242" Type="http://schemas.openxmlformats.org/officeDocument/2006/relationships/hyperlink" Target="https://login.consultant.ru/link/?req=doc&amp;base=RLAW240&amp;n=55804&amp;dst=100024" TargetMode="External"/><Relationship Id="rId263" Type="http://schemas.openxmlformats.org/officeDocument/2006/relationships/hyperlink" Target="https://login.consultant.ru/link/?req=doc&amp;base=RLAW240&amp;n=217521&amp;dst=100017" TargetMode="External"/><Relationship Id="rId284" Type="http://schemas.openxmlformats.org/officeDocument/2006/relationships/hyperlink" Target="https://login.consultant.ru/link/?req=doc&amp;base=RLAW240&amp;n=147224&amp;dst=100024" TargetMode="External"/><Relationship Id="rId319" Type="http://schemas.openxmlformats.org/officeDocument/2006/relationships/hyperlink" Target="https://login.consultant.ru/link/?req=doc&amp;base=RLAW240&amp;n=208405&amp;dst=100021" TargetMode="External"/><Relationship Id="rId37" Type="http://schemas.openxmlformats.org/officeDocument/2006/relationships/hyperlink" Target="https://login.consultant.ru/link/?req=doc&amp;base=RLAW240&amp;n=229465&amp;dst=100006" TargetMode="External"/><Relationship Id="rId58" Type="http://schemas.openxmlformats.org/officeDocument/2006/relationships/hyperlink" Target="https://login.consultant.ru/link/?req=doc&amp;base=RLAW240&amp;n=189631&amp;dst=100010" TargetMode="External"/><Relationship Id="rId79" Type="http://schemas.openxmlformats.org/officeDocument/2006/relationships/hyperlink" Target="https://login.consultant.ru/link/?req=doc&amp;base=RLAW240&amp;n=67036&amp;dst=100006" TargetMode="External"/><Relationship Id="rId102" Type="http://schemas.openxmlformats.org/officeDocument/2006/relationships/hyperlink" Target="https://login.consultant.ru/link/?req=doc&amp;base=RLAW240&amp;n=55804&amp;dst=100013" TargetMode="External"/><Relationship Id="rId123" Type="http://schemas.openxmlformats.org/officeDocument/2006/relationships/hyperlink" Target="https://login.consultant.ru/link/?req=doc&amp;base=LAW&amp;n=480999&amp;dst=100216" TargetMode="External"/><Relationship Id="rId144" Type="http://schemas.openxmlformats.org/officeDocument/2006/relationships/hyperlink" Target="https://login.consultant.ru/link/?req=doc&amp;base=LAW&amp;n=2875" TargetMode="External"/><Relationship Id="rId330" Type="http://schemas.openxmlformats.org/officeDocument/2006/relationships/hyperlink" Target="https://login.consultant.ru/link/?req=doc&amp;base=LAW&amp;n=2875" TargetMode="External"/><Relationship Id="rId90" Type="http://schemas.openxmlformats.org/officeDocument/2006/relationships/hyperlink" Target="https://login.consultant.ru/link/?req=doc&amp;base=RLAW240&amp;n=55762&amp;dst=100014" TargetMode="External"/><Relationship Id="rId165" Type="http://schemas.openxmlformats.org/officeDocument/2006/relationships/hyperlink" Target="https://login.consultant.ru/link/?req=doc&amp;base=RLAW240&amp;n=32990&amp;dst=100030" TargetMode="External"/><Relationship Id="rId186" Type="http://schemas.openxmlformats.org/officeDocument/2006/relationships/hyperlink" Target="https://login.consultant.ru/link/?req=doc&amp;base=RLAW240&amp;n=25702&amp;dst=100059" TargetMode="External"/><Relationship Id="rId351" Type="http://schemas.openxmlformats.org/officeDocument/2006/relationships/hyperlink" Target="https://login.consultant.ru/link/?req=doc&amp;base=RLAW240&amp;n=111788&amp;dst=100029" TargetMode="External"/><Relationship Id="rId372" Type="http://schemas.openxmlformats.org/officeDocument/2006/relationships/hyperlink" Target="https://login.consultant.ru/link/?req=doc&amp;base=RLAW240&amp;n=25702&amp;dst=100112" TargetMode="External"/><Relationship Id="rId211" Type="http://schemas.openxmlformats.org/officeDocument/2006/relationships/hyperlink" Target="https://login.consultant.ru/link/?req=doc&amp;base=RLAW240&amp;n=32990&amp;dst=100039" TargetMode="External"/><Relationship Id="rId232" Type="http://schemas.openxmlformats.org/officeDocument/2006/relationships/hyperlink" Target="https://login.consultant.ru/link/?req=doc&amp;base=LAW&amp;n=480999" TargetMode="External"/><Relationship Id="rId253" Type="http://schemas.openxmlformats.org/officeDocument/2006/relationships/hyperlink" Target="https://login.consultant.ru/link/?req=doc&amp;base=LAW&amp;n=480999&amp;dst=100111" TargetMode="External"/><Relationship Id="rId274" Type="http://schemas.openxmlformats.org/officeDocument/2006/relationships/hyperlink" Target="https://login.consultant.ru/link/?req=doc&amp;base=RLAW240&amp;n=189631&amp;dst=100022" TargetMode="External"/><Relationship Id="rId295" Type="http://schemas.openxmlformats.org/officeDocument/2006/relationships/hyperlink" Target="https://login.consultant.ru/link/?req=doc&amp;base=RLAW240&amp;n=64400&amp;dst=100017" TargetMode="External"/><Relationship Id="rId309" Type="http://schemas.openxmlformats.org/officeDocument/2006/relationships/hyperlink" Target="https://login.consultant.ru/link/?req=doc&amp;base=RLAW240&amp;n=140831&amp;dst=100022" TargetMode="External"/><Relationship Id="rId27" Type="http://schemas.openxmlformats.org/officeDocument/2006/relationships/hyperlink" Target="https://login.consultant.ru/link/?req=doc&amp;base=RLAW240&amp;n=129618&amp;dst=100006" TargetMode="External"/><Relationship Id="rId48" Type="http://schemas.openxmlformats.org/officeDocument/2006/relationships/hyperlink" Target="https://vyatskopolyanskij-r43.gosweb.gosuslugi.ru" TargetMode="External"/><Relationship Id="rId69" Type="http://schemas.openxmlformats.org/officeDocument/2006/relationships/hyperlink" Target="https://login.consultant.ru/link/?req=doc&amp;base=RLAW240&amp;n=85733&amp;dst=100010" TargetMode="External"/><Relationship Id="rId113" Type="http://schemas.openxmlformats.org/officeDocument/2006/relationships/hyperlink" Target="https://login.consultant.ru/link/?req=doc&amp;base=RLAW240&amp;n=129618&amp;dst=100011" TargetMode="External"/><Relationship Id="rId134" Type="http://schemas.openxmlformats.org/officeDocument/2006/relationships/hyperlink" Target="https://login.consultant.ru/link/?req=doc&amp;base=RLAW240&amp;n=25702&amp;dst=100038" TargetMode="External"/><Relationship Id="rId320" Type="http://schemas.openxmlformats.org/officeDocument/2006/relationships/hyperlink" Target="https://login.consultant.ru/link/?req=doc&amp;base=LAW&amp;n=2875" TargetMode="External"/><Relationship Id="rId80" Type="http://schemas.openxmlformats.org/officeDocument/2006/relationships/hyperlink" Target="https://login.consultant.ru/link/?req=doc&amp;base=RLAW240&amp;n=240677&amp;dst=100010" TargetMode="External"/><Relationship Id="rId155" Type="http://schemas.openxmlformats.org/officeDocument/2006/relationships/hyperlink" Target="https://login.consultant.ru/link/?req=doc&amp;base=RLAW240&amp;n=25702&amp;dst=100050" TargetMode="External"/><Relationship Id="rId176" Type="http://schemas.openxmlformats.org/officeDocument/2006/relationships/hyperlink" Target="https://login.consultant.ru/link/?req=doc&amp;base=RLAW240&amp;n=189631&amp;dst=100020" TargetMode="External"/><Relationship Id="rId197" Type="http://schemas.openxmlformats.org/officeDocument/2006/relationships/hyperlink" Target="https://login.consultant.ru/link/?req=doc&amp;base=RLAW240&amp;n=100093&amp;dst=100014" TargetMode="External"/><Relationship Id="rId341" Type="http://schemas.openxmlformats.org/officeDocument/2006/relationships/hyperlink" Target="https://login.consultant.ru/link/?req=doc&amp;base=LAW&amp;n=480999" TargetMode="External"/><Relationship Id="rId362" Type="http://schemas.openxmlformats.org/officeDocument/2006/relationships/hyperlink" Target="https://login.consultant.ru/link/?req=doc&amp;base=RLAW240&amp;n=85733&amp;dst=100016" TargetMode="External"/><Relationship Id="rId383" Type="http://schemas.openxmlformats.org/officeDocument/2006/relationships/theme" Target="theme/theme1.xml"/><Relationship Id="rId201" Type="http://schemas.openxmlformats.org/officeDocument/2006/relationships/hyperlink" Target="https://login.consultant.ru/link/?req=doc&amp;base=LAW&amp;n=482878" TargetMode="External"/><Relationship Id="rId222" Type="http://schemas.openxmlformats.org/officeDocument/2006/relationships/hyperlink" Target="https://login.consultant.ru/link/?req=doc&amp;base=RLAW240&amp;n=208405&amp;dst=100017" TargetMode="External"/><Relationship Id="rId243" Type="http://schemas.openxmlformats.org/officeDocument/2006/relationships/hyperlink" Target="https://login.consultant.ru/link/?req=doc&amp;base=LAW&amp;n=480999&amp;dst=101165" TargetMode="External"/><Relationship Id="rId264" Type="http://schemas.openxmlformats.org/officeDocument/2006/relationships/hyperlink" Target="https://login.consultant.ru/link/?req=doc&amp;base=RLAW240&amp;n=240677&amp;dst=100015" TargetMode="External"/><Relationship Id="rId285" Type="http://schemas.openxmlformats.org/officeDocument/2006/relationships/hyperlink" Target="https://login.consultant.ru/link/?req=doc&amp;base=RLAW240&amp;n=147224&amp;dst=100025" TargetMode="External"/><Relationship Id="rId17" Type="http://schemas.openxmlformats.org/officeDocument/2006/relationships/hyperlink" Target="https://login.consultant.ru/link/?req=doc&amp;base=RLAW240&amp;n=64400&amp;dst=100005" TargetMode="External"/><Relationship Id="rId38" Type="http://schemas.openxmlformats.org/officeDocument/2006/relationships/hyperlink" Target="https://login.consultant.ru/link/?req=doc&amp;base=RLAW240&amp;n=240677&amp;dst=100006" TargetMode="External"/><Relationship Id="rId59" Type="http://schemas.openxmlformats.org/officeDocument/2006/relationships/hyperlink" Target="https://login.consultant.ru/link/?req=doc&amp;base=RLAW240&amp;n=25702&amp;dst=100018" TargetMode="External"/><Relationship Id="rId103" Type="http://schemas.openxmlformats.org/officeDocument/2006/relationships/hyperlink" Target="https://login.consultant.ru/link/?req=doc&amp;base=RLAW240&amp;n=89147&amp;dst=100020" TargetMode="External"/><Relationship Id="rId124" Type="http://schemas.openxmlformats.org/officeDocument/2006/relationships/hyperlink" Target="https://login.consultant.ru/link/?req=doc&amp;base=RLAW240&amp;n=32990&amp;dst=100026" TargetMode="External"/><Relationship Id="rId310" Type="http://schemas.openxmlformats.org/officeDocument/2006/relationships/hyperlink" Target="https://login.consultant.ru/link/?req=doc&amp;base=RLAW240&amp;n=111788&amp;dst=100026" TargetMode="External"/><Relationship Id="rId70" Type="http://schemas.openxmlformats.org/officeDocument/2006/relationships/hyperlink" Target="https://login.consultant.ru/link/?req=doc&amp;base=RLAW240&amp;n=32990&amp;dst=100012" TargetMode="External"/><Relationship Id="rId91" Type="http://schemas.openxmlformats.org/officeDocument/2006/relationships/hyperlink" Target="https://login.consultant.ru/link/?req=doc&amp;base=RLAW240&amp;n=85733&amp;dst=100011" TargetMode="External"/><Relationship Id="rId145" Type="http://schemas.openxmlformats.org/officeDocument/2006/relationships/hyperlink" Target="https://login.consultant.ru/link/?req=doc&amp;base=RLAW240&amp;n=239063" TargetMode="External"/><Relationship Id="rId166" Type="http://schemas.openxmlformats.org/officeDocument/2006/relationships/hyperlink" Target="https://login.consultant.ru/link/?req=doc&amp;base=RLAW240&amp;n=43323&amp;dst=100020" TargetMode="External"/><Relationship Id="rId187" Type="http://schemas.openxmlformats.org/officeDocument/2006/relationships/hyperlink" Target="https://login.consultant.ru/link/?req=doc&amp;base=RLAW240&amp;n=43323&amp;dst=100021" TargetMode="External"/><Relationship Id="rId331" Type="http://schemas.openxmlformats.org/officeDocument/2006/relationships/hyperlink" Target="https://login.consultant.ru/link/?req=doc&amp;base=RLAW240&amp;n=240677&amp;dst=100021" TargetMode="External"/><Relationship Id="rId352" Type="http://schemas.openxmlformats.org/officeDocument/2006/relationships/hyperlink" Target="https://login.consultant.ru/link/?req=doc&amp;base=LAW&amp;n=2875" TargetMode="External"/><Relationship Id="rId373" Type="http://schemas.openxmlformats.org/officeDocument/2006/relationships/hyperlink" Target="https://login.consultant.ru/link/?req=doc&amp;base=LAW&amp;n=480999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RLAW240&amp;n=64247&amp;dst=100006" TargetMode="External"/><Relationship Id="rId233" Type="http://schemas.openxmlformats.org/officeDocument/2006/relationships/hyperlink" Target="https://login.consultant.ru/link/?req=doc&amp;base=LAW&amp;n=482878&amp;dst=336" TargetMode="External"/><Relationship Id="rId254" Type="http://schemas.openxmlformats.org/officeDocument/2006/relationships/hyperlink" Target="https://login.consultant.ru/link/?req=doc&amp;base=RLAW240&amp;n=32990&amp;dst=100045" TargetMode="External"/><Relationship Id="rId28" Type="http://schemas.openxmlformats.org/officeDocument/2006/relationships/hyperlink" Target="https://login.consultant.ru/link/?req=doc&amp;base=RLAW240&amp;n=136392&amp;dst=100006" TargetMode="External"/><Relationship Id="rId49" Type="http://schemas.openxmlformats.org/officeDocument/2006/relationships/hyperlink" Target="https://login.consultant.ru/link/?req=doc&amp;base=RLAW240&amp;n=229465&amp;dst=100007" TargetMode="External"/><Relationship Id="rId114" Type="http://schemas.openxmlformats.org/officeDocument/2006/relationships/hyperlink" Target="https://login.consultant.ru/link/?req=doc&amp;base=LAW&amp;n=482748" TargetMode="External"/><Relationship Id="rId275" Type="http://schemas.openxmlformats.org/officeDocument/2006/relationships/hyperlink" Target="https://login.consultant.ru/link/?req=doc&amp;base=RLAW240&amp;n=240677&amp;dst=100017" TargetMode="External"/><Relationship Id="rId296" Type="http://schemas.openxmlformats.org/officeDocument/2006/relationships/hyperlink" Target="https://login.consultant.ru/link/?req=doc&amp;base=RLAW240&amp;n=23640&amp;dst=100092" TargetMode="External"/><Relationship Id="rId300" Type="http://schemas.openxmlformats.org/officeDocument/2006/relationships/hyperlink" Target="https://login.consultant.ru/link/?req=doc&amp;base=RLAW240&amp;n=129618&amp;dst=100022" TargetMode="External"/><Relationship Id="rId60" Type="http://schemas.openxmlformats.org/officeDocument/2006/relationships/hyperlink" Target="https://login.consultant.ru/link/?req=doc&amp;base=RLAW240&amp;n=147224&amp;dst=100008" TargetMode="External"/><Relationship Id="rId81" Type="http://schemas.openxmlformats.org/officeDocument/2006/relationships/hyperlink" Target="https://login.consultant.ru/link/?req=doc&amp;base=RLAW240&amp;n=32990&amp;dst=100015" TargetMode="External"/><Relationship Id="rId135" Type="http://schemas.openxmlformats.org/officeDocument/2006/relationships/hyperlink" Target="https://login.consultant.ru/link/?req=doc&amp;base=RLAW240&amp;n=25702&amp;dst=100044" TargetMode="External"/><Relationship Id="rId156" Type="http://schemas.openxmlformats.org/officeDocument/2006/relationships/hyperlink" Target="https://login.consultant.ru/link/?req=doc&amp;base=RLAW240&amp;n=169079&amp;dst=100020" TargetMode="External"/><Relationship Id="rId177" Type="http://schemas.openxmlformats.org/officeDocument/2006/relationships/hyperlink" Target="https://login.consultant.ru/link/?req=doc&amp;base=RLAW240&amp;n=89147&amp;dst=100040" TargetMode="External"/><Relationship Id="rId198" Type="http://schemas.openxmlformats.org/officeDocument/2006/relationships/hyperlink" Target="https://login.consultant.ru/link/?req=doc&amp;base=RLAW240&amp;n=111788&amp;dst=100013" TargetMode="External"/><Relationship Id="rId321" Type="http://schemas.openxmlformats.org/officeDocument/2006/relationships/hyperlink" Target="https://login.consultant.ru/link/?req=doc&amp;base=RLAW240&amp;n=239063" TargetMode="External"/><Relationship Id="rId342" Type="http://schemas.openxmlformats.org/officeDocument/2006/relationships/hyperlink" Target="https://login.consultant.ru/link/?req=doc&amp;base=RLAW240&amp;n=89147&amp;dst=100070" TargetMode="External"/><Relationship Id="rId363" Type="http://schemas.openxmlformats.org/officeDocument/2006/relationships/hyperlink" Target="https://login.consultant.ru/link/?req=doc&amp;base=RLAW240&amp;n=240677&amp;dst=100026" TargetMode="External"/><Relationship Id="rId202" Type="http://schemas.openxmlformats.org/officeDocument/2006/relationships/hyperlink" Target="https://login.consultant.ru/link/?req=doc&amp;base=LAW&amp;n=442435" TargetMode="External"/><Relationship Id="rId223" Type="http://schemas.openxmlformats.org/officeDocument/2006/relationships/hyperlink" Target="https://login.consultant.ru/link/?req=doc&amp;base=RLAW240&amp;n=240677&amp;dst=100012" TargetMode="External"/><Relationship Id="rId244" Type="http://schemas.openxmlformats.org/officeDocument/2006/relationships/hyperlink" Target="https://login.consultant.ru/link/?req=doc&amp;base=RLAW240&amp;n=40149&amp;dst=100035" TargetMode="External"/><Relationship Id="rId18" Type="http://schemas.openxmlformats.org/officeDocument/2006/relationships/hyperlink" Target="https://login.consultant.ru/link/?req=doc&amp;base=RLAW240&amp;n=67036&amp;dst=100005" TargetMode="External"/><Relationship Id="rId39" Type="http://schemas.openxmlformats.org/officeDocument/2006/relationships/hyperlink" Target="https://login.consultant.ru/link/?req=doc&amp;base=RLAW240&amp;n=237222" TargetMode="External"/><Relationship Id="rId265" Type="http://schemas.openxmlformats.org/officeDocument/2006/relationships/hyperlink" Target="https://login.consultant.ru/link/?req=doc&amp;base=RLAW240&amp;n=217521&amp;dst=100019" TargetMode="External"/><Relationship Id="rId286" Type="http://schemas.openxmlformats.org/officeDocument/2006/relationships/hyperlink" Target="https://login.consultant.ru/link/?req=doc&amp;base=RLAW240&amp;n=240677&amp;dst=100019" TargetMode="External"/><Relationship Id="rId50" Type="http://schemas.openxmlformats.org/officeDocument/2006/relationships/hyperlink" Target="http://pravo-minjust.ru" TargetMode="External"/><Relationship Id="rId104" Type="http://schemas.openxmlformats.org/officeDocument/2006/relationships/hyperlink" Target="https://login.consultant.ru/link/?req=doc&amp;base=RLAW240&amp;n=40149&amp;dst=100012" TargetMode="External"/><Relationship Id="rId125" Type="http://schemas.openxmlformats.org/officeDocument/2006/relationships/hyperlink" Target="https://login.consultant.ru/link/?req=doc&amp;base=RLAW240&amp;n=25702&amp;dst=100033" TargetMode="External"/><Relationship Id="rId146" Type="http://schemas.openxmlformats.org/officeDocument/2006/relationships/hyperlink" Target="https://login.consultant.ru/link/?req=doc&amp;base=RLAW240&amp;n=116300&amp;dst=100009" TargetMode="External"/><Relationship Id="rId167" Type="http://schemas.openxmlformats.org/officeDocument/2006/relationships/hyperlink" Target="https://login.consultant.ru/link/?req=doc&amp;base=RLAW240&amp;n=208405&amp;dst=100016" TargetMode="External"/><Relationship Id="rId188" Type="http://schemas.openxmlformats.org/officeDocument/2006/relationships/hyperlink" Target="https://login.consultant.ru/link/?req=doc&amp;base=RLAW240&amp;n=25702&amp;dst=100061" TargetMode="External"/><Relationship Id="rId311" Type="http://schemas.openxmlformats.org/officeDocument/2006/relationships/hyperlink" Target="https://login.consultant.ru/link/?req=doc&amp;base=RLAW240&amp;n=111788&amp;dst=100028" TargetMode="External"/><Relationship Id="rId332" Type="http://schemas.openxmlformats.org/officeDocument/2006/relationships/hyperlink" Target="https://login.consultant.ru/link/?req=doc&amp;base=RLAW240&amp;n=48963&amp;dst=100016" TargetMode="External"/><Relationship Id="rId353" Type="http://schemas.openxmlformats.org/officeDocument/2006/relationships/hyperlink" Target="https://login.consultant.ru/link/?req=doc&amp;base=RLAW240&amp;n=239063" TargetMode="External"/><Relationship Id="rId374" Type="http://schemas.openxmlformats.org/officeDocument/2006/relationships/hyperlink" Target="https://login.consultant.ru/link/?req=doc&amp;base=RLAW240&amp;n=55804&amp;dst=100076" TargetMode="External"/><Relationship Id="rId71" Type="http://schemas.openxmlformats.org/officeDocument/2006/relationships/hyperlink" Target="https://login.consultant.ru/link/?req=doc&amp;base=RLAW240&amp;n=140831&amp;dst=100009" TargetMode="External"/><Relationship Id="rId92" Type="http://schemas.openxmlformats.org/officeDocument/2006/relationships/hyperlink" Target="https://login.consultant.ru/link/?req=doc&amp;base=RLAW240&amp;n=89147&amp;dst=100014" TargetMode="External"/><Relationship Id="rId213" Type="http://schemas.openxmlformats.org/officeDocument/2006/relationships/hyperlink" Target="https://login.consultant.ru/link/?req=doc&amp;base=RLAW240&amp;n=175805&amp;dst=100007" TargetMode="External"/><Relationship Id="rId234" Type="http://schemas.openxmlformats.org/officeDocument/2006/relationships/hyperlink" Target="https://login.consultant.ru/link/?req=doc&amp;base=LAW&amp;n=482878&amp;dst=339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240&amp;n=140831&amp;dst=100006" TargetMode="External"/><Relationship Id="rId255" Type="http://schemas.openxmlformats.org/officeDocument/2006/relationships/hyperlink" Target="https://login.consultant.ru/link/?req=doc&amp;base=RLAW240&amp;n=32990&amp;dst=100047" TargetMode="External"/><Relationship Id="rId276" Type="http://schemas.openxmlformats.org/officeDocument/2006/relationships/hyperlink" Target="https://login.consultant.ru/link/?req=doc&amp;base=RLAW240&amp;n=140831&amp;dst=100015" TargetMode="External"/><Relationship Id="rId297" Type="http://schemas.openxmlformats.org/officeDocument/2006/relationships/hyperlink" Target="https://login.consultant.ru/link/?req=doc&amp;base=RLAW240&amp;n=23640&amp;dst=100130" TargetMode="External"/><Relationship Id="rId40" Type="http://schemas.openxmlformats.org/officeDocument/2006/relationships/hyperlink" Target="https://login.consultant.ru/link/?req=doc&amp;base=RLAW240&amp;n=25702&amp;dst=100006" TargetMode="External"/><Relationship Id="rId115" Type="http://schemas.openxmlformats.org/officeDocument/2006/relationships/hyperlink" Target="https://login.consultant.ru/link/?req=doc&amp;base=RLAW240&amp;n=147224&amp;dst=100012" TargetMode="External"/><Relationship Id="rId136" Type="http://schemas.openxmlformats.org/officeDocument/2006/relationships/hyperlink" Target="https://login.consultant.ru/link/?req=doc&amp;base=RLAW240&amp;n=25702&amp;dst=100046" TargetMode="External"/><Relationship Id="rId157" Type="http://schemas.openxmlformats.org/officeDocument/2006/relationships/hyperlink" Target="https://login.consultant.ru/link/?req=doc&amp;base=RLAW240&amp;n=169079&amp;dst=100022" TargetMode="External"/><Relationship Id="rId178" Type="http://schemas.openxmlformats.org/officeDocument/2006/relationships/hyperlink" Target="https://login.consultant.ru/link/?req=doc&amp;base=RLAW240&amp;n=48963&amp;dst=100010" TargetMode="External"/><Relationship Id="rId301" Type="http://schemas.openxmlformats.org/officeDocument/2006/relationships/hyperlink" Target="https://login.consultant.ru/link/?req=doc&amp;base=LAW&amp;n=482878" TargetMode="External"/><Relationship Id="rId322" Type="http://schemas.openxmlformats.org/officeDocument/2006/relationships/hyperlink" Target="https://login.consultant.ru/link/?req=doc&amp;base=RLAW240&amp;n=23640&amp;dst=100135" TargetMode="External"/><Relationship Id="rId343" Type="http://schemas.openxmlformats.org/officeDocument/2006/relationships/hyperlink" Target="https://login.consultant.ru/link/?req=doc&amp;base=LAW&amp;n=466790" TargetMode="External"/><Relationship Id="rId364" Type="http://schemas.openxmlformats.org/officeDocument/2006/relationships/hyperlink" Target="https://login.consultant.ru/link/?req=doc&amp;base=LAW&amp;n=480999&amp;dst=100802" TargetMode="External"/><Relationship Id="rId61" Type="http://schemas.openxmlformats.org/officeDocument/2006/relationships/hyperlink" Target="https://login.consultant.ru/link/?req=doc&amp;base=RLAW240&amp;n=85733&amp;dst=100008" TargetMode="External"/><Relationship Id="rId82" Type="http://schemas.openxmlformats.org/officeDocument/2006/relationships/hyperlink" Target="https://login.consultant.ru/link/?req=doc&amp;base=RLAW240&amp;n=32990&amp;dst=100016" TargetMode="External"/><Relationship Id="rId199" Type="http://schemas.openxmlformats.org/officeDocument/2006/relationships/hyperlink" Target="https://login.consultant.ru/link/?req=doc&amp;base=RLAW240&amp;n=155063&amp;dst=100022" TargetMode="External"/><Relationship Id="rId203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RLAW240&amp;n=72860&amp;dst=100005" TargetMode="External"/><Relationship Id="rId224" Type="http://schemas.openxmlformats.org/officeDocument/2006/relationships/hyperlink" Target="https://login.consultant.ru/link/?req=doc&amp;base=RLAW240&amp;n=55762&amp;dst=100026" TargetMode="External"/><Relationship Id="rId245" Type="http://schemas.openxmlformats.org/officeDocument/2006/relationships/hyperlink" Target="https://login.consultant.ru/link/?req=doc&amp;base=LAW&amp;n=480999" TargetMode="External"/><Relationship Id="rId266" Type="http://schemas.openxmlformats.org/officeDocument/2006/relationships/hyperlink" Target="https://login.consultant.ru/link/?req=doc&amp;base=RLAW240&amp;n=111788&amp;dst=100022" TargetMode="External"/><Relationship Id="rId287" Type="http://schemas.openxmlformats.org/officeDocument/2006/relationships/hyperlink" Target="https://login.consultant.ru/link/?req=doc&amp;base=RLAW240&amp;n=147224&amp;dst=100028" TargetMode="External"/><Relationship Id="rId30" Type="http://schemas.openxmlformats.org/officeDocument/2006/relationships/hyperlink" Target="https://login.consultant.ru/link/?req=doc&amp;base=RLAW240&amp;n=147224&amp;dst=100006" TargetMode="External"/><Relationship Id="rId105" Type="http://schemas.openxmlformats.org/officeDocument/2006/relationships/hyperlink" Target="https://login.consultant.ru/link/?req=doc&amp;base=RLAW240&amp;n=25702&amp;dst=100025" TargetMode="External"/><Relationship Id="rId126" Type="http://schemas.openxmlformats.org/officeDocument/2006/relationships/hyperlink" Target="https://login.consultant.ru/link/?req=doc&amp;base=LAW&amp;n=480999&amp;dst=100216" TargetMode="External"/><Relationship Id="rId147" Type="http://schemas.openxmlformats.org/officeDocument/2006/relationships/hyperlink" Target="https://login.consultant.ru/link/?req=doc&amp;base=RLAW240&amp;n=129618&amp;dst=100013" TargetMode="External"/><Relationship Id="rId168" Type="http://schemas.openxmlformats.org/officeDocument/2006/relationships/hyperlink" Target="https://login.consultant.ru/link/?req=doc&amp;base=RLAW240&amp;n=48963&amp;dst=100007" TargetMode="External"/><Relationship Id="rId312" Type="http://schemas.openxmlformats.org/officeDocument/2006/relationships/hyperlink" Target="https://login.consultant.ru/link/?req=doc&amp;base=RLAW240&amp;n=111788&amp;dst=100028" TargetMode="External"/><Relationship Id="rId333" Type="http://schemas.openxmlformats.org/officeDocument/2006/relationships/hyperlink" Target="https://login.consultant.ru/link/?req=doc&amp;base=RLAW240&amp;n=89147&amp;dst=100057" TargetMode="External"/><Relationship Id="rId354" Type="http://schemas.openxmlformats.org/officeDocument/2006/relationships/hyperlink" Target="https://login.consultant.ru/link/?req=doc&amp;base=RLAW240&amp;n=40149&amp;dst=100052" TargetMode="External"/><Relationship Id="rId51" Type="http://schemas.openxmlformats.org/officeDocument/2006/relationships/hyperlink" Target="http://&#1087;&#1088;&#1072;&#1074;&#1086;-&#1084;&#1080;&#1085;&#1102;&#1089;&#1090;.&#1088;&#1092;" TargetMode="External"/><Relationship Id="rId72" Type="http://schemas.openxmlformats.org/officeDocument/2006/relationships/hyperlink" Target="https://login.consultant.ru/link/?req=doc&amp;base=RLAW240&amp;n=32990&amp;dst=100013" TargetMode="External"/><Relationship Id="rId93" Type="http://schemas.openxmlformats.org/officeDocument/2006/relationships/hyperlink" Target="https://login.consultant.ru/link/?req=doc&amp;base=RLAW240&amp;n=189631&amp;dst=100014" TargetMode="External"/><Relationship Id="rId189" Type="http://schemas.openxmlformats.org/officeDocument/2006/relationships/hyperlink" Target="https://login.consultant.ru/link/?req=doc&amp;base=LAW&amp;n=483130" TargetMode="External"/><Relationship Id="rId375" Type="http://schemas.openxmlformats.org/officeDocument/2006/relationships/hyperlink" Target="https://login.consultant.ru/link/?req=doc&amp;base=RLAW240&amp;n=25702&amp;dst=10011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240&amp;n=94852&amp;dst=100015" TargetMode="External"/><Relationship Id="rId235" Type="http://schemas.openxmlformats.org/officeDocument/2006/relationships/hyperlink" Target="https://login.consultant.ru/link/?req=doc&amp;base=RLAW240&amp;n=217521&amp;dst=100013" TargetMode="External"/><Relationship Id="rId256" Type="http://schemas.openxmlformats.org/officeDocument/2006/relationships/hyperlink" Target="https://login.consultant.ru/link/?req=doc&amp;base=LAW&amp;n=451740" TargetMode="External"/><Relationship Id="rId277" Type="http://schemas.openxmlformats.org/officeDocument/2006/relationships/hyperlink" Target="https://login.consultant.ru/link/?req=doc&amp;base=RLAW240&amp;n=140831&amp;dst=100017" TargetMode="External"/><Relationship Id="rId298" Type="http://schemas.openxmlformats.org/officeDocument/2006/relationships/hyperlink" Target="https://login.consultant.ru/link/?req=doc&amp;base=RLAW240&amp;n=94852&amp;dst=100038" TargetMode="External"/><Relationship Id="rId116" Type="http://schemas.openxmlformats.org/officeDocument/2006/relationships/hyperlink" Target="https://login.consultant.ru/link/?req=doc&amp;base=RLAW240&amp;n=169079&amp;dst=100007" TargetMode="External"/><Relationship Id="rId137" Type="http://schemas.openxmlformats.org/officeDocument/2006/relationships/hyperlink" Target="https://login.consultant.ru/link/?req=doc&amp;base=LAW&amp;n=483047" TargetMode="External"/><Relationship Id="rId158" Type="http://schemas.openxmlformats.org/officeDocument/2006/relationships/hyperlink" Target="https://login.consultant.ru/link/?req=doc&amp;base=RLAW240&amp;n=169079&amp;dst=100024" TargetMode="External"/><Relationship Id="rId302" Type="http://schemas.openxmlformats.org/officeDocument/2006/relationships/hyperlink" Target="https://login.consultant.ru/link/?req=doc&amp;base=RLAW240&amp;n=55804&amp;dst=100038" TargetMode="External"/><Relationship Id="rId323" Type="http://schemas.openxmlformats.org/officeDocument/2006/relationships/hyperlink" Target="https://login.consultant.ru/link/?req=doc&amp;base=RLAW240&amp;n=23640&amp;dst=100142" TargetMode="External"/><Relationship Id="rId344" Type="http://schemas.openxmlformats.org/officeDocument/2006/relationships/hyperlink" Target="https://login.consultant.ru/link/?req=doc&amp;base=RLAW240&amp;n=85733&amp;dst=100012" TargetMode="External"/><Relationship Id="rId20" Type="http://schemas.openxmlformats.org/officeDocument/2006/relationships/hyperlink" Target="https://login.consultant.ru/link/?req=doc&amp;base=RLAW240&amp;n=85733&amp;dst=100006" TargetMode="External"/><Relationship Id="rId41" Type="http://schemas.openxmlformats.org/officeDocument/2006/relationships/hyperlink" Target="https://login.consultant.ru/link/?req=doc&amp;base=LAW&amp;n=480999" TargetMode="External"/><Relationship Id="rId62" Type="http://schemas.openxmlformats.org/officeDocument/2006/relationships/hyperlink" Target="https://login.consultant.ru/link/?req=doc&amp;base=RLAW240&amp;n=147224&amp;dst=100009" TargetMode="External"/><Relationship Id="rId83" Type="http://schemas.openxmlformats.org/officeDocument/2006/relationships/hyperlink" Target="https://login.consultant.ru/link/?req=doc&amp;base=RLAW240&amp;n=43323&amp;dst=100017" TargetMode="External"/><Relationship Id="rId179" Type="http://schemas.openxmlformats.org/officeDocument/2006/relationships/hyperlink" Target="https://login.consultant.ru/link/?req=doc&amp;base=RLAW240&amp;n=45399&amp;dst=100007" TargetMode="External"/><Relationship Id="rId365" Type="http://schemas.openxmlformats.org/officeDocument/2006/relationships/hyperlink" Target="https://login.consultant.ru/link/?req=doc&amp;base=LAW&amp;n=480999&amp;dst=100803" TargetMode="External"/><Relationship Id="rId190" Type="http://schemas.openxmlformats.org/officeDocument/2006/relationships/hyperlink" Target="https://login.consultant.ru/link/?req=doc&amp;base=RLAW240&amp;n=94852&amp;dst=100013" TargetMode="External"/><Relationship Id="rId204" Type="http://schemas.openxmlformats.org/officeDocument/2006/relationships/hyperlink" Target="https://login.consultant.ru/link/?req=doc&amp;base=RLAW240&amp;n=155063&amp;dst=100025" TargetMode="External"/><Relationship Id="rId225" Type="http://schemas.openxmlformats.org/officeDocument/2006/relationships/hyperlink" Target="https://login.consultant.ru/link/?req=doc&amp;base=RLAW240&amp;n=94852&amp;dst=100020" TargetMode="External"/><Relationship Id="rId246" Type="http://schemas.openxmlformats.org/officeDocument/2006/relationships/hyperlink" Target="https://login.consultant.ru/link/?req=doc&amp;base=LAW&amp;n=477482&amp;dst=100308" TargetMode="External"/><Relationship Id="rId267" Type="http://schemas.openxmlformats.org/officeDocument/2006/relationships/hyperlink" Target="https://login.consultant.ru/link/?req=doc&amp;base=RLAW240&amp;n=48963&amp;dst=100013" TargetMode="External"/><Relationship Id="rId288" Type="http://schemas.openxmlformats.org/officeDocument/2006/relationships/hyperlink" Target="https://login.consultant.ru/link/?req=doc&amp;base=RLAW240&amp;n=147224&amp;dst=100029" TargetMode="External"/><Relationship Id="rId106" Type="http://schemas.openxmlformats.org/officeDocument/2006/relationships/hyperlink" Target="https://login.consultant.ru/link/?req=doc&amp;base=RLAW240&amp;n=43323&amp;dst=100019" TargetMode="External"/><Relationship Id="rId127" Type="http://schemas.openxmlformats.org/officeDocument/2006/relationships/hyperlink" Target="https://login.consultant.ru/link/?req=doc&amp;base=RLAW240&amp;n=32990&amp;dst=100027" TargetMode="External"/><Relationship Id="rId313" Type="http://schemas.openxmlformats.org/officeDocument/2006/relationships/hyperlink" Target="https://login.consultant.ru/link/?req=doc&amp;base=RLAW240&amp;n=140831&amp;dst=100024" TargetMode="External"/><Relationship Id="rId10" Type="http://schemas.openxmlformats.org/officeDocument/2006/relationships/hyperlink" Target="https://login.consultant.ru/link/?req=doc&amp;base=RLAW240&amp;n=40149&amp;dst=100007" TargetMode="External"/><Relationship Id="rId31" Type="http://schemas.openxmlformats.org/officeDocument/2006/relationships/hyperlink" Target="https://login.consultant.ru/link/?req=doc&amp;base=RLAW240&amp;n=155063&amp;dst=100007" TargetMode="External"/><Relationship Id="rId52" Type="http://schemas.openxmlformats.org/officeDocument/2006/relationships/hyperlink" Target="https://login.consultant.ru/link/?req=doc&amp;base=RLAW240&amp;n=189631&amp;dst=100007" TargetMode="External"/><Relationship Id="rId73" Type="http://schemas.openxmlformats.org/officeDocument/2006/relationships/hyperlink" Target="https://login.consultant.ru/link/?req=doc&amp;base=RLAW240&amp;n=136392&amp;dst=100007" TargetMode="External"/><Relationship Id="rId94" Type="http://schemas.openxmlformats.org/officeDocument/2006/relationships/hyperlink" Target="https://login.consultant.ru/link/?req=doc&amp;base=RLAW240&amp;n=55804&amp;dst=100010" TargetMode="External"/><Relationship Id="rId148" Type="http://schemas.openxmlformats.org/officeDocument/2006/relationships/hyperlink" Target="https://login.consultant.ru/link/?req=doc&amp;base=RLAW240&amp;n=136392&amp;dst=100008" TargetMode="External"/><Relationship Id="rId169" Type="http://schemas.openxmlformats.org/officeDocument/2006/relationships/hyperlink" Target="https://login.consultant.ru/link/?req=doc&amp;base=RLAW240&amp;n=94852&amp;dst=100008" TargetMode="External"/><Relationship Id="rId334" Type="http://schemas.openxmlformats.org/officeDocument/2006/relationships/hyperlink" Target="https://login.consultant.ru/link/?req=doc&amp;base=LAW&amp;n=466790" TargetMode="External"/><Relationship Id="rId355" Type="http://schemas.openxmlformats.org/officeDocument/2006/relationships/hyperlink" Target="https://login.consultant.ru/link/?req=doc&amp;base=LAW&amp;n=480999" TargetMode="External"/><Relationship Id="rId376" Type="http://schemas.openxmlformats.org/officeDocument/2006/relationships/hyperlink" Target="https://login.consultant.ru/link/?req=doc&amp;base=LAW&amp;n=480999&amp;dst=10085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login.consultant.ru/link/?req=doc&amp;base=RLAW240&amp;n=45399&amp;dst=100007" TargetMode="External"/><Relationship Id="rId215" Type="http://schemas.openxmlformats.org/officeDocument/2006/relationships/hyperlink" Target="https://login.consultant.ru/link/?req=doc&amp;base=RLAW240&amp;n=94852&amp;dst=100019" TargetMode="External"/><Relationship Id="rId236" Type="http://schemas.openxmlformats.org/officeDocument/2006/relationships/hyperlink" Target="https://login.consultant.ru/link/?req=doc&amp;base=RLAW240&amp;n=40149&amp;dst=100024" TargetMode="External"/><Relationship Id="rId257" Type="http://schemas.openxmlformats.org/officeDocument/2006/relationships/hyperlink" Target="https://login.consultant.ru/link/?req=doc&amp;base=RLAW240&amp;n=72860&amp;dst=100007" TargetMode="External"/><Relationship Id="rId278" Type="http://schemas.openxmlformats.org/officeDocument/2006/relationships/hyperlink" Target="https://login.consultant.ru/link/?req=doc&amp;base=RLAW240&amp;n=147224&amp;dst=100020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40967</Words>
  <Characters>233517</Characters>
  <Application>Microsoft Office Word</Application>
  <DocSecurity>0</DocSecurity>
  <Lines>1945</Lines>
  <Paragraphs>547</Paragraphs>
  <ScaleCrop>false</ScaleCrop>
  <Company>КонсультантПлюс Версия 4024.00.31</Company>
  <LinksUpToDate>false</LinksUpToDate>
  <CharactersWithSpaces>273937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"Устав муниципального образования Вятскополянский муниципальный район Кировской области"
(принят решением Вятскополянской районной Думы Кировской области от 15.06.2005 N 25)
(ред. от 18.12.2024)
(Зарегистрировано в Правительстве Кировской области на основании распоряжения Председателя Правительства области от 30.08.2005 N 161-пр с внесением в Реестр уставов муниципальных образований Кировской области за N 36)</dc:title>
  <cp:lastModifiedBy>User_OMS</cp:lastModifiedBy>
  <cp:revision>2</cp:revision>
  <dcterms:created xsi:type="dcterms:W3CDTF">2025-02-28T10:38:00Z</dcterms:created>
  <dcterms:modified xsi:type="dcterms:W3CDTF">2025-02-28T12:23:00Z</dcterms:modified>
</cp:coreProperties>
</file>