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87" w:rsidRDefault="00227487" w:rsidP="00A042E2">
      <w:pPr>
        <w:spacing w:before="100" w:beforeAutospacing="1"/>
        <w:rPr>
          <w:szCs w:val="28"/>
        </w:rPr>
      </w:pPr>
    </w:p>
    <w:p w:rsidR="00A042E2" w:rsidRDefault="00A042E2" w:rsidP="00361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364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A042E2" w:rsidRDefault="00A042E2" w:rsidP="00361F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364A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042E2" w:rsidRDefault="00A042E2" w:rsidP="003A04F7">
      <w:pPr>
        <w:pStyle w:val="ConsPlusTitle"/>
        <w:jc w:val="center"/>
        <w:rPr>
          <w:b w:val="0"/>
          <w:color w:val="3B2D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04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A04F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3A04F7">
        <w:rPr>
          <w:rFonts w:ascii="Times New Roman" w:hAnsi="Times New Roman" w:cs="Times New Roman"/>
          <w:sz w:val="28"/>
          <w:szCs w:val="28"/>
        </w:rPr>
        <w:t xml:space="preserve"> района от 21.04.2011 № 518</w:t>
      </w:r>
      <w:r>
        <w:rPr>
          <w:color w:val="3B2D36"/>
          <w:sz w:val="28"/>
          <w:szCs w:val="28"/>
        </w:rPr>
        <w:t>».</w:t>
      </w:r>
    </w:p>
    <w:p w:rsidR="00A042E2" w:rsidRDefault="00A042E2" w:rsidP="00A042E2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215"/>
        <w:gridCol w:w="2675"/>
        <w:gridCol w:w="400"/>
        <w:gridCol w:w="2271"/>
        <w:gridCol w:w="215"/>
        <w:gridCol w:w="215"/>
        <w:gridCol w:w="2629"/>
      </w:tblGrid>
      <w:tr w:rsidR="003A6DE7" w:rsidRPr="008E63E2" w:rsidTr="00A042E2">
        <w:trPr>
          <w:trHeight w:val="15"/>
          <w:tblCellSpacing w:w="15" w:type="dxa"/>
        </w:trPr>
        <w:tc>
          <w:tcPr>
            <w:tcW w:w="923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4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4" w:type="dxa"/>
            <w:vAlign w:val="center"/>
            <w:hideMark/>
          </w:tcPr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7B70" w:rsidRDefault="00F81B28" w:rsidP="00B57B70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Срок проведения публичного обсуждения:</w:t>
            </w:r>
          </w:p>
          <w:p w:rsidR="00F81B28" w:rsidRPr="00EE4066" w:rsidRDefault="00E62C1C" w:rsidP="00B57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EE4066">
              <w:rPr>
                <w:sz w:val="24"/>
                <w:szCs w:val="24"/>
              </w:rPr>
              <w:t xml:space="preserve">начало </w:t>
            </w:r>
            <w:r w:rsidR="00AD4237" w:rsidRPr="00EE4066">
              <w:rPr>
                <w:sz w:val="24"/>
                <w:szCs w:val="24"/>
              </w:rPr>
              <w:t>09</w:t>
            </w:r>
            <w:r w:rsidR="00F81B28" w:rsidRPr="00EE4066">
              <w:rPr>
                <w:sz w:val="24"/>
                <w:szCs w:val="24"/>
              </w:rPr>
              <w:t xml:space="preserve"> </w:t>
            </w:r>
            <w:r w:rsidR="0044059F" w:rsidRPr="00EE4066">
              <w:rPr>
                <w:sz w:val="24"/>
                <w:szCs w:val="24"/>
              </w:rPr>
              <w:t>ноября</w:t>
            </w:r>
            <w:r w:rsidR="005676AA" w:rsidRPr="00EE4066">
              <w:rPr>
                <w:sz w:val="24"/>
                <w:szCs w:val="24"/>
              </w:rPr>
              <w:t xml:space="preserve"> </w:t>
            </w:r>
            <w:r w:rsidR="00F81B28" w:rsidRPr="00EE4066">
              <w:rPr>
                <w:sz w:val="24"/>
                <w:szCs w:val="24"/>
              </w:rPr>
              <w:t>20</w:t>
            </w:r>
            <w:r w:rsidR="000207E8" w:rsidRPr="00EE4066">
              <w:rPr>
                <w:sz w:val="24"/>
                <w:szCs w:val="24"/>
              </w:rPr>
              <w:t>2</w:t>
            </w:r>
            <w:r w:rsidR="004D62F4" w:rsidRPr="00EE4066">
              <w:rPr>
                <w:sz w:val="24"/>
                <w:szCs w:val="24"/>
              </w:rPr>
              <w:t>3</w:t>
            </w:r>
            <w:r w:rsidR="00A042E2" w:rsidRPr="00EE4066">
              <w:rPr>
                <w:sz w:val="24"/>
                <w:szCs w:val="24"/>
              </w:rPr>
              <w:t xml:space="preserve"> </w:t>
            </w:r>
            <w:r w:rsidR="00F81B28" w:rsidRPr="00EE4066">
              <w:rPr>
                <w:sz w:val="24"/>
                <w:szCs w:val="24"/>
              </w:rPr>
              <w:t>г.</w:t>
            </w:r>
          </w:p>
          <w:p w:rsidR="00F81B28" w:rsidRPr="008E63E2" w:rsidRDefault="00C13F5B" w:rsidP="00AD423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EE4066">
              <w:rPr>
                <w:sz w:val="24"/>
                <w:szCs w:val="24"/>
              </w:rPr>
              <w:t xml:space="preserve">окончание </w:t>
            </w:r>
            <w:r w:rsidR="0044059F" w:rsidRPr="00EE4066">
              <w:rPr>
                <w:sz w:val="24"/>
                <w:szCs w:val="24"/>
              </w:rPr>
              <w:t>1</w:t>
            </w:r>
            <w:r w:rsidR="00AD4237" w:rsidRPr="00EE4066">
              <w:rPr>
                <w:sz w:val="24"/>
                <w:szCs w:val="24"/>
              </w:rPr>
              <w:t>5</w:t>
            </w:r>
            <w:r w:rsidR="00F81B28" w:rsidRPr="00EE4066">
              <w:rPr>
                <w:sz w:val="24"/>
                <w:szCs w:val="24"/>
              </w:rPr>
              <w:t xml:space="preserve"> </w:t>
            </w:r>
            <w:r w:rsidR="0044059F" w:rsidRPr="00EE4066">
              <w:rPr>
                <w:sz w:val="24"/>
                <w:szCs w:val="24"/>
              </w:rPr>
              <w:t>ноября</w:t>
            </w:r>
            <w:r w:rsidR="004D62F4" w:rsidRPr="00EE4066">
              <w:rPr>
                <w:sz w:val="24"/>
                <w:szCs w:val="24"/>
              </w:rPr>
              <w:t xml:space="preserve"> </w:t>
            </w:r>
            <w:r w:rsidR="00F81B28" w:rsidRPr="00EE4066">
              <w:rPr>
                <w:sz w:val="24"/>
                <w:szCs w:val="24"/>
              </w:rPr>
              <w:t>20</w:t>
            </w:r>
            <w:r w:rsidR="00681A8F" w:rsidRPr="00EE4066">
              <w:rPr>
                <w:sz w:val="24"/>
                <w:szCs w:val="24"/>
              </w:rPr>
              <w:t>2</w:t>
            </w:r>
            <w:r w:rsidR="004D62F4" w:rsidRPr="00EE4066">
              <w:rPr>
                <w:sz w:val="24"/>
                <w:szCs w:val="24"/>
              </w:rPr>
              <w:t>3</w:t>
            </w:r>
            <w:r w:rsidR="00A042E2" w:rsidRPr="00EE4066">
              <w:rPr>
                <w:sz w:val="24"/>
                <w:szCs w:val="24"/>
              </w:rPr>
              <w:t xml:space="preserve"> </w:t>
            </w:r>
            <w:r w:rsidR="00F81B28" w:rsidRPr="00EE4066">
              <w:rPr>
                <w:sz w:val="24"/>
                <w:szCs w:val="24"/>
              </w:rPr>
              <w:t>г.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1. Общая информация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4D4A52">
            <w:pPr>
              <w:pStyle w:val="ad"/>
              <w:spacing w:before="0" w:beforeAutospacing="0" w:after="0" w:afterAutospacing="0"/>
            </w:pPr>
            <w:r w:rsidRPr="008E63E2">
              <w:t>Вид и наименование проекта правового акта:</w:t>
            </w:r>
            <w:r w:rsidRPr="008E63E2">
              <w:br/>
            </w:r>
          </w:p>
          <w:p w:rsidR="00F81B28" w:rsidRPr="008E63E2" w:rsidRDefault="00A042E2" w:rsidP="003A04F7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Постановление администрации </w:t>
            </w:r>
            <w:proofErr w:type="spellStart"/>
            <w:r w:rsidRPr="00A042E2">
              <w:t>Вятскополянского</w:t>
            </w:r>
            <w:proofErr w:type="spellEnd"/>
            <w:r w:rsidRPr="00A042E2">
              <w:t xml:space="preserve"> района «</w:t>
            </w:r>
            <w:r w:rsidR="003A04F7">
              <w:t xml:space="preserve">О внесении изменений в постановление администрации </w:t>
            </w:r>
            <w:proofErr w:type="spellStart"/>
            <w:r w:rsidR="003A04F7">
              <w:t>Вятскополянского</w:t>
            </w:r>
            <w:proofErr w:type="spellEnd"/>
            <w:r w:rsidR="003A04F7">
              <w:t xml:space="preserve"> района от 21.04.2011 № 518</w:t>
            </w:r>
            <w:r w:rsidRPr="00A042E2">
              <w:t>»</w:t>
            </w:r>
            <w:r w:rsidR="00B57B70">
              <w:t>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A042E2">
            <w:pPr>
              <w:pStyle w:val="ad"/>
              <w:spacing w:before="0" w:beforeAutospacing="0" w:after="0" w:afterAutospacing="0"/>
              <w:jc w:val="both"/>
            </w:pPr>
            <w:r w:rsidRPr="008E63E2">
              <w:t>Разработчик:</w:t>
            </w:r>
          </w:p>
          <w:p w:rsidR="00A042E2" w:rsidRPr="00A042E2" w:rsidRDefault="00F81B28" w:rsidP="00A042E2">
            <w:pPr>
              <w:pStyle w:val="ad"/>
              <w:spacing w:before="0" w:beforeAutospacing="0" w:after="0" w:afterAutospacing="0"/>
              <w:jc w:val="both"/>
            </w:pPr>
            <w:r w:rsidRPr="008E63E2">
              <w:br/>
            </w:r>
            <w:r w:rsidR="00E62C1C">
              <w:t>у</w:t>
            </w:r>
            <w:r w:rsidR="00A042E2" w:rsidRPr="00A042E2">
              <w:t xml:space="preserve">правление экономического развития администрации </w:t>
            </w:r>
            <w:proofErr w:type="spellStart"/>
            <w:r w:rsidR="00A042E2" w:rsidRPr="00A042E2">
              <w:t>Вятскополянского</w:t>
            </w:r>
            <w:proofErr w:type="spellEnd"/>
            <w:r w:rsidR="00A042E2" w:rsidRPr="00A042E2">
              <w:t xml:space="preserve"> района</w:t>
            </w:r>
            <w:r w:rsidR="004D4A52">
              <w:t>.</w:t>
            </w:r>
          </w:p>
          <w:p w:rsidR="00F81B28" w:rsidRPr="008E63E2" w:rsidRDefault="00F81B28" w:rsidP="003A04F7">
            <w:pPr>
              <w:pStyle w:val="ad"/>
              <w:spacing w:before="0" w:beforeAutospacing="0" w:after="0" w:afterAutospacing="0"/>
              <w:jc w:val="both"/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1.3.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A04F7" w:rsidRDefault="00F81B28" w:rsidP="00A00703">
            <w:pPr>
              <w:pStyle w:val="ad"/>
              <w:spacing w:before="0" w:beforeAutospacing="0" w:after="0" w:afterAutospacing="0"/>
            </w:pPr>
            <w:r w:rsidRPr="008E63E2">
              <w:t>Краткое содержание проекта правового акта:</w:t>
            </w:r>
            <w:r w:rsidRPr="008E63E2">
              <w:br/>
            </w:r>
          </w:p>
          <w:p w:rsidR="004D62F4" w:rsidRDefault="004D62F4" w:rsidP="004D62F4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Проектом постановления утверждается </w:t>
            </w:r>
            <w:r>
              <w:t xml:space="preserve">схема размещения нестационарных торговых объектов на территории муниципального образования </w:t>
            </w:r>
            <w:proofErr w:type="spellStart"/>
            <w:r>
              <w:t>Вятскополянский</w:t>
            </w:r>
            <w:proofErr w:type="spellEnd"/>
            <w:r>
              <w:t xml:space="preserve"> район </w:t>
            </w:r>
            <w:r w:rsidR="0044059F">
              <w:t xml:space="preserve">Кировской области </w:t>
            </w:r>
            <w:r>
              <w:t>в новой редакции.</w:t>
            </w:r>
          </w:p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1.4.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Контактная информация разработчика (исполнителя):</w:t>
            </w: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42E2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A042E2">
              <w:t xml:space="preserve">Ворончихина Ирина Николаевна, начальник управления экономического развития администрации </w:t>
            </w:r>
            <w:proofErr w:type="spellStart"/>
            <w:r w:rsidRPr="00A042E2">
              <w:t>Вятскополянского</w:t>
            </w:r>
            <w:proofErr w:type="spellEnd"/>
            <w:r w:rsidRPr="00A042E2">
              <w:t xml:space="preserve"> района, </w:t>
            </w:r>
          </w:p>
          <w:p w:rsidR="00A042E2" w:rsidRPr="00196CF9" w:rsidRDefault="00A042E2" w:rsidP="00A042E2">
            <w:pPr>
              <w:pStyle w:val="ad"/>
              <w:spacing w:before="0" w:beforeAutospacing="0" w:after="0" w:afterAutospacing="0"/>
              <w:jc w:val="both"/>
            </w:pPr>
            <w:r w:rsidRPr="005676AA">
              <w:t>тел:</w:t>
            </w:r>
            <w:r w:rsidR="005676AA">
              <w:t xml:space="preserve"> 89012422591</w:t>
            </w:r>
            <w:r w:rsidRPr="00A042E2">
              <w:t>,</w:t>
            </w:r>
            <w:r w:rsidR="00E62C1C">
              <w:t xml:space="preserve"> </w:t>
            </w:r>
            <w:hyperlink r:id="rId9" w:history="1">
              <w:r w:rsidR="00E62C1C" w:rsidRPr="00F13A82">
                <w:rPr>
                  <w:rStyle w:val="ae"/>
                  <w:lang w:val="en-US"/>
                </w:rPr>
                <w:t>econ</w:t>
              </w:r>
              <w:r w:rsidR="00E62C1C" w:rsidRPr="00F13A82">
                <w:rPr>
                  <w:rStyle w:val="ae"/>
                </w:rPr>
                <w:t>_</w:t>
              </w:r>
              <w:r w:rsidR="00E62C1C" w:rsidRPr="00F13A82">
                <w:rPr>
                  <w:rStyle w:val="ae"/>
                  <w:lang w:val="en-US"/>
                </w:rPr>
                <w:t>vpr</w:t>
              </w:r>
              <w:r w:rsidR="00E62C1C" w:rsidRPr="00F13A82">
                <w:rPr>
                  <w:rStyle w:val="ae"/>
                </w:rPr>
                <w:t>@</w:t>
              </w:r>
              <w:r w:rsidR="00E62C1C" w:rsidRPr="00F13A82">
                <w:rPr>
                  <w:rStyle w:val="ae"/>
                  <w:lang w:val="en-US"/>
                </w:rPr>
                <w:t>mail</w:t>
              </w:r>
              <w:r w:rsidR="00E62C1C" w:rsidRPr="00F13A82">
                <w:rPr>
                  <w:rStyle w:val="ae"/>
                </w:rPr>
                <w:t>.</w:t>
              </w:r>
              <w:r w:rsidR="00E62C1C" w:rsidRPr="00F13A82">
                <w:rPr>
                  <w:rStyle w:val="ae"/>
                  <w:lang w:val="en-US"/>
                </w:rPr>
                <w:t>ru</w:t>
              </w:r>
            </w:hyperlink>
          </w:p>
          <w:p w:rsidR="00F81B28" w:rsidRPr="008E63E2" w:rsidRDefault="00F81B28" w:rsidP="00A00703">
            <w:pPr>
              <w:pStyle w:val="ad"/>
              <w:spacing w:before="0" w:beforeAutospacing="0" w:after="0" w:afterAutospacing="0"/>
              <w:jc w:val="both"/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2. Степень регулирующего воздействия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Сте</w:t>
            </w:r>
            <w:r w:rsidR="00B57B70">
              <w:rPr>
                <w:sz w:val="24"/>
                <w:szCs w:val="24"/>
              </w:rPr>
              <w:t xml:space="preserve">пень регулирующего воздействия: </w:t>
            </w:r>
            <w:r w:rsidR="00A042E2">
              <w:rPr>
                <w:sz w:val="24"/>
                <w:szCs w:val="24"/>
              </w:rPr>
              <w:t>низкая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2.2.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3869A5">
            <w:pPr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Обоснование отнесения проекта правового акта к определенной степени регулирующего воздействия: </w:t>
            </w:r>
          </w:p>
          <w:p w:rsidR="003869A5" w:rsidRDefault="003869A5" w:rsidP="003869A5">
            <w:pPr>
              <w:jc w:val="both"/>
              <w:rPr>
                <w:sz w:val="24"/>
                <w:szCs w:val="24"/>
              </w:rPr>
            </w:pPr>
          </w:p>
          <w:p w:rsidR="00F81B28" w:rsidRPr="00A00703" w:rsidRDefault="00A00703" w:rsidP="00A00703">
            <w:pPr>
              <w:jc w:val="both"/>
              <w:rPr>
                <w:sz w:val="24"/>
                <w:szCs w:val="24"/>
              </w:rPr>
            </w:pPr>
            <w:proofErr w:type="gramStart"/>
            <w:r w:rsidRPr="00A00703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A00703">
              <w:rPr>
                <w:sz w:val="24"/>
                <w:szCs w:val="24"/>
              </w:rPr>
              <w:t>Вятскополянского</w:t>
            </w:r>
            <w:proofErr w:type="spellEnd"/>
            <w:r w:rsidRPr="00A00703">
              <w:rPr>
                <w:sz w:val="24"/>
                <w:szCs w:val="24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A00703">
              <w:rPr>
                <w:sz w:val="24"/>
                <w:szCs w:val="24"/>
              </w:rPr>
              <w:t>Вятскополянского</w:t>
            </w:r>
            <w:proofErr w:type="spellEnd"/>
            <w:r w:rsidRPr="00A00703">
              <w:rPr>
                <w:sz w:val="24"/>
                <w:szCs w:val="24"/>
              </w:rPr>
              <w:t xml:space="preserve"> района от 21.04.2011 № 518» не содержит положений, изменяющих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 не способствует их установлению, а также </w:t>
            </w:r>
            <w:r w:rsidRPr="00A00703">
              <w:rPr>
                <w:sz w:val="24"/>
                <w:szCs w:val="24"/>
              </w:rPr>
              <w:lastRenderedPageBreak/>
              <w:t>положений, приводящих к возникновению ранее не предусмотренных законодательством расходов физических и юридических лиц в сфере</w:t>
            </w:r>
            <w:proofErr w:type="gramEnd"/>
            <w:r w:rsidRPr="00A00703">
              <w:rPr>
                <w:sz w:val="24"/>
                <w:szCs w:val="24"/>
              </w:rPr>
              <w:t xml:space="preserve"> предпринимательской и инвестиционной деятельности.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lastRenderedPageBreak/>
              <w:br/>
              <w:t>3. Описание проблемы, на решение которой направлена разработка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3.1.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42E2" w:rsidRDefault="00F81B28" w:rsidP="004D4A52">
            <w:pPr>
              <w:pStyle w:val="a9"/>
              <w:ind w:left="0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Формулировка проблемы:</w:t>
            </w:r>
          </w:p>
          <w:p w:rsidR="004A03CC" w:rsidRPr="003869A5" w:rsidRDefault="00F81B28" w:rsidP="00E62C1C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E63E2">
              <w:rPr>
                <w:sz w:val="24"/>
                <w:szCs w:val="24"/>
              </w:rPr>
              <w:br/>
            </w:r>
            <w:r w:rsidR="004D62F4">
              <w:rPr>
                <w:rFonts w:ascii="yandex-sans" w:hAnsi="yandex-sans"/>
                <w:color w:val="000000"/>
                <w:sz w:val="23"/>
                <w:szCs w:val="23"/>
              </w:rPr>
              <w:t>Изменения, вносимые в схему</w:t>
            </w:r>
            <w:r w:rsidR="00E62C1C">
              <w:rPr>
                <w:rFonts w:ascii="yandex-sans" w:hAnsi="yandex-sans"/>
                <w:color w:val="000000"/>
                <w:sz w:val="23"/>
                <w:szCs w:val="23"/>
              </w:rPr>
              <w:t xml:space="preserve"> размещения нестационарных торговых объектов на территории муниципального образования </w:t>
            </w:r>
            <w:proofErr w:type="spellStart"/>
            <w:r w:rsidR="00E62C1C">
              <w:rPr>
                <w:rFonts w:ascii="yandex-sans" w:hAnsi="yandex-sans"/>
                <w:color w:val="000000"/>
                <w:sz w:val="23"/>
                <w:szCs w:val="23"/>
              </w:rPr>
              <w:t>Вятскополянский</w:t>
            </w:r>
            <w:proofErr w:type="spellEnd"/>
            <w:r w:rsidR="00E62C1C">
              <w:rPr>
                <w:rFonts w:ascii="yandex-sans" w:hAnsi="yandex-sans"/>
                <w:color w:val="000000"/>
                <w:sz w:val="23"/>
                <w:szCs w:val="23"/>
              </w:rPr>
              <w:t xml:space="preserve"> район Кировской области (далее – схема)</w:t>
            </w:r>
            <w:r w:rsidR="004D62F4">
              <w:rPr>
                <w:rFonts w:ascii="yandex-sans" w:hAnsi="yandex-sans"/>
                <w:color w:val="000000"/>
                <w:sz w:val="23"/>
                <w:szCs w:val="23"/>
              </w:rPr>
              <w:t xml:space="preserve"> по заявлению хозяйствующего субъекта о включении в схему нового места для размещения нестационарного торгового объекта.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196CF9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96CF9">
              <w:rPr>
                <w:sz w:val="24"/>
                <w:szCs w:val="24"/>
              </w:rPr>
              <w:t>3.2.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1068" w:rsidRPr="00196CF9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196CF9">
              <w:rPr>
                <w:sz w:val="24"/>
                <w:szCs w:val="24"/>
              </w:rPr>
              <w:t>Описание негативных эффектов, возникающ</w:t>
            </w:r>
            <w:r w:rsidR="00DE1068" w:rsidRPr="00196CF9">
              <w:rPr>
                <w:sz w:val="24"/>
                <w:szCs w:val="24"/>
              </w:rPr>
              <w:t>их в связи с наличием проблемы:</w:t>
            </w:r>
          </w:p>
          <w:p w:rsidR="004A03CC" w:rsidRDefault="004A03CC" w:rsidP="00DE1068">
            <w:pPr>
              <w:shd w:val="clear" w:color="auto" w:fill="FFFFFF"/>
              <w:rPr>
                <w:i/>
                <w:szCs w:val="28"/>
              </w:rPr>
            </w:pPr>
          </w:p>
          <w:p w:rsidR="00020514" w:rsidRPr="004A03CC" w:rsidRDefault="004A03CC" w:rsidP="004A03CC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D4980">
              <w:rPr>
                <w:sz w:val="24"/>
                <w:szCs w:val="24"/>
              </w:rPr>
              <w:t>Отсутствие схемы размещения нестационарных торговых объектов может привести к размещению нестационарных торговых объектов вне мест специально отведенных для этого органами местного самоуправления, расположенных на территории муниципального образования Вятскополянский муниципальный район.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>4. Описание цели разработки проекта правового акта</w:t>
            </w:r>
            <w:r w:rsidRPr="00254025">
              <w:rPr>
                <w:szCs w:val="28"/>
              </w:rPr>
              <w:br/>
            </w:r>
          </w:p>
          <w:p w:rsidR="00E66AD5" w:rsidRPr="00C43153" w:rsidRDefault="0044059F" w:rsidP="00E66AD5">
            <w:pPr>
              <w:shd w:val="clear" w:color="auto" w:fill="FFFFFF"/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-</w:t>
            </w:r>
            <w:r w:rsidR="00E66AD5" w:rsidRPr="00C43153">
              <w:rPr>
                <w:rFonts w:ascii="yandex-sans" w:hAnsi="yandex-sans"/>
                <w:color w:val="000000"/>
                <w:sz w:val="24"/>
                <w:szCs w:val="24"/>
              </w:rPr>
              <w:t xml:space="preserve"> Установление единого подхода к размещению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      </w:r>
          </w:p>
          <w:p w:rsidR="00E66AD5" w:rsidRPr="00C43153" w:rsidRDefault="0044059F" w:rsidP="00E66AD5">
            <w:pPr>
              <w:shd w:val="clear" w:color="auto" w:fill="FFFFFF"/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-</w:t>
            </w:r>
            <w:r w:rsidR="00E66AD5" w:rsidRPr="00C43153">
              <w:rPr>
                <w:rFonts w:ascii="yandex-sans" w:hAnsi="yandex-sans"/>
                <w:color w:val="000000"/>
                <w:sz w:val="24"/>
                <w:szCs w:val="24"/>
              </w:rPr>
              <w:t xml:space="preserve"> Создание условий для улучшения организации и качества торгового обслуживания населения и обеспечения доступности товаров для населения </w:t>
            </w:r>
            <w:proofErr w:type="spellStart"/>
            <w:r w:rsidR="00E66AD5" w:rsidRPr="00C43153">
              <w:rPr>
                <w:rFonts w:ascii="yandex-sans" w:hAnsi="yandex-sans"/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="00E66AD5" w:rsidRPr="00C43153">
              <w:rPr>
                <w:rFonts w:ascii="yandex-sans" w:hAnsi="yandex-sans"/>
                <w:color w:val="000000"/>
                <w:sz w:val="24"/>
                <w:szCs w:val="24"/>
              </w:rPr>
              <w:t xml:space="preserve"> района.</w:t>
            </w:r>
          </w:p>
          <w:p w:rsidR="00E66AD5" w:rsidRPr="00C43153" w:rsidRDefault="0044059F" w:rsidP="00E66AD5">
            <w:pPr>
              <w:ind w:firstLine="575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- </w:t>
            </w:r>
            <w:r w:rsidR="00E66AD5" w:rsidRPr="00C43153">
              <w:rPr>
                <w:rFonts w:ascii="yandex-sans" w:hAnsi="yandex-sans"/>
                <w:color w:val="000000"/>
                <w:sz w:val="24"/>
                <w:szCs w:val="24"/>
              </w:rPr>
              <w:t>Формирование конкурентной среды, обеспечения устойчивого развития территории района и достижения нормативов минимальной обеспеченности населения площадью торговых объектов.</w:t>
            </w:r>
          </w:p>
          <w:p w:rsidR="00F81B28" w:rsidRPr="00A042E2" w:rsidRDefault="00F81B28" w:rsidP="00E66AD5">
            <w:pPr>
              <w:jc w:val="both"/>
              <w:rPr>
                <w:sz w:val="24"/>
                <w:szCs w:val="24"/>
              </w:rPr>
            </w:pPr>
            <w:r w:rsidRPr="00254025">
              <w:rPr>
                <w:szCs w:val="28"/>
              </w:rPr>
              <w:br/>
              <w:t>5. Перечень действующих нормативных правовых актов Российской Федерации, Кировской области, муниципальных правовых актов, поручений, решений, послуживших основанием для разработки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8E63E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E63E2">
              <w:rPr>
                <w:b/>
                <w:bCs/>
                <w:sz w:val="24"/>
                <w:szCs w:val="24"/>
              </w:rPr>
              <w:t>/п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b/>
                <w:bCs/>
                <w:sz w:val="24"/>
                <w:szCs w:val="24"/>
              </w:rPr>
              <w:t>Наименование и реквизиты</w:t>
            </w:r>
            <w:r w:rsidRPr="008E63E2">
              <w:rPr>
                <w:sz w:val="24"/>
                <w:szCs w:val="24"/>
              </w:rPr>
              <w:t xml:space="preserve"> </w:t>
            </w: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A042E2" w:rsidP="00A042E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 от 06 октября 2003 года № 131-ФЗ «Об общих принципах организации местного самоупр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авления в Российской Федерации»</w:t>
            </w:r>
            <w:r w:rsidR="003869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042E2" w:rsidRPr="00A042E2" w:rsidRDefault="00A042E2" w:rsidP="00A042E2">
            <w:pPr>
              <w:jc w:val="both"/>
              <w:rPr>
                <w:sz w:val="24"/>
                <w:szCs w:val="24"/>
              </w:rPr>
            </w:pP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3A6DE7" w:rsidRDefault="00F37D51" w:rsidP="003A6DE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  <w:r w:rsidR="00A042E2" w:rsidRPr="00A042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 от 28 декабря 2009 года № 381-ФЗ «Об основах государственного регулирования торговой деятельности в Российской Федерации»</w:t>
            </w:r>
            <w:r w:rsidR="003869A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042E2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8E63E2" w:rsidRDefault="00E66AD5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042E2" w:rsidRPr="00A042E2" w:rsidRDefault="00A042E2" w:rsidP="00610E56">
            <w:pPr>
              <w:jc w:val="both"/>
              <w:rPr>
                <w:sz w:val="24"/>
                <w:szCs w:val="24"/>
              </w:rPr>
            </w:pPr>
            <w:r w:rsidRPr="00A042E2">
              <w:rPr>
                <w:sz w:val="24"/>
                <w:szCs w:val="24"/>
              </w:rPr>
              <w:t>Поряд</w:t>
            </w:r>
            <w:r w:rsidR="00F37D51">
              <w:rPr>
                <w:sz w:val="24"/>
                <w:szCs w:val="24"/>
              </w:rPr>
              <w:t>о</w:t>
            </w:r>
            <w:r w:rsidRPr="00A042E2">
              <w:rPr>
                <w:sz w:val="24"/>
                <w:szCs w:val="24"/>
              </w:rPr>
              <w:t>к разработки и утверждения  органами местного самоуправления Кировской области схемы размещения нестационарных</w:t>
            </w:r>
            <w:r w:rsidR="00F37D51">
              <w:rPr>
                <w:sz w:val="24"/>
                <w:szCs w:val="24"/>
              </w:rPr>
              <w:t xml:space="preserve"> торговых объектов, утвержденный</w:t>
            </w:r>
            <w:r w:rsidRPr="00A042E2">
              <w:rPr>
                <w:sz w:val="24"/>
                <w:szCs w:val="24"/>
              </w:rPr>
              <w:t xml:space="preserve"> Приказом министерства </w:t>
            </w:r>
            <w:r w:rsidR="002441F4">
              <w:rPr>
                <w:sz w:val="24"/>
                <w:szCs w:val="24"/>
              </w:rPr>
              <w:t>промышленности, предпринимательства и торговли</w:t>
            </w:r>
            <w:r w:rsidRPr="00A042E2">
              <w:rPr>
                <w:sz w:val="24"/>
                <w:szCs w:val="24"/>
              </w:rPr>
              <w:t xml:space="preserve"> Кировской области </w:t>
            </w:r>
            <w:r w:rsidRPr="00F55E0A">
              <w:rPr>
                <w:sz w:val="24"/>
                <w:szCs w:val="24"/>
              </w:rPr>
              <w:t>от </w:t>
            </w:r>
            <w:r w:rsidR="00610E56">
              <w:rPr>
                <w:sz w:val="24"/>
                <w:szCs w:val="24"/>
              </w:rPr>
              <w:t>11</w:t>
            </w:r>
            <w:r w:rsidRPr="00F55E0A">
              <w:rPr>
                <w:sz w:val="24"/>
                <w:szCs w:val="24"/>
              </w:rPr>
              <w:t>.</w:t>
            </w:r>
            <w:r w:rsidR="00610E56">
              <w:rPr>
                <w:sz w:val="24"/>
                <w:szCs w:val="24"/>
              </w:rPr>
              <w:t>11</w:t>
            </w:r>
            <w:r w:rsidRPr="00F55E0A">
              <w:rPr>
                <w:sz w:val="24"/>
                <w:szCs w:val="24"/>
              </w:rPr>
              <w:t>.20</w:t>
            </w:r>
            <w:r w:rsidR="00610E56">
              <w:rPr>
                <w:sz w:val="24"/>
                <w:szCs w:val="24"/>
              </w:rPr>
              <w:t>21</w:t>
            </w:r>
            <w:r w:rsidRPr="00F55E0A">
              <w:rPr>
                <w:sz w:val="24"/>
                <w:szCs w:val="24"/>
              </w:rPr>
              <w:t xml:space="preserve"> № </w:t>
            </w:r>
            <w:r w:rsidR="00610E56">
              <w:rPr>
                <w:sz w:val="24"/>
                <w:szCs w:val="24"/>
              </w:rPr>
              <w:t>200-пр</w:t>
            </w:r>
            <w:r w:rsidR="003869A5" w:rsidRPr="00F55E0A">
              <w:rPr>
                <w:sz w:val="24"/>
                <w:szCs w:val="24"/>
              </w:rPr>
              <w:t>.</w:t>
            </w:r>
            <w:r w:rsidR="00EC6E0E">
              <w:rPr>
                <w:sz w:val="24"/>
                <w:szCs w:val="24"/>
              </w:rPr>
              <w:t xml:space="preserve"> с изменениями от 08.08.2022 № 100-пр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lastRenderedPageBreak/>
              <w:br/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hanging="149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Группа субъектов</w:t>
            </w: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количества субъектов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hanging="147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Источники данных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27DE3" w:rsidRPr="0044059F" w:rsidRDefault="0044059F" w:rsidP="00427DE3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EE4066">
              <w:rPr>
                <w:sz w:val="22"/>
                <w:szCs w:val="22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доход»,</w:t>
            </w:r>
            <w:r w:rsidRPr="0044059F">
              <w:rPr>
                <w:sz w:val="22"/>
                <w:szCs w:val="22"/>
              </w:rPr>
              <w:t xml:space="preserve"> и</w:t>
            </w:r>
            <w:r w:rsidR="00427DE3" w:rsidRPr="0044059F">
              <w:rPr>
                <w:rFonts w:ascii="yandex-sans" w:hAnsi="yandex-sans"/>
                <w:color w:val="000000"/>
                <w:sz w:val="22"/>
                <w:szCs w:val="22"/>
              </w:rPr>
              <w:t>ндивидуальны</w:t>
            </w:r>
            <w:r w:rsidR="00DE1068" w:rsidRPr="0044059F">
              <w:rPr>
                <w:rFonts w:ascii="yandex-sans" w:hAnsi="yandex-sans"/>
                <w:color w:val="000000"/>
                <w:sz w:val="22"/>
                <w:szCs w:val="22"/>
              </w:rPr>
              <w:t>е</w:t>
            </w:r>
            <w:r w:rsidR="003869A5" w:rsidRPr="0044059F">
              <w:rPr>
                <w:rFonts w:ascii="yandex-sans" w:hAnsi="yandex-sans"/>
                <w:color w:val="000000"/>
                <w:sz w:val="22"/>
                <w:szCs w:val="22"/>
              </w:rPr>
              <w:t xml:space="preserve"> предпринимате</w:t>
            </w:r>
            <w:r w:rsidR="00DE1068" w:rsidRPr="0044059F">
              <w:rPr>
                <w:rFonts w:ascii="yandex-sans" w:hAnsi="yandex-sans"/>
                <w:color w:val="000000"/>
                <w:sz w:val="22"/>
                <w:szCs w:val="22"/>
              </w:rPr>
              <w:t>ли и юридические</w:t>
            </w:r>
            <w:r w:rsidR="00427DE3" w:rsidRPr="0044059F">
              <w:rPr>
                <w:rFonts w:ascii="yandex-sans" w:hAnsi="yandex-sans"/>
                <w:color w:val="000000"/>
                <w:sz w:val="22"/>
                <w:szCs w:val="22"/>
              </w:rPr>
              <w:t xml:space="preserve"> лиц</w:t>
            </w:r>
            <w:r w:rsidR="00DE1068" w:rsidRPr="0044059F">
              <w:rPr>
                <w:rFonts w:ascii="yandex-sans" w:hAnsi="yandex-sans"/>
                <w:color w:val="000000"/>
                <w:sz w:val="22"/>
                <w:szCs w:val="22"/>
              </w:rPr>
              <w:t>а, осуществляющие или планирующие</w:t>
            </w:r>
            <w:r w:rsidR="00427DE3" w:rsidRPr="0044059F">
              <w:rPr>
                <w:rFonts w:ascii="yandex-sans" w:hAnsi="yandex-sans"/>
                <w:color w:val="000000"/>
                <w:sz w:val="22"/>
                <w:szCs w:val="22"/>
              </w:rPr>
              <w:t xml:space="preserve"> осуществлять</w:t>
            </w:r>
          </w:p>
          <w:p w:rsidR="00427DE3" w:rsidRPr="0044059F" w:rsidRDefault="00427DE3" w:rsidP="00DE1068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44059F">
              <w:rPr>
                <w:rFonts w:ascii="yandex-sans" w:hAnsi="yandex-sans"/>
                <w:color w:val="000000"/>
                <w:sz w:val="22"/>
                <w:szCs w:val="22"/>
              </w:rPr>
              <w:t xml:space="preserve">деятельность в сфере розничной торговли на территории </w:t>
            </w:r>
            <w:proofErr w:type="spellStart"/>
            <w:r w:rsidR="00DE1068" w:rsidRPr="0044059F">
              <w:rPr>
                <w:rFonts w:ascii="yandex-sans" w:hAnsi="yandex-sans"/>
                <w:color w:val="000000"/>
                <w:sz w:val="22"/>
                <w:szCs w:val="22"/>
              </w:rPr>
              <w:t>Вятскополянского</w:t>
            </w:r>
            <w:proofErr w:type="spellEnd"/>
            <w:r w:rsidR="00DE1068" w:rsidRPr="0044059F">
              <w:rPr>
                <w:rFonts w:ascii="yandex-sans" w:hAnsi="yandex-sans"/>
                <w:color w:val="000000"/>
                <w:sz w:val="22"/>
                <w:szCs w:val="22"/>
              </w:rPr>
              <w:t xml:space="preserve"> муниципального района</w:t>
            </w:r>
          </w:p>
          <w:p w:rsidR="00F81B28" w:rsidRPr="008E63E2" w:rsidRDefault="00F81B28" w:rsidP="00F37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AE2E59" w:rsidRDefault="0044059F" w:rsidP="00F37D5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EC6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 муниципального образования Вятскополянский муниципальный район Кировской области на 202</w:t>
            </w:r>
            <w:r w:rsidR="00EC6A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202</w:t>
            </w:r>
            <w:r w:rsidR="00EC6A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 xml:space="preserve">7. Новые функции, полномочия, обязанности и права органов местного самоуправления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 или сведения об их изменении, а также порядок их реализации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3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Порядок реализации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7D51" w:rsidRPr="00F37D51" w:rsidRDefault="00F37D51" w:rsidP="00F37D5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F37D51">
              <w:rPr>
                <w:sz w:val="24"/>
                <w:szCs w:val="24"/>
              </w:rPr>
              <w:t xml:space="preserve">Изменение полномочий, обязанностей и прав администрации </w:t>
            </w:r>
            <w:proofErr w:type="spellStart"/>
            <w:r w:rsidRPr="00F37D51">
              <w:rPr>
                <w:sz w:val="24"/>
                <w:szCs w:val="24"/>
              </w:rPr>
              <w:t>Вятскополянского</w:t>
            </w:r>
            <w:proofErr w:type="spellEnd"/>
            <w:r w:rsidRPr="00F37D51">
              <w:rPr>
                <w:sz w:val="24"/>
                <w:szCs w:val="24"/>
              </w:rPr>
              <w:t xml:space="preserve"> района в отношениях с субъектами предпринимательской деятельности  проектом постановления администрации </w:t>
            </w:r>
            <w:proofErr w:type="spellStart"/>
            <w:r w:rsidRPr="00F37D51">
              <w:rPr>
                <w:sz w:val="24"/>
                <w:szCs w:val="24"/>
              </w:rPr>
              <w:t>Вятскополянского</w:t>
            </w:r>
            <w:proofErr w:type="spellEnd"/>
            <w:r w:rsidRPr="00F37D51">
              <w:rPr>
                <w:sz w:val="24"/>
                <w:szCs w:val="24"/>
              </w:rPr>
              <w:t xml:space="preserve"> района «</w:t>
            </w:r>
            <w:r w:rsidR="001913B0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sz w:val="24"/>
                <w:szCs w:val="24"/>
              </w:rPr>
              <w:t xml:space="preserve"> района от 21.04.2011 № 518</w:t>
            </w:r>
            <w:r w:rsidRPr="00F37D51">
              <w:rPr>
                <w:sz w:val="24"/>
                <w:szCs w:val="24"/>
              </w:rPr>
              <w:t>» не предусмотрено.</w:t>
            </w:r>
          </w:p>
          <w:p w:rsidR="00F81B28" w:rsidRPr="008E63E2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254025">
              <w:rPr>
                <w:szCs w:val="28"/>
              </w:rPr>
              <w:br/>
              <w:t xml:space="preserve">8. Оценка дополнительных расходов (доходов) бюджета </w:t>
            </w:r>
            <w:proofErr w:type="spellStart"/>
            <w:r w:rsidRPr="00254025">
              <w:rPr>
                <w:szCs w:val="28"/>
              </w:rPr>
              <w:t>Вятскополянского</w:t>
            </w:r>
            <w:proofErr w:type="spellEnd"/>
            <w:r w:rsidRPr="00254025">
              <w:rPr>
                <w:szCs w:val="28"/>
              </w:rPr>
              <w:t xml:space="preserve"> района.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Наименование новой или изменяемой функции, полномочия, обязанности или права (указываются данные</w:t>
            </w:r>
            <w:r w:rsidRPr="008E63E2">
              <w:rPr>
                <w:sz w:val="24"/>
                <w:szCs w:val="24"/>
              </w:rPr>
              <w:br/>
              <w:t>из раздела 7)</w:t>
            </w: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119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расходов (доходов) бюджета </w:t>
            </w:r>
            <w:proofErr w:type="spellStart"/>
            <w:r w:rsidR="00F10E19">
              <w:rPr>
                <w:sz w:val="24"/>
                <w:szCs w:val="24"/>
              </w:rPr>
              <w:t>Вятскополянского</w:t>
            </w:r>
            <w:proofErr w:type="spellEnd"/>
            <w:r w:rsidR="00F10E1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Оценка расходов (доходов) бюджета </w:t>
            </w:r>
            <w:proofErr w:type="spellStart"/>
            <w:r w:rsidR="00D26166">
              <w:rPr>
                <w:sz w:val="24"/>
                <w:szCs w:val="24"/>
              </w:rPr>
              <w:t>Вятскополянского</w:t>
            </w:r>
            <w:proofErr w:type="spellEnd"/>
            <w:r w:rsidR="00D26166">
              <w:rPr>
                <w:sz w:val="24"/>
                <w:szCs w:val="24"/>
              </w:rPr>
              <w:t xml:space="preserve"> района</w:t>
            </w:r>
            <w:r w:rsidRPr="008E63E2">
              <w:rPr>
                <w:sz w:val="24"/>
                <w:szCs w:val="24"/>
              </w:rPr>
              <w:br/>
              <w:t>(тыс. руб.), в том числе периодичность осуществления расходов (поступления доходов)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3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="003869A5">
              <w:rPr>
                <w:sz w:val="24"/>
                <w:szCs w:val="24"/>
              </w:rPr>
              <w:t>------</w:t>
            </w:r>
          </w:p>
          <w:p w:rsidR="003869A5" w:rsidRPr="008E63E2" w:rsidRDefault="003869A5" w:rsidP="00361F1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0FC6" w:rsidRDefault="00270FC6" w:rsidP="00270FC6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  <w:r w:rsidRPr="00270FC6">
              <w:rPr>
                <w:sz w:val="24"/>
                <w:szCs w:val="24"/>
              </w:rPr>
              <w:t xml:space="preserve">Принятие проекта постановления администрации </w:t>
            </w:r>
            <w:proofErr w:type="spellStart"/>
            <w:r w:rsidRPr="00270FC6">
              <w:rPr>
                <w:sz w:val="24"/>
                <w:szCs w:val="24"/>
              </w:rPr>
              <w:t>Вятскополянского</w:t>
            </w:r>
            <w:proofErr w:type="spellEnd"/>
            <w:r w:rsidRPr="00270FC6">
              <w:rPr>
                <w:sz w:val="24"/>
                <w:szCs w:val="24"/>
              </w:rPr>
              <w:t xml:space="preserve"> района «</w:t>
            </w:r>
            <w:r w:rsidR="001913B0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sz w:val="24"/>
                <w:szCs w:val="24"/>
              </w:rPr>
              <w:t xml:space="preserve"> района от 21.04.2011 № 518</w:t>
            </w:r>
            <w:r w:rsidRPr="00270FC6">
              <w:rPr>
                <w:sz w:val="24"/>
                <w:szCs w:val="24"/>
              </w:rPr>
              <w:t>» не повлечет дополнительных расходов бюджета муниципального образования Вятскополянский муниципальный район.</w:t>
            </w:r>
          </w:p>
          <w:p w:rsidR="00DE1068" w:rsidRDefault="00DE1068" w:rsidP="00270FC6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</w:p>
          <w:p w:rsidR="00F81B28" w:rsidRPr="00270FC6" w:rsidRDefault="00F81B28" w:rsidP="00E66AD5">
            <w:pPr>
              <w:pStyle w:val="a9"/>
              <w:ind w:left="0" w:firstLine="17"/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7B70" w:rsidRPr="008E63E2" w:rsidRDefault="00E66AD5" w:rsidP="00E66AD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Default="00F81B28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  <w:p w:rsidR="00961821" w:rsidRPr="00254025" w:rsidRDefault="00961821" w:rsidP="00361F1B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Группа субъектов (указываются данные из раздела 6)</w:t>
            </w:r>
          </w:p>
        </w:tc>
        <w:tc>
          <w:tcPr>
            <w:tcW w:w="2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ind w:firstLine="3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Описание новых или изменения содержания существующих обязанностей, запретов и ограничений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A6DE7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Описание и количественная оценка расходов субъектов</w:t>
            </w:r>
            <w:r w:rsidRPr="008E63E2">
              <w:rPr>
                <w:sz w:val="24"/>
                <w:szCs w:val="24"/>
              </w:rPr>
              <w:br/>
              <w:t>(тыс. руб.)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4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E1068" w:rsidRPr="00427DE3" w:rsidRDefault="00DE1068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>ндивидуальны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869A5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предпринимате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ли и юридические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лиц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а, осуществляющие или планирующие</w:t>
            </w: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 осуществлять</w:t>
            </w:r>
          </w:p>
          <w:p w:rsidR="00DE1068" w:rsidRPr="00427DE3" w:rsidRDefault="00DE1068" w:rsidP="00DE10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27DE3">
              <w:rPr>
                <w:rFonts w:ascii="yandex-sans" w:hAnsi="yandex-sans"/>
                <w:color w:val="000000"/>
                <w:sz w:val="23"/>
                <w:szCs w:val="23"/>
              </w:rPr>
              <w:t xml:space="preserve">деятельность в сфере розничной торговли на территории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Вятскополянского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муниципального района</w:t>
            </w:r>
          </w:p>
          <w:p w:rsidR="00F81B28" w:rsidRPr="008E63E2" w:rsidRDefault="00F81B28" w:rsidP="004D4A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4D4A52" w:rsidRDefault="004D4A52" w:rsidP="004D4A52">
            <w:pPr>
              <w:jc w:val="both"/>
              <w:rPr>
                <w:sz w:val="24"/>
                <w:szCs w:val="24"/>
              </w:rPr>
            </w:pPr>
            <w:r w:rsidRPr="004D4A52">
              <w:rPr>
                <w:sz w:val="24"/>
                <w:szCs w:val="24"/>
              </w:rPr>
              <w:t>Предполагаемое муниципальное регулирование не влечет возникновения дополнительных обязанностей для субъектов предпринимательской деятельности, а также не внесет изменений в содержание существующих обязанностей указанных субъектов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3A6DE7" w:rsidP="003A6DE7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br/>
              <w:t xml:space="preserve">Источники данных, послужившие основанием для количественной оценки расходов </w:t>
            </w:r>
            <w:r w:rsidRPr="008E63E2">
              <w:rPr>
                <w:sz w:val="24"/>
                <w:szCs w:val="24"/>
              </w:rPr>
              <w:lastRenderedPageBreak/>
              <w:t xml:space="preserve">субъектов: </w:t>
            </w:r>
            <w:r w:rsidR="004D4A52">
              <w:rPr>
                <w:sz w:val="24"/>
                <w:szCs w:val="24"/>
              </w:rPr>
              <w:t>----</w:t>
            </w:r>
            <w:r w:rsidR="00B57B70">
              <w:rPr>
                <w:sz w:val="24"/>
                <w:szCs w:val="24"/>
              </w:rPr>
              <w:t>-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lastRenderedPageBreak/>
              <w:t>Описание расходов субъектов, не поддающихся количественной оценке:</w:t>
            </w:r>
            <w:r w:rsidR="004D4A52">
              <w:rPr>
                <w:sz w:val="24"/>
                <w:szCs w:val="24"/>
              </w:rPr>
              <w:t xml:space="preserve"> -----</w:t>
            </w:r>
          </w:p>
          <w:p w:rsidR="00F81B28" w:rsidRPr="008E63E2" w:rsidRDefault="00F81B28" w:rsidP="00361F1B">
            <w:pPr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254025" w:rsidRDefault="00F81B28" w:rsidP="00361F1B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 xml:space="preserve">10. Оценка рисков возникновения неблагоприятных последствий принятия (издания) правового акта </w:t>
            </w:r>
          </w:p>
          <w:p w:rsidR="004D4A52" w:rsidRDefault="004D4A52" w:rsidP="004D4A52">
            <w:pPr>
              <w:pStyle w:val="11"/>
              <w:tabs>
                <w:tab w:val="left" w:pos="9354"/>
              </w:tabs>
              <w:spacing w:after="0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A52" w:rsidRPr="004D4A52" w:rsidRDefault="004D4A52" w:rsidP="004D4A52">
            <w:pPr>
              <w:pStyle w:val="11"/>
              <w:tabs>
                <w:tab w:val="left" w:pos="9354"/>
              </w:tabs>
              <w:spacing w:after="0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обеспечена необходимыми техническими, финансовыми и организационными ресурсами. Риски  </w:t>
            </w:r>
            <w:proofErr w:type="gram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возникновения неблагоприятных последствий принятия проекта постановления  администрации</w:t>
            </w:r>
            <w:proofErr w:type="gram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Pr="004D4A5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="001913B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1913B0">
              <w:rPr>
                <w:rFonts w:ascii="Times New Roman" w:hAnsi="Times New Roman" w:cs="Times New Roman"/>
                <w:sz w:val="24"/>
                <w:szCs w:val="24"/>
              </w:rPr>
              <w:t>Вятскополянского</w:t>
            </w:r>
            <w:proofErr w:type="spellEnd"/>
            <w:r w:rsidR="001913B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21.04.2011 № 518</w:t>
            </w:r>
            <w:r w:rsidRPr="004D4A52">
              <w:rPr>
                <w:rFonts w:ascii="Times New Roman" w:hAnsi="Times New Roman" w:cs="Times New Roman"/>
                <w:sz w:val="24"/>
                <w:szCs w:val="24"/>
              </w:rPr>
              <w:t>» отсутствуют.</w:t>
            </w:r>
          </w:p>
          <w:p w:rsidR="00F81B28" w:rsidRDefault="00F81B28" w:rsidP="00361F1B">
            <w:pPr>
              <w:ind w:firstLine="567"/>
              <w:jc w:val="both"/>
              <w:rPr>
                <w:szCs w:val="28"/>
              </w:rPr>
            </w:pPr>
            <w:r w:rsidRPr="008E63E2">
              <w:rPr>
                <w:sz w:val="24"/>
                <w:szCs w:val="24"/>
              </w:rPr>
              <w:br/>
            </w:r>
            <w:r w:rsidRPr="00254025">
              <w:rPr>
                <w:szCs w:val="28"/>
              </w:rPr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  <w:p w:rsidR="00ED5E59" w:rsidRDefault="00ED5E59" w:rsidP="00361F1B">
            <w:pPr>
              <w:ind w:firstLine="567"/>
              <w:jc w:val="both"/>
              <w:rPr>
                <w:szCs w:val="28"/>
              </w:rPr>
            </w:pPr>
          </w:p>
          <w:p w:rsidR="00ED5E59" w:rsidRPr="00254025" w:rsidRDefault="00ED5E59" w:rsidP="00361F1B">
            <w:pPr>
              <w:ind w:firstLine="567"/>
              <w:jc w:val="both"/>
              <w:rPr>
                <w:szCs w:val="28"/>
              </w:rPr>
            </w:pP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11.1.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DA6258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Предполагаемая дата вступления в силу: </w:t>
            </w:r>
            <w:r w:rsidR="00DA6258" w:rsidRPr="00EE4066">
              <w:rPr>
                <w:sz w:val="24"/>
                <w:szCs w:val="24"/>
              </w:rPr>
              <w:t>ноябрь</w:t>
            </w:r>
            <w:r w:rsidRPr="00EE4066">
              <w:rPr>
                <w:sz w:val="24"/>
                <w:szCs w:val="24"/>
              </w:rPr>
              <w:t xml:space="preserve"> 20</w:t>
            </w:r>
            <w:r w:rsidR="00C83F30" w:rsidRPr="00EE4066">
              <w:rPr>
                <w:sz w:val="24"/>
                <w:szCs w:val="24"/>
              </w:rPr>
              <w:t>2</w:t>
            </w:r>
            <w:r w:rsidR="004D62F4" w:rsidRPr="00EE4066">
              <w:rPr>
                <w:sz w:val="24"/>
                <w:szCs w:val="24"/>
              </w:rPr>
              <w:t>3</w:t>
            </w:r>
            <w:r w:rsidR="004D4A52" w:rsidRPr="00EE4066">
              <w:rPr>
                <w:sz w:val="24"/>
                <w:szCs w:val="24"/>
              </w:rPr>
              <w:t xml:space="preserve"> </w:t>
            </w:r>
            <w:r w:rsidRPr="00EE4066">
              <w:rPr>
                <w:sz w:val="24"/>
                <w:szCs w:val="24"/>
              </w:rPr>
              <w:t>г.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11.2.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Необходимость установления переходного периода и (или) отсрочки вс</w:t>
            </w:r>
            <w:r w:rsidR="00961821">
              <w:rPr>
                <w:sz w:val="24"/>
                <w:szCs w:val="24"/>
              </w:rPr>
              <w:t xml:space="preserve">тупления в силу правового акта: </w:t>
            </w:r>
            <w:r w:rsidR="004D4A52">
              <w:rPr>
                <w:sz w:val="24"/>
                <w:szCs w:val="24"/>
              </w:rPr>
              <w:t>нет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11.3.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4D4A52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 xml:space="preserve">Необходимость распространения положений правового акта на ранее возникшие отношения: </w:t>
            </w:r>
            <w:r w:rsidR="004D4A52">
              <w:rPr>
                <w:sz w:val="24"/>
                <w:szCs w:val="24"/>
              </w:rPr>
              <w:t>нет</w:t>
            </w:r>
          </w:p>
        </w:tc>
      </w:tr>
      <w:tr w:rsidR="00F81B28" w:rsidRPr="008E63E2" w:rsidTr="00A042E2">
        <w:trPr>
          <w:tblCellSpacing w:w="15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361F1B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11.4.</w:t>
            </w:r>
          </w:p>
        </w:tc>
        <w:tc>
          <w:tcPr>
            <w:tcW w:w="8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1B28" w:rsidRPr="008E63E2" w:rsidRDefault="00F81B28" w:rsidP="00961821">
            <w:pPr>
              <w:spacing w:before="100" w:beforeAutospacing="1"/>
              <w:ind w:firstLine="32"/>
              <w:jc w:val="both"/>
              <w:rPr>
                <w:sz w:val="24"/>
                <w:szCs w:val="24"/>
              </w:rPr>
            </w:pPr>
            <w:r w:rsidRPr="008E63E2">
              <w:rPr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</w:t>
            </w:r>
            <w:bookmarkStart w:id="0" w:name="_GoBack"/>
            <w:bookmarkEnd w:id="0"/>
            <w:r w:rsidRPr="008E63E2">
              <w:rPr>
                <w:sz w:val="24"/>
                <w:szCs w:val="24"/>
              </w:rPr>
              <w:t xml:space="preserve">й правового акта на ранее возникшие отношения: </w:t>
            </w:r>
            <w:r w:rsidR="004D4A52">
              <w:rPr>
                <w:sz w:val="24"/>
                <w:szCs w:val="24"/>
              </w:rPr>
              <w:t>-----</w:t>
            </w:r>
          </w:p>
        </w:tc>
      </w:tr>
      <w:tr w:rsidR="00F81B28" w:rsidRPr="008E63E2" w:rsidTr="00984E4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1B28" w:rsidRPr="00961821" w:rsidRDefault="00F81B28" w:rsidP="00984E42">
            <w:pPr>
              <w:spacing w:before="100" w:beforeAutospacing="1"/>
              <w:jc w:val="both"/>
              <w:rPr>
                <w:i/>
                <w:szCs w:val="28"/>
              </w:rPr>
            </w:pPr>
          </w:p>
        </w:tc>
      </w:tr>
      <w:tr w:rsidR="004D4A52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4A52" w:rsidRPr="00254025" w:rsidRDefault="004D4A52" w:rsidP="00ED5E59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  <w:tr w:rsidR="004D4A52" w:rsidRPr="008E63E2" w:rsidTr="00A042E2">
        <w:trPr>
          <w:tblCellSpacing w:w="15" w:type="dxa"/>
        </w:trPr>
        <w:tc>
          <w:tcPr>
            <w:tcW w:w="95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4A52" w:rsidRPr="00254025" w:rsidRDefault="004D4A52" w:rsidP="00ED5E59">
            <w:pPr>
              <w:spacing w:before="100" w:beforeAutospacing="1"/>
              <w:ind w:firstLine="567"/>
              <w:jc w:val="both"/>
              <w:rPr>
                <w:szCs w:val="28"/>
              </w:rPr>
            </w:pPr>
          </w:p>
        </w:tc>
      </w:tr>
    </w:tbl>
    <w:p w:rsidR="00984E42" w:rsidRDefault="00984E42" w:rsidP="00984E42">
      <w:pPr>
        <w:spacing w:before="100" w:beforeAutospacing="1"/>
        <w:jc w:val="both"/>
        <w:rPr>
          <w:szCs w:val="28"/>
        </w:rPr>
      </w:pPr>
      <w:r>
        <w:rPr>
          <w:szCs w:val="28"/>
        </w:rPr>
        <w:t>Разработчик:</w:t>
      </w:r>
    </w:p>
    <w:p w:rsidR="00984E42" w:rsidRDefault="00984E42" w:rsidP="00984E42">
      <w:pPr>
        <w:ind w:firstLine="567"/>
        <w:jc w:val="both"/>
        <w:rPr>
          <w:szCs w:val="28"/>
        </w:rPr>
      </w:pPr>
    </w:p>
    <w:p w:rsidR="00984E42" w:rsidRDefault="00984E42" w:rsidP="00984E42">
      <w:pPr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984E42" w:rsidRDefault="00984E42" w:rsidP="00984E42">
      <w:pPr>
        <w:jc w:val="both"/>
        <w:rPr>
          <w:szCs w:val="28"/>
        </w:rPr>
      </w:pPr>
      <w:r>
        <w:rPr>
          <w:szCs w:val="28"/>
        </w:rPr>
        <w:t>экономического развития</w:t>
      </w:r>
    </w:p>
    <w:p w:rsidR="00984E42" w:rsidRPr="00254025" w:rsidRDefault="00984E42" w:rsidP="00984E42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Вятскополянского</w:t>
      </w:r>
      <w:proofErr w:type="spellEnd"/>
      <w:r>
        <w:rPr>
          <w:szCs w:val="28"/>
        </w:rPr>
        <w:t xml:space="preserve"> района                       И.Н. Ворончихина</w:t>
      </w:r>
    </w:p>
    <w:p w:rsidR="00ED5E59" w:rsidRDefault="00ED5E59" w:rsidP="00C3009C">
      <w:pPr>
        <w:spacing w:before="100" w:beforeAutospacing="1"/>
        <w:outlineLvl w:val="1"/>
        <w:rPr>
          <w:bCs/>
          <w:szCs w:val="28"/>
        </w:rPr>
      </w:pPr>
    </w:p>
    <w:sectPr w:rsidR="00ED5E59" w:rsidSect="00227487">
      <w:pgSz w:w="11906" w:h="16838"/>
      <w:pgMar w:top="993" w:right="707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A9" w:rsidRDefault="00C031A9" w:rsidP="00CF0A7A">
      <w:r>
        <w:separator/>
      </w:r>
    </w:p>
  </w:endnote>
  <w:endnote w:type="continuationSeparator" w:id="0">
    <w:p w:rsidR="00C031A9" w:rsidRDefault="00C031A9" w:rsidP="00C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A9" w:rsidRDefault="00C031A9" w:rsidP="00CF0A7A">
      <w:r>
        <w:separator/>
      </w:r>
    </w:p>
  </w:footnote>
  <w:footnote w:type="continuationSeparator" w:id="0">
    <w:p w:rsidR="00C031A9" w:rsidRDefault="00C031A9" w:rsidP="00CF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24416F5"/>
    <w:multiLevelType w:val="hybridMultilevel"/>
    <w:tmpl w:val="B7782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CC61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6D5C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81978"/>
    <w:multiLevelType w:val="hybridMultilevel"/>
    <w:tmpl w:val="7F1E4234"/>
    <w:lvl w:ilvl="0" w:tplc="4FF4B6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53B34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200DC1"/>
    <w:multiLevelType w:val="hybridMultilevel"/>
    <w:tmpl w:val="E44CCEE4"/>
    <w:lvl w:ilvl="0" w:tplc="A07ADD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701B9"/>
    <w:multiLevelType w:val="hybridMultilevel"/>
    <w:tmpl w:val="ECEA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C4A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7C5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4C2B96"/>
    <w:multiLevelType w:val="hybridMultilevel"/>
    <w:tmpl w:val="1A2A07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2B120D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D45227"/>
    <w:multiLevelType w:val="hybridMultilevel"/>
    <w:tmpl w:val="019AED16"/>
    <w:lvl w:ilvl="0" w:tplc="4FB2D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430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5C61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DA1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C301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107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8770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655DD1"/>
    <w:multiLevelType w:val="hybridMultilevel"/>
    <w:tmpl w:val="24320636"/>
    <w:lvl w:ilvl="0" w:tplc="C8D083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A40F1E">
      <w:numFmt w:val="none"/>
      <w:lvlText w:val=""/>
      <w:lvlJc w:val="left"/>
      <w:pPr>
        <w:tabs>
          <w:tab w:val="num" w:pos="360"/>
        </w:tabs>
      </w:pPr>
    </w:lvl>
    <w:lvl w:ilvl="2" w:tplc="364C86DE">
      <w:numFmt w:val="none"/>
      <w:lvlText w:val=""/>
      <w:lvlJc w:val="left"/>
      <w:pPr>
        <w:tabs>
          <w:tab w:val="num" w:pos="360"/>
        </w:tabs>
      </w:pPr>
    </w:lvl>
    <w:lvl w:ilvl="3" w:tplc="5984B182">
      <w:numFmt w:val="none"/>
      <w:lvlText w:val=""/>
      <w:lvlJc w:val="left"/>
      <w:pPr>
        <w:tabs>
          <w:tab w:val="num" w:pos="360"/>
        </w:tabs>
      </w:pPr>
    </w:lvl>
    <w:lvl w:ilvl="4" w:tplc="473AFA3E">
      <w:numFmt w:val="none"/>
      <w:lvlText w:val=""/>
      <w:lvlJc w:val="left"/>
      <w:pPr>
        <w:tabs>
          <w:tab w:val="num" w:pos="360"/>
        </w:tabs>
      </w:pPr>
    </w:lvl>
    <w:lvl w:ilvl="5" w:tplc="CDB08500">
      <w:numFmt w:val="none"/>
      <w:lvlText w:val=""/>
      <w:lvlJc w:val="left"/>
      <w:pPr>
        <w:tabs>
          <w:tab w:val="num" w:pos="360"/>
        </w:tabs>
      </w:pPr>
    </w:lvl>
    <w:lvl w:ilvl="6" w:tplc="BD4EE312">
      <w:numFmt w:val="none"/>
      <w:lvlText w:val=""/>
      <w:lvlJc w:val="left"/>
      <w:pPr>
        <w:tabs>
          <w:tab w:val="num" w:pos="360"/>
        </w:tabs>
      </w:pPr>
    </w:lvl>
    <w:lvl w:ilvl="7" w:tplc="A4C00518">
      <w:numFmt w:val="none"/>
      <w:lvlText w:val=""/>
      <w:lvlJc w:val="left"/>
      <w:pPr>
        <w:tabs>
          <w:tab w:val="num" w:pos="360"/>
        </w:tabs>
      </w:pPr>
    </w:lvl>
    <w:lvl w:ilvl="8" w:tplc="D53280B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353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A2A2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267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740A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C81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C40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A31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6"/>
  </w:num>
  <w:num w:numId="5">
    <w:abstractNumId w:val="26"/>
  </w:num>
  <w:num w:numId="6">
    <w:abstractNumId w:val="9"/>
  </w:num>
  <w:num w:numId="7">
    <w:abstractNumId w:val="21"/>
  </w:num>
  <w:num w:numId="8">
    <w:abstractNumId w:val="0"/>
  </w:num>
  <w:num w:numId="9">
    <w:abstractNumId w:val="11"/>
  </w:num>
  <w:num w:numId="10">
    <w:abstractNumId w:val="5"/>
  </w:num>
  <w:num w:numId="11">
    <w:abstractNumId w:val="24"/>
  </w:num>
  <w:num w:numId="12">
    <w:abstractNumId w:val="18"/>
  </w:num>
  <w:num w:numId="13">
    <w:abstractNumId w:val="25"/>
  </w:num>
  <w:num w:numId="14">
    <w:abstractNumId w:val="22"/>
  </w:num>
  <w:num w:numId="15">
    <w:abstractNumId w:val="20"/>
  </w:num>
  <w:num w:numId="16">
    <w:abstractNumId w:val="12"/>
  </w:num>
  <w:num w:numId="17">
    <w:abstractNumId w:val="16"/>
  </w:num>
  <w:num w:numId="18">
    <w:abstractNumId w:val="15"/>
  </w:num>
  <w:num w:numId="19">
    <w:abstractNumId w:val="17"/>
  </w:num>
  <w:num w:numId="20">
    <w:abstractNumId w:val="3"/>
  </w:num>
  <w:num w:numId="21">
    <w:abstractNumId w:val="23"/>
  </w:num>
  <w:num w:numId="22">
    <w:abstractNumId w:val="8"/>
  </w:num>
  <w:num w:numId="23">
    <w:abstractNumId w:val="14"/>
  </w:num>
  <w:num w:numId="24">
    <w:abstractNumId w:val="13"/>
  </w:num>
  <w:num w:numId="25">
    <w:abstractNumId w:val="4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2C"/>
    <w:rsid w:val="0000210C"/>
    <w:rsid w:val="0000685C"/>
    <w:rsid w:val="00007C2E"/>
    <w:rsid w:val="00013650"/>
    <w:rsid w:val="000153C0"/>
    <w:rsid w:val="00017292"/>
    <w:rsid w:val="00020514"/>
    <w:rsid w:val="000207E8"/>
    <w:rsid w:val="0002146A"/>
    <w:rsid w:val="00021A91"/>
    <w:rsid w:val="00022AE4"/>
    <w:rsid w:val="00026FEC"/>
    <w:rsid w:val="000356F9"/>
    <w:rsid w:val="000407FB"/>
    <w:rsid w:val="00042ABB"/>
    <w:rsid w:val="0004382F"/>
    <w:rsid w:val="00046ED7"/>
    <w:rsid w:val="00051453"/>
    <w:rsid w:val="00054DC6"/>
    <w:rsid w:val="00057308"/>
    <w:rsid w:val="00060EB4"/>
    <w:rsid w:val="000629D6"/>
    <w:rsid w:val="00062F06"/>
    <w:rsid w:val="00064E5A"/>
    <w:rsid w:val="000657E5"/>
    <w:rsid w:val="000664BD"/>
    <w:rsid w:val="000810DF"/>
    <w:rsid w:val="00083A32"/>
    <w:rsid w:val="00085B09"/>
    <w:rsid w:val="00086F60"/>
    <w:rsid w:val="00091FB8"/>
    <w:rsid w:val="000925FA"/>
    <w:rsid w:val="00092D47"/>
    <w:rsid w:val="000945C2"/>
    <w:rsid w:val="00095FE5"/>
    <w:rsid w:val="000978B8"/>
    <w:rsid w:val="000A1B39"/>
    <w:rsid w:val="000A3E62"/>
    <w:rsid w:val="000A5384"/>
    <w:rsid w:val="000A6114"/>
    <w:rsid w:val="000A77B7"/>
    <w:rsid w:val="000B0E5C"/>
    <w:rsid w:val="000B3C31"/>
    <w:rsid w:val="000B7044"/>
    <w:rsid w:val="000C008A"/>
    <w:rsid w:val="000C1868"/>
    <w:rsid w:val="000C42A6"/>
    <w:rsid w:val="000C56FF"/>
    <w:rsid w:val="000C5EA7"/>
    <w:rsid w:val="000D4357"/>
    <w:rsid w:val="000D6D00"/>
    <w:rsid w:val="000E0E99"/>
    <w:rsid w:val="000E2767"/>
    <w:rsid w:val="000F0B1B"/>
    <w:rsid w:val="000F1622"/>
    <w:rsid w:val="000F489F"/>
    <w:rsid w:val="00100B23"/>
    <w:rsid w:val="00102554"/>
    <w:rsid w:val="0010567F"/>
    <w:rsid w:val="00105832"/>
    <w:rsid w:val="00106D4D"/>
    <w:rsid w:val="00110507"/>
    <w:rsid w:val="00113D8C"/>
    <w:rsid w:val="00114A64"/>
    <w:rsid w:val="0011600C"/>
    <w:rsid w:val="00120CF2"/>
    <w:rsid w:val="00120DF0"/>
    <w:rsid w:val="00121023"/>
    <w:rsid w:val="001238D4"/>
    <w:rsid w:val="0013050A"/>
    <w:rsid w:val="001355F1"/>
    <w:rsid w:val="00136C5E"/>
    <w:rsid w:val="00137669"/>
    <w:rsid w:val="00141FB0"/>
    <w:rsid w:val="00142462"/>
    <w:rsid w:val="00144A0B"/>
    <w:rsid w:val="00144C59"/>
    <w:rsid w:val="001505C7"/>
    <w:rsid w:val="00162299"/>
    <w:rsid w:val="00162AA5"/>
    <w:rsid w:val="00163548"/>
    <w:rsid w:val="00164615"/>
    <w:rsid w:val="00167AD1"/>
    <w:rsid w:val="00171323"/>
    <w:rsid w:val="00173B7A"/>
    <w:rsid w:val="00174EA8"/>
    <w:rsid w:val="001769B6"/>
    <w:rsid w:val="0018099F"/>
    <w:rsid w:val="001811A1"/>
    <w:rsid w:val="001811D0"/>
    <w:rsid w:val="00182A52"/>
    <w:rsid w:val="00183A4A"/>
    <w:rsid w:val="00183E61"/>
    <w:rsid w:val="00183FD7"/>
    <w:rsid w:val="00186F8E"/>
    <w:rsid w:val="001913B0"/>
    <w:rsid w:val="001936F1"/>
    <w:rsid w:val="00196623"/>
    <w:rsid w:val="00196CF9"/>
    <w:rsid w:val="001A11BE"/>
    <w:rsid w:val="001A32D7"/>
    <w:rsid w:val="001A6790"/>
    <w:rsid w:val="001A7C9A"/>
    <w:rsid w:val="001B64F3"/>
    <w:rsid w:val="001B6E2E"/>
    <w:rsid w:val="001C15A4"/>
    <w:rsid w:val="001C3C0A"/>
    <w:rsid w:val="001C7E5D"/>
    <w:rsid w:val="001D1EBB"/>
    <w:rsid w:val="001D2E06"/>
    <w:rsid w:val="001D6088"/>
    <w:rsid w:val="001E0DB4"/>
    <w:rsid w:val="001E2A37"/>
    <w:rsid w:val="001E5339"/>
    <w:rsid w:val="001F4C3D"/>
    <w:rsid w:val="00202E27"/>
    <w:rsid w:val="002035DD"/>
    <w:rsid w:val="00204D94"/>
    <w:rsid w:val="00206E1C"/>
    <w:rsid w:val="00207381"/>
    <w:rsid w:val="002110D5"/>
    <w:rsid w:val="0021117B"/>
    <w:rsid w:val="00211E1C"/>
    <w:rsid w:val="00212032"/>
    <w:rsid w:val="00212F11"/>
    <w:rsid w:val="002144E7"/>
    <w:rsid w:val="00215AFB"/>
    <w:rsid w:val="00216D3D"/>
    <w:rsid w:val="0022035D"/>
    <w:rsid w:val="002249C8"/>
    <w:rsid w:val="00227052"/>
    <w:rsid w:val="00227487"/>
    <w:rsid w:val="00227517"/>
    <w:rsid w:val="00232DC5"/>
    <w:rsid w:val="002423C8"/>
    <w:rsid w:val="00242D65"/>
    <w:rsid w:val="00242FED"/>
    <w:rsid w:val="002441F4"/>
    <w:rsid w:val="002447D4"/>
    <w:rsid w:val="002468EA"/>
    <w:rsid w:val="00246E34"/>
    <w:rsid w:val="00250520"/>
    <w:rsid w:val="002523FA"/>
    <w:rsid w:val="0025357B"/>
    <w:rsid w:val="00253E49"/>
    <w:rsid w:val="00254025"/>
    <w:rsid w:val="00254556"/>
    <w:rsid w:val="00257473"/>
    <w:rsid w:val="00260907"/>
    <w:rsid w:val="00265513"/>
    <w:rsid w:val="00270FC6"/>
    <w:rsid w:val="00271047"/>
    <w:rsid w:val="002739BE"/>
    <w:rsid w:val="00280166"/>
    <w:rsid w:val="0028075D"/>
    <w:rsid w:val="002824A6"/>
    <w:rsid w:val="00282FD7"/>
    <w:rsid w:val="00283AEB"/>
    <w:rsid w:val="0028428D"/>
    <w:rsid w:val="00284581"/>
    <w:rsid w:val="00285281"/>
    <w:rsid w:val="00291F88"/>
    <w:rsid w:val="00292535"/>
    <w:rsid w:val="00292A68"/>
    <w:rsid w:val="00296B2D"/>
    <w:rsid w:val="002A2C98"/>
    <w:rsid w:val="002A54C1"/>
    <w:rsid w:val="002A5541"/>
    <w:rsid w:val="002A63C3"/>
    <w:rsid w:val="002A772B"/>
    <w:rsid w:val="002B0233"/>
    <w:rsid w:val="002B1F04"/>
    <w:rsid w:val="002B42FC"/>
    <w:rsid w:val="002B47AC"/>
    <w:rsid w:val="002B50D5"/>
    <w:rsid w:val="002C023B"/>
    <w:rsid w:val="002C3B3E"/>
    <w:rsid w:val="002D17B4"/>
    <w:rsid w:val="002D2147"/>
    <w:rsid w:val="002D2314"/>
    <w:rsid w:val="002D2FD3"/>
    <w:rsid w:val="002D4A12"/>
    <w:rsid w:val="002D4BC5"/>
    <w:rsid w:val="002D561D"/>
    <w:rsid w:val="002D64BE"/>
    <w:rsid w:val="002E1557"/>
    <w:rsid w:val="002E36F7"/>
    <w:rsid w:val="002F01EA"/>
    <w:rsid w:val="002F4AA8"/>
    <w:rsid w:val="002F725B"/>
    <w:rsid w:val="002F7521"/>
    <w:rsid w:val="002F7A30"/>
    <w:rsid w:val="00302EAA"/>
    <w:rsid w:val="00303F58"/>
    <w:rsid w:val="003056A8"/>
    <w:rsid w:val="00306123"/>
    <w:rsid w:val="00306929"/>
    <w:rsid w:val="00306EA0"/>
    <w:rsid w:val="003106F6"/>
    <w:rsid w:val="00315B80"/>
    <w:rsid w:val="003172B3"/>
    <w:rsid w:val="00320983"/>
    <w:rsid w:val="00324DC2"/>
    <w:rsid w:val="00331BDC"/>
    <w:rsid w:val="00334B6A"/>
    <w:rsid w:val="00336CD4"/>
    <w:rsid w:val="00340303"/>
    <w:rsid w:val="00343786"/>
    <w:rsid w:val="00347680"/>
    <w:rsid w:val="00351670"/>
    <w:rsid w:val="0036048F"/>
    <w:rsid w:val="00361F1B"/>
    <w:rsid w:val="003626C5"/>
    <w:rsid w:val="00366DEA"/>
    <w:rsid w:val="00367630"/>
    <w:rsid w:val="00371182"/>
    <w:rsid w:val="003778CD"/>
    <w:rsid w:val="00381AE8"/>
    <w:rsid w:val="00383789"/>
    <w:rsid w:val="00384C1B"/>
    <w:rsid w:val="003856A3"/>
    <w:rsid w:val="00385F7D"/>
    <w:rsid w:val="003869A5"/>
    <w:rsid w:val="00387317"/>
    <w:rsid w:val="00390C46"/>
    <w:rsid w:val="00391818"/>
    <w:rsid w:val="00392AD1"/>
    <w:rsid w:val="00394804"/>
    <w:rsid w:val="00394A73"/>
    <w:rsid w:val="00396062"/>
    <w:rsid w:val="00396308"/>
    <w:rsid w:val="003A04F7"/>
    <w:rsid w:val="003A2015"/>
    <w:rsid w:val="003A2FEB"/>
    <w:rsid w:val="003A32E2"/>
    <w:rsid w:val="003A6DE7"/>
    <w:rsid w:val="003B0D07"/>
    <w:rsid w:val="003B1344"/>
    <w:rsid w:val="003B3C36"/>
    <w:rsid w:val="003B4514"/>
    <w:rsid w:val="003C1C47"/>
    <w:rsid w:val="003D0E73"/>
    <w:rsid w:val="003D350A"/>
    <w:rsid w:val="003D7BE9"/>
    <w:rsid w:val="003E01FC"/>
    <w:rsid w:val="003E04CA"/>
    <w:rsid w:val="003E0D4F"/>
    <w:rsid w:val="003E2613"/>
    <w:rsid w:val="003E495B"/>
    <w:rsid w:val="003E5821"/>
    <w:rsid w:val="003E654C"/>
    <w:rsid w:val="003E737A"/>
    <w:rsid w:val="003F3D86"/>
    <w:rsid w:val="004004E4"/>
    <w:rsid w:val="004008A9"/>
    <w:rsid w:val="00400D37"/>
    <w:rsid w:val="00404616"/>
    <w:rsid w:val="0040650D"/>
    <w:rsid w:val="004103BB"/>
    <w:rsid w:val="00411709"/>
    <w:rsid w:val="00420AEB"/>
    <w:rsid w:val="00420E3F"/>
    <w:rsid w:val="00421BDB"/>
    <w:rsid w:val="0042572A"/>
    <w:rsid w:val="00425F03"/>
    <w:rsid w:val="0042765E"/>
    <w:rsid w:val="00427DE3"/>
    <w:rsid w:val="0044059F"/>
    <w:rsid w:val="004422EF"/>
    <w:rsid w:val="0045063F"/>
    <w:rsid w:val="00451F11"/>
    <w:rsid w:val="00453BF4"/>
    <w:rsid w:val="00454275"/>
    <w:rsid w:val="00454DC2"/>
    <w:rsid w:val="00455B72"/>
    <w:rsid w:val="00455D02"/>
    <w:rsid w:val="0045675B"/>
    <w:rsid w:val="00461323"/>
    <w:rsid w:val="004616FC"/>
    <w:rsid w:val="00466301"/>
    <w:rsid w:val="00467368"/>
    <w:rsid w:val="00472A0F"/>
    <w:rsid w:val="0047703F"/>
    <w:rsid w:val="004805EC"/>
    <w:rsid w:val="00482009"/>
    <w:rsid w:val="004821F4"/>
    <w:rsid w:val="00485E90"/>
    <w:rsid w:val="00487EE3"/>
    <w:rsid w:val="00490BAB"/>
    <w:rsid w:val="00491AE5"/>
    <w:rsid w:val="004941A8"/>
    <w:rsid w:val="00494C35"/>
    <w:rsid w:val="00494CF3"/>
    <w:rsid w:val="004A03CC"/>
    <w:rsid w:val="004A0E0D"/>
    <w:rsid w:val="004A1578"/>
    <w:rsid w:val="004A1CCC"/>
    <w:rsid w:val="004A2E5B"/>
    <w:rsid w:val="004A4B57"/>
    <w:rsid w:val="004A4E25"/>
    <w:rsid w:val="004A53C9"/>
    <w:rsid w:val="004A7DE0"/>
    <w:rsid w:val="004B7702"/>
    <w:rsid w:val="004C27A0"/>
    <w:rsid w:val="004C4B2D"/>
    <w:rsid w:val="004C5428"/>
    <w:rsid w:val="004C78CA"/>
    <w:rsid w:val="004D0158"/>
    <w:rsid w:val="004D35D9"/>
    <w:rsid w:val="004D3876"/>
    <w:rsid w:val="004D4374"/>
    <w:rsid w:val="004D4A52"/>
    <w:rsid w:val="004D62F4"/>
    <w:rsid w:val="004E06A2"/>
    <w:rsid w:val="004E241F"/>
    <w:rsid w:val="004E5039"/>
    <w:rsid w:val="004E50F8"/>
    <w:rsid w:val="004F0E36"/>
    <w:rsid w:val="004F467C"/>
    <w:rsid w:val="004F6A3B"/>
    <w:rsid w:val="00500490"/>
    <w:rsid w:val="00506894"/>
    <w:rsid w:val="00507CDA"/>
    <w:rsid w:val="00515958"/>
    <w:rsid w:val="0051629E"/>
    <w:rsid w:val="005163D7"/>
    <w:rsid w:val="005165C6"/>
    <w:rsid w:val="0052292B"/>
    <w:rsid w:val="0052407B"/>
    <w:rsid w:val="00524623"/>
    <w:rsid w:val="00524D44"/>
    <w:rsid w:val="00525F6B"/>
    <w:rsid w:val="005354A4"/>
    <w:rsid w:val="0053598B"/>
    <w:rsid w:val="005359FF"/>
    <w:rsid w:val="00536BDE"/>
    <w:rsid w:val="00537C05"/>
    <w:rsid w:val="005408CD"/>
    <w:rsid w:val="005430E1"/>
    <w:rsid w:val="00547E75"/>
    <w:rsid w:val="005506E5"/>
    <w:rsid w:val="005530DE"/>
    <w:rsid w:val="0055473F"/>
    <w:rsid w:val="005557D8"/>
    <w:rsid w:val="00563C91"/>
    <w:rsid w:val="0056449E"/>
    <w:rsid w:val="00564CF5"/>
    <w:rsid w:val="005654EF"/>
    <w:rsid w:val="005676AA"/>
    <w:rsid w:val="00573352"/>
    <w:rsid w:val="005763CF"/>
    <w:rsid w:val="0057771A"/>
    <w:rsid w:val="005800C9"/>
    <w:rsid w:val="0058166D"/>
    <w:rsid w:val="005820A3"/>
    <w:rsid w:val="0058265C"/>
    <w:rsid w:val="00582F22"/>
    <w:rsid w:val="00591FD3"/>
    <w:rsid w:val="005935F7"/>
    <w:rsid w:val="005950C4"/>
    <w:rsid w:val="00596BC4"/>
    <w:rsid w:val="0059703E"/>
    <w:rsid w:val="005A1038"/>
    <w:rsid w:val="005B2742"/>
    <w:rsid w:val="005B3DF1"/>
    <w:rsid w:val="005B4327"/>
    <w:rsid w:val="005B4C17"/>
    <w:rsid w:val="005C539A"/>
    <w:rsid w:val="005C7680"/>
    <w:rsid w:val="005D1C6F"/>
    <w:rsid w:val="005D4BB1"/>
    <w:rsid w:val="005D50FD"/>
    <w:rsid w:val="005D7FEF"/>
    <w:rsid w:val="005E063A"/>
    <w:rsid w:val="005E1035"/>
    <w:rsid w:val="005E17EE"/>
    <w:rsid w:val="005E2E34"/>
    <w:rsid w:val="005E3FA9"/>
    <w:rsid w:val="005E720B"/>
    <w:rsid w:val="005F2280"/>
    <w:rsid w:val="005F30FA"/>
    <w:rsid w:val="005F441D"/>
    <w:rsid w:val="005F70E4"/>
    <w:rsid w:val="006028CE"/>
    <w:rsid w:val="006066E5"/>
    <w:rsid w:val="00606FF0"/>
    <w:rsid w:val="00607B37"/>
    <w:rsid w:val="00610E56"/>
    <w:rsid w:val="00612D10"/>
    <w:rsid w:val="006141D9"/>
    <w:rsid w:val="00621B52"/>
    <w:rsid w:val="00622DB0"/>
    <w:rsid w:val="006255F3"/>
    <w:rsid w:val="006330D5"/>
    <w:rsid w:val="00634AA0"/>
    <w:rsid w:val="00634DE3"/>
    <w:rsid w:val="00635BC8"/>
    <w:rsid w:val="00640BCA"/>
    <w:rsid w:val="00643FE2"/>
    <w:rsid w:val="00645786"/>
    <w:rsid w:val="00651C0F"/>
    <w:rsid w:val="0065526A"/>
    <w:rsid w:val="00664471"/>
    <w:rsid w:val="00665775"/>
    <w:rsid w:val="00667057"/>
    <w:rsid w:val="00667460"/>
    <w:rsid w:val="00667794"/>
    <w:rsid w:val="006757F8"/>
    <w:rsid w:val="0067589A"/>
    <w:rsid w:val="00675F39"/>
    <w:rsid w:val="00681A8F"/>
    <w:rsid w:val="00686413"/>
    <w:rsid w:val="00686CFC"/>
    <w:rsid w:val="0068717E"/>
    <w:rsid w:val="00690F37"/>
    <w:rsid w:val="00692742"/>
    <w:rsid w:val="0069291C"/>
    <w:rsid w:val="00696DE7"/>
    <w:rsid w:val="00697149"/>
    <w:rsid w:val="006A0D8D"/>
    <w:rsid w:val="006A30A5"/>
    <w:rsid w:val="006A31CA"/>
    <w:rsid w:val="006A3C65"/>
    <w:rsid w:val="006A7DC0"/>
    <w:rsid w:val="006B0FD5"/>
    <w:rsid w:val="006B13E0"/>
    <w:rsid w:val="006B38FF"/>
    <w:rsid w:val="006B3CEA"/>
    <w:rsid w:val="006B5902"/>
    <w:rsid w:val="006B751E"/>
    <w:rsid w:val="006B7EAC"/>
    <w:rsid w:val="006C01A1"/>
    <w:rsid w:val="006C0533"/>
    <w:rsid w:val="006C0C37"/>
    <w:rsid w:val="006C18A5"/>
    <w:rsid w:val="006C2B90"/>
    <w:rsid w:val="006D0148"/>
    <w:rsid w:val="006D0B5B"/>
    <w:rsid w:val="006D3B22"/>
    <w:rsid w:val="006E2A58"/>
    <w:rsid w:val="006E50AB"/>
    <w:rsid w:val="006F46C3"/>
    <w:rsid w:val="006F6635"/>
    <w:rsid w:val="00705DA8"/>
    <w:rsid w:val="00706A54"/>
    <w:rsid w:val="00710A16"/>
    <w:rsid w:val="0071537E"/>
    <w:rsid w:val="007214A0"/>
    <w:rsid w:val="00722579"/>
    <w:rsid w:val="00730628"/>
    <w:rsid w:val="00730CD9"/>
    <w:rsid w:val="00731A8C"/>
    <w:rsid w:val="007322AE"/>
    <w:rsid w:val="00742BFF"/>
    <w:rsid w:val="007462C3"/>
    <w:rsid w:val="00747ECC"/>
    <w:rsid w:val="00750388"/>
    <w:rsid w:val="007539B5"/>
    <w:rsid w:val="00753DD3"/>
    <w:rsid w:val="00754DF3"/>
    <w:rsid w:val="00757813"/>
    <w:rsid w:val="0076026B"/>
    <w:rsid w:val="007619AB"/>
    <w:rsid w:val="00763377"/>
    <w:rsid w:val="00763468"/>
    <w:rsid w:val="007646C4"/>
    <w:rsid w:val="0076476C"/>
    <w:rsid w:val="0076655F"/>
    <w:rsid w:val="007670D9"/>
    <w:rsid w:val="0076796C"/>
    <w:rsid w:val="0077028B"/>
    <w:rsid w:val="00771571"/>
    <w:rsid w:val="00782F32"/>
    <w:rsid w:val="0078761C"/>
    <w:rsid w:val="00790517"/>
    <w:rsid w:val="00794B19"/>
    <w:rsid w:val="00794D30"/>
    <w:rsid w:val="007A1F21"/>
    <w:rsid w:val="007A25AC"/>
    <w:rsid w:val="007A384A"/>
    <w:rsid w:val="007A6509"/>
    <w:rsid w:val="007B0611"/>
    <w:rsid w:val="007B0C28"/>
    <w:rsid w:val="007B1186"/>
    <w:rsid w:val="007B1BD3"/>
    <w:rsid w:val="007B7581"/>
    <w:rsid w:val="007B7FF2"/>
    <w:rsid w:val="007C1BDA"/>
    <w:rsid w:val="007C37F1"/>
    <w:rsid w:val="007C388C"/>
    <w:rsid w:val="007C4952"/>
    <w:rsid w:val="007C7F1E"/>
    <w:rsid w:val="007D0C49"/>
    <w:rsid w:val="007D49A7"/>
    <w:rsid w:val="007D6F0F"/>
    <w:rsid w:val="007E0E5B"/>
    <w:rsid w:val="007E3E6D"/>
    <w:rsid w:val="007E4AC4"/>
    <w:rsid w:val="00806A29"/>
    <w:rsid w:val="008163EE"/>
    <w:rsid w:val="00817378"/>
    <w:rsid w:val="00817697"/>
    <w:rsid w:val="00820614"/>
    <w:rsid w:val="00821ECE"/>
    <w:rsid w:val="008224F4"/>
    <w:rsid w:val="00822A49"/>
    <w:rsid w:val="00823E8F"/>
    <w:rsid w:val="00824EB2"/>
    <w:rsid w:val="00825F2C"/>
    <w:rsid w:val="0082628C"/>
    <w:rsid w:val="0082753F"/>
    <w:rsid w:val="008350E6"/>
    <w:rsid w:val="00835419"/>
    <w:rsid w:val="008376D9"/>
    <w:rsid w:val="008420B3"/>
    <w:rsid w:val="008455ED"/>
    <w:rsid w:val="00846F53"/>
    <w:rsid w:val="0085639A"/>
    <w:rsid w:val="008658C6"/>
    <w:rsid w:val="008672F8"/>
    <w:rsid w:val="00867354"/>
    <w:rsid w:val="00870FD8"/>
    <w:rsid w:val="00871FC1"/>
    <w:rsid w:val="00881F75"/>
    <w:rsid w:val="00883579"/>
    <w:rsid w:val="008839DC"/>
    <w:rsid w:val="00887CF4"/>
    <w:rsid w:val="008933D8"/>
    <w:rsid w:val="00896519"/>
    <w:rsid w:val="00897804"/>
    <w:rsid w:val="008A0E2A"/>
    <w:rsid w:val="008A2C35"/>
    <w:rsid w:val="008A31B3"/>
    <w:rsid w:val="008A37E1"/>
    <w:rsid w:val="008A6EF5"/>
    <w:rsid w:val="008A7C54"/>
    <w:rsid w:val="008B0094"/>
    <w:rsid w:val="008B0812"/>
    <w:rsid w:val="008B2802"/>
    <w:rsid w:val="008B4D13"/>
    <w:rsid w:val="008B59C7"/>
    <w:rsid w:val="008B7B94"/>
    <w:rsid w:val="008C07F0"/>
    <w:rsid w:val="008C3CC4"/>
    <w:rsid w:val="008C4EA9"/>
    <w:rsid w:val="008C6599"/>
    <w:rsid w:val="008C73AC"/>
    <w:rsid w:val="008C786B"/>
    <w:rsid w:val="008D2FB3"/>
    <w:rsid w:val="008D56DB"/>
    <w:rsid w:val="008D6AE1"/>
    <w:rsid w:val="008D7943"/>
    <w:rsid w:val="008E0553"/>
    <w:rsid w:val="008E603F"/>
    <w:rsid w:val="008F0DB2"/>
    <w:rsid w:val="008F4097"/>
    <w:rsid w:val="008F5F85"/>
    <w:rsid w:val="008F68BD"/>
    <w:rsid w:val="008F7B8A"/>
    <w:rsid w:val="009006B9"/>
    <w:rsid w:val="00901D07"/>
    <w:rsid w:val="0090206A"/>
    <w:rsid w:val="00903CEC"/>
    <w:rsid w:val="00905514"/>
    <w:rsid w:val="009076E2"/>
    <w:rsid w:val="00916FB7"/>
    <w:rsid w:val="00917623"/>
    <w:rsid w:val="009203E2"/>
    <w:rsid w:val="00920F5C"/>
    <w:rsid w:val="00923464"/>
    <w:rsid w:val="00925BAB"/>
    <w:rsid w:val="009271F0"/>
    <w:rsid w:val="0093325F"/>
    <w:rsid w:val="009334C2"/>
    <w:rsid w:val="00934177"/>
    <w:rsid w:val="00935152"/>
    <w:rsid w:val="00945547"/>
    <w:rsid w:val="00945FBC"/>
    <w:rsid w:val="00950A9E"/>
    <w:rsid w:val="0095282A"/>
    <w:rsid w:val="00952CEF"/>
    <w:rsid w:val="00961821"/>
    <w:rsid w:val="0096514F"/>
    <w:rsid w:val="00974C8D"/>
    <w:rsid w:val="00974F22"/>
    <w:rsid w:val="00981824"/>
    <w:rsid w:val="00983108"/>
    <w:rsid w:val="009838FC"/>
    <w:rsid w:val="00984E42"/>
    <w:rsid w:val="00987075"/>
    <w:rsid w:val="00990028"/>
    <w:rsid w:val="00991BEA"/>
    <w:rsid w:val="009964C5"/>
    <w:rsid w:val="009A1AF9"/>
    <w:rsid w:val="009A56CA"/>
    <w:rsid w:val="009A5B10"/>
    <w:rsid w:val="009A6FB7"/>
    <w:rsid w:val="009B130F"/>
    <w:rsid w:val="009B1B83"/>
    <w:rsid w:val="009B1F5F"/>
    <w:rsid w:val="009C4E8F"/>
    <w:rsid w:val="009C60A2"/>
    <w:rsid w:val="009C77C5"/>
    <w:rsid w:val="009D0946"/>
    <w:rsid w:val="009D4980"/>
    <w:rsid w:val="009D4C4A"/>
    <w:rsid w:val="009D7841"/>
    <w:rsid w:val="009E4985"/>
    <w:rsid w:val="009E5FFB"/>
    <w:rsid w:val="009E7643"/>
    <w:rsid w:val="009F17B7"/>
    <w:rsid w:val="009F1E77"/>
    <w:rsid w:val="009F4D26"/>
    <w:rsid w:val="009F4E37"/>
    <w:rsid w:val="00A00703"/>
    <w:rsid w:val="00A00CD3"/>
    <w:rsid w:val="00A017FF"/>
    <w:rsid w:val="00A042E2"/>
    <w:rsid w:val="00A100D7"/>
    <w:rsid w:val="00A10106"/>
    <w:rsid w:val="00A11735"/>
    <w:rsid w:val="00A145D2"/>
    <w:rsid w:val="00A16FC0"/>
    <w:rsid w:val="00A22CF4"/>
    <w:rsid w:val="00A2389A"/>
    <w:rsid w:val="00A260F9"/>
    <w:rsid w:val="00A272F5"/>
    <w:rsid w:val="00A31398"/>
    <w:rsid w:val="00A32D32"/>
    <w:rsid w:val="00A37754"/>
    <w:rsid w:val="00A468FE"/>
    <w:rsid w:val="00A46A32"/>
    <w:rsid w:val="00A50F76"/>
    <w:rsid w:val="00A51D6C"/>
    <w:rsid w:val="00A51EAB"/>
    <w:rsid w:val="00A522DB"/>
    <w:rsid w:val="00A54266"/>
    <w:rsid w:val="00A55217"/>
    <w:rsid w:val="00A5577A"/>
    <w:rsid w:val="00A62632"/>
    <w:rsid w:val="00A62810"/>
    <w:rsid w:val="00A62FCF"/>
    <w:rsid w:val="00A63B8C"/>
    <w:rsid w:val="00A64763"/>
    <w:rsid w:val="00A66567"/>
    <w:rsid w:val="00A76C0B"/>
    <w:rsid w:val="00A837EC"/>
    <w:rsid w:val="00A83A21"/>
    <w:rsid w:val="00A86941"/>
    <w:rsid w:val="00A86F99"/>
    <w:rsid w:val="00A92329"/>
    <w:rsid w:val="00A97E2D"/>
    <w:rsid w:val="00AA017D"/>
    <w:rsid w:val="00AA22DD"/>
    <w:rsid w:val="00AA2418"/>
    <w:rsid w:val="00AA36C3"/>
    <w:rsid w:val="00AA4ECE"/>
    <w:rsid w:val="00AA6932"/>
    <w:rsid w:val="00AA6C9D"/>
    <w:rsid w:val="00AA78BD"/>
    <w:rsid w:val="00AB0821"/>
    <w:rsid w:val="00AB08B3"/>
    <w:rsid w:val="00AB32CB"/>
    <w:rsid w:val="00AB55B0"/>
    <w:rsid w:val="00AC03BD"/>
    <w:rsid w:val="00AC06A8"/>
    <w:rsid w:val="00AC45D1"/>
    <w:rsid w:val="00AD149E"/>
    <w:rsid w:val="00AD4237"/>
    <w:rsid w:val="00AD7FA9"/>
    <w:rsid w:val="00AE2E59"/>
    <w:rsid w:val="00AE367E"/>
    <w:rsid w:val="00AF339D"/>
    <w:rsid w:val="00AF42EF"/>
    <w:rsid w:val="00AF47D0"/>
    <w:rsid w:val="00AF50D4"/>
    <w:rsid w:val="00AF6180"/>
    <w:rsid w:val="00AF6BE9"/>
    <w:rsid w:val="00AF6E91"/>
    <w:rsid w:val="00B006BC"/>
    <w:rsid w:val="00B00F82"/>
    <w:rsid w:val="00B07B0A"/>
    <w:rsid w:val="00B1527A"/>
    <w:rsid w:val="00B1685B"/>
    <w:rsid w:val="00B16E92"/>
    <w:rsid w:val="00B216B3"/>
    <w:rsid w:val="00B232FA"/>
    <w:rsid w:val="00B37A44"/>
    <w:rsid w:val="00B413B7"/>
    <w:rsid w:val="00B468F2"/>
    <w:rsid w:val="00B469AC"/>
    <w:rsid w:val="00B4713E"/>
    <w:rsid w:val="00B47295"/>
    <w:rsid w:val="00B5038C"/>
    <w:rsid w:val="00B519B7"/>
    <w:rsid w:val="00B528AB"/>
    <w:rsid w:val="00B53CCA"/>
    <w:rsid w:val="00B56B35"/>
    <w:rsid w:val="00B57B70"/>
    <w:rsid w:val="00B6036F"/>
    <w:rsid w:val="00B64466"/>
    <w:rsid w:val="00B66BBF"/>
    <w:rsid w:val="00B73651"/>
    <w:rsid w:val="00B74946"/>
    <w:rsid w:val="00B76AB7"/>
    <w:rsid w:val="00B76B3F"/>
    <w:rsid w:val="00B77111"/>
    <w:rsid w:val="00B77986"/>
    <w:rsid w:val="00B77DBB"/>
    <w:rsid w:val="00B808EB"/>
    <w:rsid w:val="00B81D28"/>
    <w:rsid w:val="00B85DB2"/>
    <w:rsid w:val="00B87755"/>
    <w:rsid w:val="00B95534"/>
    <w:rsid w:val="00B96E90"/>
    <w:rsid w:val="00BA4D37"/>
    <w:rsid w:val="00BA5DB9"/>
    <w:rsid w:val="00BA74E2"/>
    <w:rsid w:val="00BB1631"/>
    <w:rsid w:val="00BB1F21"/>
    <w:rsid w:val="00BB26C5"/>
    <w:rsid w:val="00BC3D22"/>
    <w:rsid w:val="00BD39B5"/>
    <w:rsid w:val="00BD4434"/>
    <w:rsid w:val="00BD59DF"/>
    <w:rsid w:val="00BE2A20"/>
    <w:rsid w:val="00BE2CAD"/>
    <w:rsid w:val="00BF54C3"/>
    <w:rsid w:val="00BF7032"/>
    <w:rsid w:val="00C0172E"/>
    <w:rsid w:val="00C02EE5"/>
    <w:rsid w:val="00C031A9"/>
    <w:rsid w:val="00C03F67"/>
    <w:rsid w:val="00C10F00"/>
    <w:rsid w:val="00C12A58"/>
    <w:rsid w:val="00C13F5B"/>
    <w:rsid w:val="00C151E8"/>
    <w:rsid w:val="00C15686"/>
    <w:rsid w:val="00C179CB"/>
    <w:rsid w:val="00C2223C"/>
    <w:rsid w:val="00C24412"/>
    <w:rsid w:val="00C25115"/>
    <w:rsid w:val="00C27E0A"/>
    <w:rsid w:val="00C3009C"/>
    <w:rsid w:val="00C329DC"/>
    <w:rsid w:val="00C372F0"/>
    <w:rsid w:val="00C40636"/>
    <w:rsid w:val="00C43153"/>
    <w:rsid w:val="00C466F1"/>
    <w:rsid w:val="00C46DC9"/>
    <w:rsid w:val="00C50A58"/>
    <w:rsid w:val="00C5208A"/>
    <w:rsid w:val="00C52A70"/>
    <w:rsid w:val="00C554A1"/>
    <w:rsid w:val="00C568F2"/>
    <w:rsid w:val="00C57EAD"/>
    <w:rsid w:val="00C6134D"/>
    <w:rsid w:val="00C6282C"/>
    <w:rsid w:val="00C62A1B"/>
    <w:rsid w:val="00C71E18"/>
    <w:rsid w:val="00C81BB7"/>
    <w:rsid w:val="00C81E62"/>
    <w:rsid w:val="00C83CEA"/>
    <w:rsid w:val="00C83F30"/>
    <w:rsid w:val="00C84F54"/>
    <w:rsid w:val="00C91E99"/>
    <w:rsid w:val="00C936A0"/>
    <w:rsid w:val="00C944AC"/>
    <w:rsid w:val="00CA0305"/>
    <w:rsid w:val="00CA383E"/>
    <w:rsid w:val="00CA74F6"/>
    <w:rsid w:val="00CB29E5"/>
    <w:rsid w:val="00CB5BCA"/>
    <w:rsid w:val="00CB7352"/>
    <w:rsid w:val="00CC3684"/>
    <w:rsid w:val="00CC58C2"/>
    <w:rsid w:val="00CD0025"/>
    <w:rsid w:val="00CD021F"/>
    <w:rsid w:val="00CD0D2A"/>
    <w:rsid w:val="00CD1439"/>
    <w:rsid w:val="00CD14A4"/>
    <w:rsid w:val="00CD2B01"/>
    <w:rsid w:val="00CD2E96"/>
    <w:rsid w:val="00CD3694"/>
    <w:rsid w:val="00CD516D"/>
    <w:rsid w:val="00CD5AB2"/>
    <w:rsid w:val="00CD6529"/>
    <w:rsid w:val="00CE6297"/>
    <w:rsid w:val="00CF0A7A"/>
    <w:rsid w:val="00CF22B9"/>
    <w:rsid w:val="00CF3718"/>
    <w:rsid w:val="00CF3F7B"/>
    <w:rsid w:val="00D04CF8"/>
    <w:rsid w:val="00D14868"/>
    <w:rsid w:val="00D203BC"/>
    <w:rsid w:val="00D20E63"/>
    <w:rsid w:val="00D21850"/>
    <w:rsid w:val="00D24F97"/>
    <w:rsid w:val="00D26166"/>
    <w:rsid w:val="00D26284"/>
    <w:rsid w:val="00D26760"/>
    <w:rsid w:val="00D269EC"/>
    <w:rsid w:val="00D26D4E"/>
    <w:rsid w:val="00D3328A"/>
    <w:rsid w:val="00D35100"/>
    <w:rsid w:val="00D407CB"/>
    <w:rsid w:val="00D41FED"/>
    <w:rsid w:val="00D441BC"/>
    <w:rsid w:val="00D45290"/>
    <w:rsid w:val="00D452DA"/>
    <w:rsid w:val="00D453E9"/>
    <w:rsid w:val="00D47149"/>
    <w:rsid w:val="00D47855"/>
    <w:rsid w:val="00D52948"/>
    <w:rsid w:val="00D5536E"/>
    <w:rsid w:val="00D5597F"/>
    <w:rsid w:val="00D56256"/>
    <w:rsid w:val="00D57299"/>
    <w:rsid w:val="00D61D80"/>
    <w:rsid w:val="00D61DCD"/>
    <w:rsid w:val="00D655E3"/>
    <w:rsid w:val="00D67197"/>
    <w:rsid w:val="00D672FD"/>
    <w:rsid w:val="00D71630"/>
    <w:rsid w:val="00D71762"/>
    <w:rsid w:val="00D71B70"/>
    <w:rsid w:val="00D83A7A"/>
    <w:rsid w:val="00D86318"/>
    <w:rsid w:val="00D919A0"/>
    <w:rsid w:val="00D91F6C"/>
    <w:rsid w:val="00D9222A"/>
    <w:rsid w:val="00D951E9"/>
    <w:rsid w:val="00D95345"/>
    <w:rsid w:val="00D95DF7"/>
    <w:rsid w:val="00DA0ACD"/>
    <w:rsid w:val="00DA6258"/>
    <w:rsid w:val="00DA7E7D"/>
    <w:rsid w:val="00DB3FA3"/>
    <w:rsid w:val="00DB41D1"/>
    <w:rsid w:val="00DB675E"/>
    <w:rsid w:val="00DB749D"/>
    <w:rsid w:val="00DC2140"/>
    <w:rsid w:val="00DC2B5E"/>
    <w:rsid w:val="00DD08D8"/>
    <w:rsid w:val="00DD25CC"/>
    <w:rsid w:val="00DE1068"/>
    <w:rsid w:val="00DE1383"/>
    <w:rsid w:val="00DE225E"/>
    <w:rsid w:val="00DE30D0"/>
    <w:rsid w:val="00DE6600"/>
    <w:rsid w:val="00DE714C"/>
    <w:rsid w:val="00DF20A2"/>
    <w:rsid w:val="00DF4938"/>
    <w:rsid w:val="00DF5BE4"/>
    <w:rsid w:val="00E01B3B"/>
    <w:rsid w:val="00E033A8"/>
    <w:rsid w:val="00E10451"/>
    <w:rsid w:val="00E1072A"/>
    <w:rsid w:val="00E10F39"/>
    <w:rsid w:val="00E1129F"/>
    <w:rsid w:val="00E158C1"/>
    <w:rsid w:val="00E1626D"/>
    <w:rsid w:val="00E16926"/>
    <w:rsid w:val="00E20891"/>
    <w:rsid w:val="00E218A1"/>
    <w:rsid w:val="00E22187"/>
    <w:rsid w:val="00E3175A"/>
    <w:rsid w:val="00E3693B"/>
    <w:rsid w:val="00E36C7B"/>
    <w:rsid w:val="00E416B8"/>
    <w:rsid w:val="00E43DA6"/>
    <w:rsid w:val="00E440B0"/>
    <w:rsid w:val="00E47DC3"/>
    <w:rsid w:val="00E53A9C"/>
    <w:rsid w:val="00E5762A"/>
    <w:rsid w:val="00E57FC6"/>
    <w:rsid w:val="00E62C1C"/>
    <w:rsid w:val="00E642D1"/>
    <w:rsid w:val="00E661E6"/>
    <w:rsid w:val="00E66AD5"/>
    <w:rsid w:val="00E75434"/>
    <w:rsid w:val="00E759BA"/>
    <w:rsid w:val="00E76F19"/>
    <w:rsid w:val="00E811C2"/>
    <w:rsid w:val="00E81453"/>
    <w:rsid w:val="00E8211A"/>
    <w:rsid w:val="00E83B1D"/>
    <w:rsid w:val="00E842A2"/>
    <w:rsid w:val="00E85A08"/>
    <w:rsid w:val="00E87963"/>
    <w:rsid w:val="00E928FE"/>
    <w:rsid w:val="00E92B43"/>
    <w:rsid w:val="00EA03FB"/>
    <w:rsid w:val="00EA0574"/>
    <w:rsid w:val="00EA33CB"/>
    <w:rsid w:val="00EB0A7B"/>
    <w:rsid w:val="00EB29DB"/>
    <w:rsid w:val="00EB406D"/>
    <w:rsid w:val="00EB5338"/>
    <w:rsid w:val="00EB7FDA"/>
    <w:rsid w:val="00EC6AE6"/>
    <w:rsid w:val="00EC6B40"/>
    <w:rsid w:val="00EC6E0E"/>
    <w:rsid w:val="00EC78CA"/>
    <w:rsid w:val="00ED03C0"/>
    <w:rsid w:val="00ED25E6"/>
    <w:rsid w:val="00ED27D8"/>
    <w:rsid w:val="00ED29ED"/>
    <w:rsid w:val="00ED3DFF"/>
    <w:rsid w:val="00ED5E59"/>
    <w:rsid w:val="00ED61CE"/>
    <w:rsid w:val="00ED6B96"/>
    <w:rsid w:val="00EE0113"/>
    <w:rsid w:val="00EE3C14"/>
    <w:rsid w:val="00EE4066"/>
    <w:rsid w:val="00EF137E"/>
    <w:rsid w:val="00EF2639"/>
    <w:rsid w:val="00EF5EF2"/>
    <w:rsid w:val="00F00AF8"/>
    <w:rsid w:val="00F00AFC"/>
    <w:rsid w:val="00F06759"/>
    <w:rsid w:val="00F06B37"/>
    <w:rsid w:val="00F10E19"/>
    <w:rsid w:val="00F11042"/>
    <w:rsid w:val="00F11553"/>
    <w:rsid w:val="00F1157A"/>
    <w:rsid w:val="00F1255C"/>
    <w:rsid w:val="00F1411E"/>
    <w:rsid w:val="00F17884"/>
    <w:rsid w:val="00F21F0D"/>
    <w:rsid w:val="00F224A4"/>
    <w:rsid w:val="00F27390"/>
    <w:rsid w:val="00F27F4A"/>
    <w:rsid w:val="00F3052D"/>
    <w:rsid w:val="00F322DC"/>
    <w:rsid w:val="00F32576"/>
    <w:rsid w:val="00F34E32"/>
    <w:rsid w:val="00F34FB7"/>
    <w:rsid w:val="00F37D51"/>
    <w:rsid w:val="00F404DE"/>
    <w:rsid w:val="00F40ACE"/>
    <w:rsid w:val="00F428F0"/>
    <w:rsid w:val="00F43C60"/>
    <w:rsid w:val="00F55E0A"/>
    <w:rsid w:val="00F56320"/>
    <w:rsid w:val="00F6050D"/>
    <w:rsid w:val="00F62EA8"/>
    <w:rsid w:val="00F656D1"/>
    <w:rsid w:val="00F679BF"/>
    <w:rsid w:val="00F74EE0"/>
    <w:rsid w:val="00F76599"/>
    <w:rsid w:val="00F76925"/>
    <w:rsid w:val="00F77301"/>
    <w:rsid w:val="00F775CF"/>
    <w:rsid w:val="00F80E92"/>
    <w:rsid w:val="00F816FB"/>
    <w:rsid w:val="00F81B28"/>
    <w:rsid w:val="00F847A8"/>
    <w:rsid w:val="00F85305"/>
    <w:rsid w:val="00F8538A"/>
    <w:rsid w:val="00F916CF"/>
    <w:rsid w:val="00F924B1"/>
    <w:rsid w:val="00F953BE"/>
    <w:rsid w:val="00FA0D86"/>
    <w:rsid w:val="00FA173E"/>
    <w:rsid w:val="00FA1994"/>
    <w:rsid w:val="00FA26A5"/>
    <w:rsid w:val="00FA619A"/>
    <w:rsid w:val="00FB29DF"/>
    <w:rsid w:val="00FB3A6B"/>
    <w:rsid w:val="00FB57F1"/>
    <w:rsid w:val="00FB589F"/>
    <w:rsid w:val="00FB5921"/>
    <w:rsid w:val="00FB75E8"/>
    <w:rsid w:val="00FC0634"/>
    <w:rsid w:val="00FC10B1"/>
    <w:rsid w:val="00FC2175"/>
    <w:rsid w:val="00FC4C59"/>
    <w:rsid w:val="00FD270B"/>
    <w:rsid w:val="00FD4414"/>
    <w:rsid w:val="00FD45C1"/>
    <w:rsid w:val="00FD5268"/>
    <w:rsid w:val="00FE2E0E"/>
    <w:rsid w:val="00FE2EAB"/>
    <w:rsid w:val="00FE38E1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A042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42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2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A042E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4A5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8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99"/>
      <w:jc w:val="center"/>
    </w:pPr>
    <w:rPr>
      <w:b/>
    </w:rPr>
  </w:style>
  <w:style w:type="table" w:styleId="a4">
    <w:name w:val="Table Grid"/>
    <w:basedOn w:val="a1"/>
    <w:rsid w:val="000136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CF0A7A"/>
    <w:rPr>
      <w:sz w:val="28"/>
    </w:rPr>
  </w:style>
  <w:style w:type="paragraph" w:styleId="a7">
    <w:name w:val="footer"/>
    <w:basedOn w:val="a"/>
    <w:link w:val="a8"/>
    <w:rsid w:val="00CF0A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F0A7A"/>
    <w:rPr>
      <w:sz w:val="28"/>
    </w:rPr>
  </w:style>
  <w:style w:type="table" w:customStyle="1" w:styleId="10">
    <w:name w:val="Сетка таблицы1"/>
    <w:basedOn w:val="a1"/>
    <w:next w:val="a4"/>
    <w:rsid w:val="0047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A7C54"/>
    <w:pPr>
      <w:ind w:left="708"/>
    </w:pPr>
  </w:style>
  <w:style w:type="paragraph" w:styleId="aa">
    <w:name w:val="Balloon Text"/>
    <w:basedOn w:val="a"/>
    <w:link w:val="ab"/>
    <w:rsid w:val="009D4C4A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4C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rsid w:val="00D83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rsid w:val="00E57F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A042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42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042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A042E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4D4A5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on_v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40FC-324D-4C4A-A64E-5B05CCAC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954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ВЯТСКОПОЛЯНСКОГО РАЙОНА</vt:lpstr>
    </vt:vector>
  </TitlesOfParts>
  <Company>2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ВЯТСКОПОЛЯНСКОГО РАЙОНА</dc:title>
  <dc:creator>1</dc:creator>
  <cp:lastModifiedBy>Linok</cp:lastModifiedBy>
  <cp:revision>35</cp:revision>
  <cp:lastPrinted>2017-08-10T11:42:00Z</cp:lastPrinted>
  <dcterms:created xsi:type="dcterms:W3CDTF">2019-10-25T11:32:00Z</dcterms:created>
  <dcterms:modified xsi:type="dcterms:W3CDTF">2023-11-16T10:51:00Z</dcterms:modified>
</cp:coreProperties>
</file>