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A042E2">
      <w:pPr>
        <w:spacing w:before="100" w:beforeAutospacing="1"/>
        <w:rPr>
          <w:szCs w:val="28"/>
        </w:rPr>
      </w:pP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2E2" w:rsidRDefault="00A042E2" w:rsidP="003A04F7">
      <w:pPr>
        <w:pStyle w:val="ConsPlusTitle"/>
        <w:jc w:val="center"/>
        <w:rPr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4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A04F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3A04F7">
        <w:rPr>
          <w:rFonts w:ascii="Times New Roman" w:hAnsi="Times New Roman" w:cs="Times New Roman"/>
          <w:sz w:val="28"/>
          <w:szCs w:val="28"/>
        </w:rPr>
        <w:t xml:space="preserve"> района от 21.04.2011 № 518</w:t>
      </w:r>
      <w:r>
        <w:rPr>
          <w:color w:val="3B2D36"/>
          <w:sz w:val="28"/>
          <w:szCs w:val="28"/>
        </w:rPr>
        <w:t>».</w:t>
      </w:r>
    </w:p>
    <w:p w:rsidR="00A042E2" w:rsidRDefault="00A042E2" w:rsidP="00A042E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15"/>
        <w:gridCol w:w="2675"/>
        <w:gridCol w:w="400"/>
        <w:gridCol w:w="2271"/>
        <w:gridCol w:w="215"/>
        <w:gridCol w:w="215"/>
        <w:gridCol w:w="2629"/>
      </w:tblGrid>
      <w:tr w:rsidR="003A6DE7" w:rsidRPr="008E63E2" w:rsidTr="00A042E2">
        <w:trPr>
          <w:trHeight w:val="15"/>
          <w:tblCellSpacing w:w="15" w:type="dxa"/>
        </w:trPr>
        <w:tc>
          <w:tcPr>
            <w:tcW w:w="923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F81B28" w:rsidRPr="008E63E2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начало "</w:t>
            </w:r>
            <w:r w:rsidR="004D62F4">
              <w:rPr>
                <w:sz w:val="24"/>
                <w:szCs w:val="24"/>
              </w:rPr>
              <w:t>20</w:t>
            </w:r>
            <w:r w:rsidRPr="008E63E2">
              <w:rPr>
                <w:sz w:val="24"/>
                <w:szCs w:val="24"/>
              </w:rPr>
              <w:t xml:space="preserve">" </w:t>
            </w:r>
            <w:r w:rsidR="004D62F4">
              <w:rPr>
                <w:sz w:val="24"/>
                <w:szCs w:val="24"/>
              </w:rPr>
              <w:t>февраля</w:t>
            </w:r>
            <w:r w:rsidR="005676AA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20</w:t>
            </w:r>
            <w:r w:rsidR="000207E8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r w:rsidR="00A042E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  <w:p w:rsidR="00F81B28" w:rsidRPr="008E63E2" w:rsidRDefault="00C13F5B" w:rsidP="004D62F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"</w:t>
            </w:r>
            <w:r w:rsidR="004D62F4">
              <w:rPr>
                <w:sz w:val="24"/>
                <w:szCs w:val="24"/>
              </w:rPr>
              <w:t>28</w:t>
            </w:r>
            <w:r w:rsidR="00F81B28" w:rsidRPr="008E63E2">
              <w:rPr>
                <w:sz w:val="24"/>
                <w:szCs w:val="24"/>
              </w:rPr>
              <w:t xml:space="preserve">" </w:t>
            </w:r>
            <w:r w:rsidR="004D62F4">
              <w:rPr>
                <w:sz w:val="24"/>
                <w:szCs w:val="24"/>
              </w:rPr>
              <w:t xml:space="preserve">февраля </w:t>
            </w:r>
            <w:r w:rsidR="00F81B28" w:rsidRPr="008E63E2">
              <w:rPr>
                <w:sz w:val="24"/>
                <w:szCs w:val="24"/>
              </w:rPr>
              <w:t>20</w:t>
            </w:r>
            <w:r w:rsidR="00681A8F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r w:rsidR="00A042E2">
              <w:rPr>
                <w:sz w:val="24"/>
                <w:szCs w:val="24"/>
              </w:rPr>
              <w:t xml:space="preserve"> </w:t>
            </w:r>
            <w:r w:rsidR="00F81B28"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Вид и наименование проекта правового акта:</w:t>
            </w:r>
            <w:r w:rsidRPr="008E63E2">
              <w:br/>
            </w:r>
          </w:p>
          <w:p w:rsidR="00F81B28" w:rsidRPr="008E63E2" w:rsidRDefault="00A042E2" w:rsidP="003A04F7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Постановление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 «</w:t>
            </w:r>
            <w:r w:rsidR="003A04F7">
              <w:t xml:space="preserve">О внесении изменений в постановление администрации </w:t>
            </w:r>
            <w:proofErr w:type="spellStart"/>
            <w:r w:rsidR="003A04F7">
              <w:t>Вятскополянского</w:t>
            </w:r>
            <w:proofErr w:type="spellEnd"/>
            <w:r w:rsidR="003A04F7">
              <w:t xml:space="preserve"> района от 21.04.2011 № 518</w:t>
            </w:r>
            <w:r w:rsidRPr="00A042E2">
              <w:t>»</w:t>
            </w:r>
            <w:r w:rsidR="00B57B70"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t>Разработчик:</w:t>
            </w:r>
          </w:p>
          <w:p w:rsidR="00A042E2" w:rsidRP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br/>
            </w:r>
            <w:r w:rsidR="00A042E2" w:rsidRPr="00A042E2">
              <w:t xml:space="preserve">Управление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 w:rsidR="004D4A52">
              <w:t>.</w:t>
            </w:r>
          </w:p>
          <w:p w:rsidR="00F81B28" w:rsidRPr="008E63E2" w:rsidRDefault="00F81B28" w:rsidP="003A04F7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4F7" w:rsidRDefault="00F81B28" w:rsidP="00A00703">
            <w:pPr>
              <w:pStyle w:val="ad"/>
              <w:spacing w:before="0" w:beforeAutospacing="0" w:after="0" w:afterAutospacing="0"/>
            </w:pPr>
            <w:r w:rsidRPr="008E63E2">
              <w:t>Краткое содержание проекта правового акта:</w:t>
            </w:r>
            <w:r w:rsidRPr="008E63E2">
              <w:br/>
            </w:r>
          </w:p>
          <w:p w:rsidR="004D62F4" w:rsidRDefault="004D62F4" w:rsidP="004D62F4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Проектом постановления утверждается </w:t>
            </w:r>
            <w:r>
              <w:t xml:space="preserve">схема размещения нестационарных торговых объектов на территории муниципального образования </w:t>
            </w:r>
            <w:proofErr w:type="spellStart"/>
            <w:r>
              <w:t>Вятскополянский</w:t>
            </w:r>
            <w:proofErr w:type="spellEnd"/>
            <w:r>
              <w:t xml:space="preserve"> район в новой редакции.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Ворончихина Ирина Николаевна, начальник управления экономического развития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района, 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5676AA">
              <w:t>тел:</w:t>
            </w:r>
            <w:r w:rsidR="005676AA">
              <w:t xml:space="preserve"> 89012422591</w:t>
            </w:r>
            <w:r w:rsidRPr="00A042E2">
              <w:t>,</w:t>
            </w:r>
          </w:p>
          <w:p w:rsidR="00A042E2" w:rsidRPr="00196CF9" w:rsidRDefault="004D62F4" w:rsidP="00A042E2">
            <w:pPr>
              <w:pStyle w:val="ad"/>
              <w:spacing w:before="0" w:beforeAutospacing="0" w:after="0" w:afterAutospacing="0"/>
              <w:jc w:val="both"/>
            </w:pPr>
            <w:hyperlink r:id="rId9" w:history="1">
              <w:r w:rsidR="00A042E2" w:rsidRPr="00A042E2">
                <w:rPr>
                  <w:rStyle w:val="ae"/>
                  <w:lang w:val="en-US"/>
                </w:rPr>
                <w:t>econ</w:t>
              </w:r>
              <w:r w:rsidR="00A042E2" w:rsidRPr="00A042E2">
                <w:rPr>
                  <w:rStyle w:val="ae"/>
                </w:rPr>
                <w:t>_</w:t>
              </w:r>
              <w:r w:rsidR="00A042E2" w:rsidRPr="00A042E2">
                <w:rPr>
                  <w:rStyle w:val="ae"/>
                  <w:lang w:val="en-US"/>
                </w:rPr>
                <w:t>vpr</w:t>
              </w:r>
              <w:r w:rsidR="00A042E2" w:rsidRPr="00A042E2">
                <w:rPr>
                  <w:rStyle w:val="ae"/>
                </w:rPr>
                <w:t>@</w:t>
              </w:r>
              <w:r w:rsidR="00A042E2" w:rsidRPr="00A042E2">
                <w:rPr>
                  <w:rStyle w:val="ae"/>
                  <w:lang w:val="en-US"/>
                </w:rPr>
                <w:t>mail</w:t>
              </w:r>
              <w:r w:rsidR="00A042E2" w:rsidRPr="00A042E2">
                <w:rPr>
                  <w:rStyle w:val="ae"/>
                </w:rPr>
                <w:t>.</w:t>
              </w:r>
              <w:proofErr w:type="spellStart"/>
              <w:r w:rsidR="00A042E2" w:rsidRPr="00A042E2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F81B28" w:rsidRPr="008E63E2" w:rsidRDefault="00F81B28" w:rsidP="00A00703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2. Степень регулирующего воздействия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</w:t>
            </w:r>
            <w:r w:rsidR="00B57B70">
              <w:rPr>
                <w:sz w:val="24"/>
                <w:szCs w:val="24"/>
              </w:rPr>
              <w:t xml:space="preserve">пень регулирующего воздействия: </w:t>
            </w:r>
            <w:r w:rsidR="00A042E2">
              <w:rPr>
                <w:sz w:val="24"/>
                <w:szCs w:val="24"/>
              </w:rPr>
              <w:t>низкая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3869A5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3869A5" w:rsidRDefault="003869A5" w:rsidP="003869A5">
            <w:pPr>
              <w:jc w:val="both"/>
              <w:rPr>
                <w:sz w:val="24"/>
                <w:szCs w:val="24"/>
              </w:rPr>
            </w:pPr>
          </w:p>
          <w:p w:rsidR="00F81B28" w:rsidRPr="00A00703" w:rsidRDefault="00A00703" w:rsidP="00A00703">
            <w:pPr>
              <w:jc w:val="both"/>
              <w:rPr>
                <w:sz w:val="24"/>
                <w:szCs w:val="24"/>
              </w:rPr>
            </w:pPr>
            <w:proofErr w:type="gramStart"/>
            <w:r w:rsidRPr="00A00703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от 21.04.2011 № 518» не содержит положений, изменяющих ранее предусмотренные законодательством обязанности, запреты и ограничения для физических и юридических лиц в сфере предпринимательской и </w:t>
            </w:r>
            <w:r w:rsidRPr="00A00703">
              <w:rPr>
                <w:sz w:val="24"/>
                <w:szCs w:val="24"/>
              </w:rPr>
              <w:lastRenderedPageBreak/>
              <w:t>инвестиционной деятельности и не способствует их установлению, а также положений, приводящих к возникновению ранее не предусмотренных законодательством расходов физических и юридических лиц в сфере</w:t>
            </w:r>
            <w:proofErr w:type="gramEnd"/>
            <w:r w:rsidRPr="00A00703">
              <w:rPr>
                <w:sz w:val="24"/>
                <w:szCs w:val="24"/>
              </w:rPr>
              <w:t xml:space="preserve"> предпринимательской и инвестиционной деятельности.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9"/>
              <w:ind w:left="0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</w:p>
          <w:p w:rsidR="004A03CC" w:rsidRPr="003869A5" w:rsidRDefault="00F81B28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E63E2">
              <w:rPr>
                <w:sz w:val="24"/>
                <w:szCs w:val="24"/>
              </w:rPr>
              <w:br/>
            </w:r>
            <w:r w:rsidR="004D62F4">
              <w:rPr>
                <w:rFonts w:ascii="yandex-sans" w:hAnsi="yandex-sans"/>
                <w:color w:val="000000"/>
                <w:sz w:val="23"/>
                <w:szCs w:val="23"/>
              </w:rPr>
              <w:t>Изменения, вносимые в схему по заявлению хозяйствующего субъекта о включении в схему нового места для размещения нестационарного торгового объекта.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196CF9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3.2.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196CF9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Описание негативных эффектов, возникающ</w:t>
            </w:r>
            <w:r w:rsidR="00DE1068" w:rsidRPr="00196CF9">
              <w:rPr>
                <w:sz w:val="24"/>
                <w:szCs w:val="24"/>
              </w:rPr>
              <w:t>их в связи с наличием проблемы:</w:t>
            </w:r>
          </w:p>
          <w:p w:rsidR="004A03CC" w:rsidRDefault="004A03CC" w:rsidP="00DE1068">
            <w:pPr>
              <w:shd w:val="clear" w:color="auto" w:fill="FFFFFF"/>
              <w:rPr>
                <w:i/>
                <w:szCs w:val="28"/>
              </w:rPr>
            </w:pPr>
          </w:p>
          <w:p w:rsidR="00020514" w:rsidRPr="004A03CC" w:rsidRDefault="004A03CC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D4980">
              <w:rPr>
                <w:sz w:val="24"/>
                <w:szCs w:val="24"/>
              </w:rPr>
              <w:t>Отсутствие схемы размещения нестационарных торговых объектов может привести к размещению нестационарных торговых объектов вне мест специально отведенных для этого органами местного самоуправления, расположенных на территории муниципального образования Вятскополянский муниципальный район.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1.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2.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района.</w:t>
            </w:r>
          </w:p>
          <w:p w:rsidR="00E66AD5" w:rsidRPr="00C43153" w:rsidRDefault="00E66AD5" w:rsidP="00E66AD5">
            <w:pPr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3.Формирование конкурентной среды, обеспечения 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  <w:p w:rsidR="00F81B28" w:rsidRPr="00A042E2" w:rsidRDefault="00F81B28" w:rsidP="00E66AD5">
            <w:pPr>
              <w:jc w:val="both"/>
              <w:rPr>
                <w:sz w:val="24"/>
                <w:szCs w:val="24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06 октября 2003 года № 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авления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3A6DE7" w:rsidRDefault="00F37D51" w:rsidP="003A6DE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A042E2"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610E56">
            <w:pPr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Поряд</w:t>
            </w:r>
            <w:r w:rsidR="00F37D51">
              <w:rPr>
                <w:sz w:val="24"/>
                <w:szCs w:val="24"/>
              </w:rPr>
              <w:t>о</w:t>
            </w:r>
            <w:r w:rsidRPr="00A042E2">
              <w:rPr>
                <w:sz w:val="24"/>
                <w:szCs w:val="24"/>
              </w:rPr>
              <w:t>к разработки и утверждения  органами местного самоуправления Кировской области схемы размещения нестационарных</w:t>
            </w:r>
            <w:r w:rsidR="00F37D51">
              <w:rPr>
                <w:sz w:val="24"/>
                <w:szCs w:val="24"/>
              </w:rPr>
              <w:t xml:space="preserve"> торговых объектов, утвержденный</w:t>
            </w:r>
            <w:r w:rsidRPr="00A042E2">
              <w:rPr>
                <w:sz w:val="24"/>
                <w:szCs w:val="24"/>
              </w:rPr>
              <w:t xml:space="preserve"> Приказом министерства </w:t>
            </w:r>
            <w:r w:rsidR="002441F4">
              <w:rPr>
                <w:sz w:val="24"/>
                <w:szCs w:val="24"/>
              </w:rPr>
              <w:t>промышленности, предпринимательства и торговли</w:t>
            </w:r>
            <w:r w:rsidRPr="00A042E2">
              <w:rPr>
                <w:sz w:val="24"/>
                <w:szCs w:val="24"/>
              </w:rPr>
              <w:t xml:space="preserve"> Кировской области </w:t>
            </w:r>
            <w:r w:rsidRPr="00F55E0A">
              <w:rPr>
                <w:sz w:val="24"/>
                <w:szCs w:val="24"/>
              </w:rPr>
              <w:t>от 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.20</w:t>
            </w:r>
            <w:r w:rsidR="00610E56">
              <w:rPr>
                <w:sz w:val="24"/>
                <w:szCs w:val="24"/>
              </w:rPr>
              <w:t>21</w:t>
            </w:r>
            <w:r w:rsidRPr="00F55E0A">
              <w:rPr>
                <w:sz w:val="24"/>
                <w:szCs w:val="24"/>
              </w:rPr>
              <w:t xml:space="preserve"> № </w:t>
            </w:r>
            <w:r w:rsidR="00610E56">
              <w:rPr>
                <w:sz w:val="24"/>
                <w:szCs w:val="24"/>
              </w:rPr>
              <w:t>200-пр</w:t>
            </w:r>
            <w:r w:rsidR="003869A5" w:rsidRPr="00F55E0A">
              <w:rPr>
                <w:sz w:val="24"/>
                <w:szCs w:val="24"/>
              </w:rPr>
              <w:t>.</w:t>
            </w:r>
            <w:r w:rsidR="00EC6E0E">
              <w:rPr>
                <w:sz w:val="24"/>
                <w:szCs w:val="24"/>
              </w:rPr>
              <w:t xml:space="preserve"> с изменениями от 08.08.2022 № 100-пр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9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7DE3" w:rsidRPr="00427DE3" w:rsidRDefault="00DE1068" w:rsidP="00427DE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427DE3" w:rsidRPr="00427DE3" w:rsidRDefault="00427DE3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F37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AE2E59" w:rsidRDefault="00D47855" w:rsidP="00F37D51">
            <w:pPr>
              <w:jc w:val="both"/>
              <w:rPr>
                <w:color w:val="FF0000"/>
                <w:sz w:val="24"/>
                <w:szCs w:val="24"/>
              </w:rPr>
            </w:pPr>
            <w:r w:rsidRPr="00D47855">
              <w:rPr>
                <w:sz w:val="24"/>
                <w:szCs w:val="24"/>
              </w:rPr>
              <w:t>65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00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муниципального образования Вятскополянский муниципальный район Кировской области на 202</w:t>
            </w:r>
            <w:r w:rsidR="00007C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202</w:t>
            </w:r>
            <w:r w:rsidR="00007C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D51" w:rsidRPr="00F37D51" w:rsidRDefault="00F37D51" w:rsidP="00F37D5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37D51">
              <w:rPr>
                <w:sz w:val="24"/>
                <w:szCs w:val="24"/>
              </w:rPr>
              <w:t xml:space="preserve">Изменение полномочий, обязанностей и прав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в отношениях с субъектами предпринимательской деятельности  проектом постановления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F37D51">
              <w:rPr>
                <w:sz w:val="24"/>
                <w:szCs w:val="24"/>
              </w:rPr>
              <w:t>» не предусмотрено.</w:t>
            </w:r>
          </w:p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119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F10E19">
              <w:rPr>
                <w:sz w:val="24"/>
                <w:szCs w:val="24"/>
              </w:rPr>
              <w:t>Вятскополянского</w:t>
            </w:r>
            <w:proofErr w:type="spellEnd"/>
            <w:r w:rsidR="00F10E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D26166">
              <w:rPr>
                <w:sz w:val="24"/>
                <w:szCs w:val="24"/>
              </w:rPr>
              <w:t>Вятскополянского</w:t>
            </w:r>
            <w:proofErr w:type="spellEnd"/>
            <w:r w:rsidR="00D26166"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69A5">
              <w:rPr>
                <w:sz w:val="24"/>
                <w:szCs w:val="24"/>
              </w:rPr>
              <w:t>------</w:t>
            </w:r>
          </w:p>
          <w:p w:rsidR="003869A5" w:rsidRPr="008E63E2" w:rsidRDefault="003869A5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0FC6" w:rsidRDefault="00270FC6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Принятие проекта постановления администрации </w:t>
            </w:r>
            <w:proofErr w:type="spellStart"/>
            <w:r w:rsidRPr="00270FC6">
              <w:rPr>
                <w:sz w:val="24"/>
                <w:szCs w:val="24"/>
              </w:rPr>
              <w:t>Вятскополянского</w:t>
            </w:r>
            <w:proofErr w:type="spellEnd"/>
            <w:r w:rsidRPr="00270FC6">
              <w:rPr>
                <w:sz w:val="24"/>
                <w:szCs w:val="24"/>
              </w:rPr>
              <w:t xml:space="preserve"> </w:t>
            </w:r>
            <w:r w:rsidRPr="00270FC6">
              <w:rPr>
                <w:sz w:val="24"/>
                <w:szCs w:val="24"/>
              </w:rPr>
              <w:lastRenderedPageBreak/>
              <w:t>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270FC6">
              <w:rPr>
                <w:sz w:val="24"/>
                <w:szCs w:val="24"/>
              </w:rPr>
              <w:t>» не повлечет дополнительных расходов бюджета муниципального образования Вятскополянский муниципальный район.</w:t>
            </w:r>
          </w:p>
          <w:p w:rsidR="00DE1068" w:rsidRDefault="00DE1068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  <w:p w:rsidR="00F81B28" w:rsidRPr="00270FC6" w:rsidRDefault="00F81B28" w:rsidP="00E66AD5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Pr="008E63E2" w:rsidRDefault="00E66AD5" w:rsidP="00E66AD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lastRenderedPageBreak/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961821" w:rsidRPr="00254025" w:rsidRDefault="00961821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 (указываются данные из раздела 6)</w:t>
            </w: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4D4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4D4A52" w:rsidRDefault="004D4A52" w:rsidP="004D4A52">
            <w:pPr>
              <w:jc w:val="both"/>
              <w:rPr>
                <w:sz w:val="24"/>
                <w:szCs w:val="24"/>
              </w:rPr>
            </w:pPr>
            <w:r w:rsidRPr="004D4A52">
              <w:rPr>
                <w:sz w:val="24"/>
                <w:szCs w:val="24"/>
              </w:rPr>
              <w:t>Предполагаемое муниципальное регулирование не влечет возникновения дополнительных обязанностей для субъектов предпринимательской деятельности, а также не внесет изменений в содержание существующих обязанностей указанных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 xml:space="preserve">Источники данных, послужившие основанием для количественной оценки расходов субъектов: </w:t>
            </w:r>
            <w:r w:rsidR="004D4A52">
              <w:rPr>
                <w:sz w:val="24"/>
                <w:szCs w:val="24"/>
              </w:rPr>
              <w:t>----</w:t>
            </w:r>
            <w:r w:rsidR="00B57B70">
              <w:rPr>
                <w:sz w:val="24"/>
                <w:szCs w:val="24"/>
              </w:rPr>
              <w:t>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расходов субъектов, не поддающихся количественной оценке:</w:t>
            </w:r>
            <w:r w:rsidR="004D4A52">
              <w:rPr>
                <w:sz w:val="24"/>
                <w:szCs w:val="24"/>
              </w:rPr>
              <w:t xml:space="preserve"> -----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lastRenderedPageBreak/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52" w:rsidRP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обеспечена необходимыми техническими, финансовыми и организационными ресурсами. Риски  </w:t>
            </w: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возникновения неблагоприятных последствий принятия проекта постановления  администрации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21.04.2011 № 518</w:t>
            </w: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» отсутствуют.</w:t>
            </w:r>
          </w:p>
          <w:p w:rsidR="00F81B28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ED5E59" w:rsidRDefault="00ED5E59" w:rsidP="00361F1B">
            <w:pPr>
              <w:ind w:firstLine="567"/>
              <w:jc w:val="both"/>
              <w:rPr>
                <w:szCs w:val="28"/>
              </w:rPr>
            </w:pPr>
          </w:p>
          <w:p w:rsidR="00ED5E59" w:rsidRPr="00254025" w:rsidRDefault="00ED5E59" w:rsidP="00361F1B">
            <w:pPr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62F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Предполагаемая дата вступления в силу: </w:t>
            </w:r>
            <w:r w:rsidR="004D62F4">
              <w:rPr>
                <w:sz w:val="24"/>
                <w:szCs w:val="24"/>
              </w:rPr>
              <w:t>март</w:t>
            </w:r>
            <w:r w:rsidRPr="008E63E2">
              <w:rPr>
                <w:sz w:val="24"/>
                <w:szCs w:val="24"/>
              </w:rPr>
              <w:t xml:space="preserve"> 20</w:t>
            </w:r>
            <w:r w:rsidR="00C83F30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4D4A5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</w:t>
            </w:r>
            <w:r w:rsidR="00961821">
              <w:rPr>
                <w:sz w:val="24"/>
                <w:szCs w:val="24"/>
              </w:rPr>
              <w:t xml:space="preserve">тупления в силу правового акта: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Необходимость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961821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984E4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1B28" w:rsidRPr="00961821" w:rsidRDefault="00F81B28" w:rsidP="00984E42">
            <w:pPr>
              <w:spacing w:before="100" w:beforeAutospacing="1"/>
              <w:jc w:val="both"/>
              <w:rPr>
                <w:i/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</w:tbl>
    <w:p w:rsidR="00ED5E59" w:rsidRDefault="00ED5E59" w:rsidP="00984E42">
      <w:pPr>
        <w:spacing w:before="100" w:beforeAutospacing="1"/>
        <w:outlineLvl w:val="1"/>
        <w:rPr>
          <w:bCs/>
          <w:szCs w:val="28"/>
        </w:rPr>
      </w:pPr>
    </w:p>
    <w:p w:rsidR="00984E42" w:rsidRDefault="00984E42" w:rsidP="00984E42">
      <w:pPr>
        <w:spacing w:before="100" w:beforeAutospacing="1"/>
        <w:jc w:val="both"/>
        <w:rPr>
          <w:szCs w:val="28"/>
        </w:rPr>
      </w:pPr>
      <w:r>
        <w:rPr>
          <w:szCs w:val="28"/>
        </w:rPr>
        <w:t>Разработчик:</w:t>
      </w:r>
    </w:p>
    <w:p w:rsidR="00984E42" w:rsidRDefault="00984E42" w:rsidP="00984E42">
      <w:pPr>
        <w:ind w:firstLine="567"/>
        <w:jc w:val="both"/>
        <w:rPr>
          <w:szCs w:val="28"/>
        </w:rPr>
      </w:pP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984E42" w:rsidRPr="00254025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                      И.Н. Ворончихина</w:t>
      </w:r>
    </w:p>
    <w:p w:rsidR="00ED5E59" w:rsidRDefault="00ED5E59" w:rsidP="00C3009C">
      <w:pPr>
        <w:spacing w:before="100" w:beforeAutospacing="1"/>
        <w:outlineLvl w:val="1"/>
        <w:rPr>
          <w:bCs/>
          <w:szCs w:val="28"/>
        </w:rPr>
      </w:pPr>
    </w:p>
    <w:sectPr w:rsidR="00ED5E59" w:rsidSect="00227487">
      <w:pgSz w:w="11906" w:h="16838"/>
      <w:pgMar w:top="993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AC" w:rsidRDefault="00B469AC" w:rsidP="00CF0A7A">
      <w:r>
        <w:separator/>
      </w:r>
    </w:p>
  </w:endnote>
  <w:endnote w:type="continuationSeparator" w:id="0">
    <w:p w:rsidR="00B469AC" w:rsidRDefault="00B469AC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AC" w:rsidRDefault="00B469AC" w:rsidP="00CF0A7A">
      <w:r>
        <w:separator/>
      </w:r>
    </w:p>
  </w:footnote>
  <w:footnote w:type="continuationSeparator" w:id="0">
    <w:p w:rsidR="00B469AC" w:rsidRDefault="00B469AC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701B9"/>
    <w:multiLevelType w:val="hybridMultilevel"/>
    <w:tmpl w:val="ECE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B96"/>
    <w:multiLevelType w:val="hybridMultilevel"/>
    <w:tmpl w:val="1A2A07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6"/>
  </w:num>
  <w:num w:numId="6">
    <w:abstractNumId w:val="9"/>
  </w:num>
  <w:num w:numId="7">
    <w:abstractNumId w:val="21"/>
  </w:num>
  <w:num w:numId="8">
    <w:abstractNumId w:val="0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12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8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210C"/>
    <w:rsid w:val="0000685C"/>
    <w:rsid w:val="00007C2E"/>
    <w:rsid w:val="00013650"/>
    <w:rsid w:val="000153C0"/>
    <w:rsid w:val="00017292"/>
    <w:rsid w:val="00020514"/>
    <w:rsid w:val="000207E8"/>
    <w:rsid w:val="0002146A"/>
    <w:rsid w:val="00021A91"/>
    <w:rsid w:val="00022AE4"/>
    <w:rsid w:val="00026FEC"/>
    <w:rsid w:val="000356F9"/>
    <w:rsid w:val="000407FB"/>
    <w:rsid w:val="00042ABB"/>
    <w:rsid w:val="0004382F"/>
    <w:rsid w:val="00046ED7"/>
    <w:rsid w:val="00051453"/>
    <w:rsid w:val="00054DC6"/>
    <w:rsid w:val="00057308"/>
    <w:rsid w:val="00060EB4"/>
    <w:rsid w:val="000629D6"/>
    <w:rsid w:val="00062F06"/>
    <w:rsid w:val="00064E5A"/>
    <w:rsid w:val="000657E5"/>
    <w:rsid w:val="000664BD"/>
    <w:rsid w:val="000810DF"/>
    <w:rsid w:val="00083A32"/>
    <w:rsid w:val="00085B09"/>
    <w:rsid w:val="00086F60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44A0B"/>
    <w:rsid w:val="00144C59"/>
    <w:rsid w:val="001505C7"/>
    <w:rsid w:val="00162299"/>
    <w:rsid w:val="00162AA5"/>
    <w:rsid w:val="00163548"/>
    <w:rsid w:val="00164615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F8E"/>
    <w:rsid w:val="001913B0"/>
    <w:rsid w:val="001936F1"/>
    <w:rsid w:val="00196623"/>
    <w:rsid w:val="00196CF9"/>
    <w:rsid w:val="001A11BE"/>
    <w:rsid w:val="001A32D7"/>
    <w:rsid w:val="001A6790"/>
    <w:rsid w:val="001A7C9A"/>
    <w:rsid w:val="001B64F3"/>
    <w:rsid w:val="001B6E2E"/>
    <w:rsid w:val="001C15A4"/>
    <w:rsid w:val="001C3C0A"/>
    <w:rsid w:val="001C7E5D"/>
    <w:rsid w:val="001D1EBB"/>
    <w:rsid w:val="001D2E06"/>
    <w:rsid w:val="001D6088"/>
    <w:rsid w:val="001E0DB4"/>
    <w:rsid w:val="001E2A37"/>
    <w:rsid w:val="001E5339"/>
    <w:rsid w:val="001F4C3D"/>
    <w:rsid w:val="00202E27"/>
    <w:rsid w:val="002035DD"/>
    <w:rsid w:val="00204D94"/>
    <w:rsid w:val="00206E1C"/>
    <w:rsid w:val="00207381"/>
    <w:rsid w:val="002110D5"/>
    <w:rsid w:val="0021117B"/>
    <w:rsid w:val="00211E1C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23C8"/>
    <w:rsid w:val="00242D65"/>
    <w:rsid w:val="00242FED"/>
    <w:rsid w:val="002441F4"/>
    <w:rsid w:val="002447D4"/>
    <w:rsid w:val="002468EA"/>
    <w:rsid w:val="00246E34"/>
    <w:rsid w:val="00250520"/>
    <w:rsid w:val="002523FA"/>
    <w:rsid w:val="0025357B"/>
    <w:rsid w:val="00253E49"/>
    <w:rsid w:val="00254025"/>
    <w:rsid w:val="00254556"/>
    <w:rsid w:val="00257473"/>
    <w:rsid w:val="00265513"/>
    <w:rsid w:val="00270FC6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B0233"/>
    <w:rsid w:val="002B1F04"/>
    <w:rsid w:val="002B42FC"/>
    <w:rsid w:val="002B47AC"/>
    <w:rsid w:val="002B50D5"/>
    <w:rsid w:val="002C023B"/>
    <w:rsid w:val="002C3B3E"/>
    <w:rsid w:val="002D17B4"/>
    <w:rsid w:val="002D2314"/>
    <w:rsid w:val="002D2FD3"/>
    <w:rsid w:val="002D4A12"/>
    <w:rsid w:val="002D4BC5"/>
    <w:rsid w:val="002D561D"/>
    <w:rsid w:val="002D64BE"/>
    <w:rsid w:val="002E1557"/>
    <w:rsid w:val="002E36F7"/>
    <w:rsid w:val="002F01EA"/>
    <w:rsid w:val="002F4AA8"/>
    <w:rsid w:val="002F725B"/>
    <w:rsid w:val="002F7521"/>
    <w:rsid w:val="002F7A30"/>
    <w:rsid w:val="00302EAA"/>
    <w:rsid w:val="00303F58"/>
    <w:rsid w:val="003056A8"/>
    <w:rsid w:val="00306123"/>
    <w:rsid w:val="00306929"/>
    <w:rsid w:val="00306EA0"/>
    <w:rsid w:val="003106F6"/>
    <w:rsid w:val="00315B80"/>
    <w:rsid w:val="003172B3"/>
    <w:rsid w:val="00320983"/>
    <w:rsid w:val="00324DC2"/>
    <w:rsid w:val="00331BDC"/>
    <w:rsid w:val="00334B6A"/>
    <w:rsid w:val="00336CD4"/>
    <w:rsid w:val="00340303"/>
    <w:rsid w:val="00343786"/>
    <w:rsid w:val="00347680"/>
    <w:rsid w:val="00351670"/>
    <w:rsid w:val="0036048F"/>
    <w:rsid w:val="00361F1B"/>
    <w:rsid w:val="003626C5"/>
    <w:rsid w:val="00366DEA"/>
    <w:rsid w:val="00367630"/>
    <w:rsid w:val="00371182"/>
    <w:rsid w:val="003778CD"/>
    <w:rsid w:val="00381AE8"/>
    <w:rsid w:val="00383789"/>
    <w:rsid w:val="00384C1B"/>
    <w:rsid w:val="003856A3"/>
    <w:rsid w:val="00385F7D"/>
    <w:rsid w:val="003869A5"/>
    <w:rsid w:val="00387317"/>
    <w:rsid w:val="00390C46"/>
    <w:rsid w:val="00391818"/>
    <w:rsid w:val="00392AD1"/>
    <w:rsid w:val="00394804"/>
    <w:rsid w:val="00394A73"/>
    <w:rsid w:val="00396062"/>
    <w:rsid w:val="00396308"/>
    <w:rsid w:val="003A04F7"/>
    <w:rsid w:val="003A2015"/>
    <w:rsid w:val="003A2FEB"/>
    <w:rsid w:val="003A32E2"/>
    <w:rsid w:val="003A6DE7"/>
    <w:rsid w:val="003B0D07"/>
    <w:rsid w:val="003B1344"/>
    <w:rsid w:val="003B3C36"/>
    <w:rsid w:val="003B4514"/>
    <w:rsid w:val="003C1C47"/>
    <w:rsid w:val="003D0E73"/>
    <w:rsid w:val="003D350A"/>
    <w:rsid w:val="003D7BE9"/>
    <w:rsid w:val="003E01FC"/>
    <w:rsid w:val="003E04CA"/>
    <w:rsid w:val="003E0D4F"/>
    <w:rsid w:val="003E2613"/>
    <w:rsid w:val="003E495B"/>
    <w:rsid w:val="003E5821"/>
    <w:rsid w:val="003E654C"/>
    <w:rsid w:val="003E737A"/>
    <w:rsid w:val="003F3D86"/>
    <w:rsid w:val="004004E4"/>
    <w:rsid w:val="004008A9"/>
    <w:rsid w:val="00400D37"/>
    <w:rsid w:val="00404616"/>
    <w:rsid w:val="004103BB"/>
    <w:rsid w:val="00411709"/>
    <w:rsid w:val="00420AEB"/>
    <w:rsid w:val="00420E3F"/>
    <w:rsid w:val="00421BDB"/>
    <w:rsid w:val="0042572A"/>
    <w:rsid w:val="00425F03"/>
    <w:rsid w:val="0042765E"/>
    <w:rsid w:val="00427DE3"/>
    <w:rsid w:val="004422EF"/>
    <w:rsid w:val="0045063F"/>
    <w:rsid w:val="00451F11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3CC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C27A0"/>
    <w:rsid w:val="004C4B2D"/>
    <w:rsid w:val="004C5428"/>
    <w:rsid w:val="004C78CA"/>
    <w:rsid w:val="004D0158"/>
    <w:rsid w:val="004D35D9"/>
    <w:rsid w:val="004D3876"/>
    <w:rsid w:val="004D4374"/>
    <w:rsid w:val="004D4A52"/>
    <w:rsid w:val="004D62F4"/>
    <w:rsid w:val="004E06A2"/>
    <w:rsid w:val="004E241F"/>
    <w:rsid w:val="004E5039"/>
    <w:rsid w:val="004E50F8"/>
    <w:rsid w:val="004F0E36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54A4"/>
    <w:rsid w:val="0053598B"/>
    <w:rsid w:val="005359FF"/>
    <w:rsid w:val="00536BDE"/>
    <w:rsid w:val="00537C05"/>
    <w:rsid w:val="005408CD"/>
    <w:rsid w:val="005430E1"/>
    <w:rsid w:val="00547E75"/>
    <w:rsid w:val="005506E5"/>
    <w:rsid w:val="005530DE"/>
    <w:rsid w:val="0055473F"/>
    <w:rsid w:val="005557D8"/>
    <w:rsid w:val="00563C91"/>
    <w:rsid w:val="0056449E"/>
    <w:rsid w:val="00564CF5"/>
    <w:rsid w:val="005654EF"/>
    <w:rsid w:val="005676AA"/>
    <w:rsid w:val="00573352"/>
    <w:rsid w:val="005763CF"/>
    <w:rsid w:val="0057771A"/>
    <w:rsid w:val="005800C9"/>
    <w:rsid w:val="0058166D"/>
    <w:rsid w:val="005820A3"/>
    <w:rsid w:val="0058265C"/>
    <w:rsid w:val="00582F22"/>
    <w:rsid w:val="00591FD3"/>
    <w:rsid w:val="005935F7"/>
    <w:rsid w:val="005950C4"/>
    <w:rsid w:val="00596BC4"/>
    <w:rsid w:val="0059703E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7FEF"/>
    <w:rsid w:val="005E063A"/>
    <w:rsid w:val="005E1035"/>
    <w:rsid w:val="005E17EE"/>
    <w:rsid w:val="005E2E34"/>
    <w:rsid w:val="005E3FA9"/>
    <w:rsid w:val="005E720B"/>
    <w:rsid w:val="005F2280"/>
    <w:rsid w:val="005F30FA"/>
    <w:rsid w:val="005F441D"/>
    <w:rsid w:val="005F70E4"/>
    <w:rsid w:val="006028CE"/>
    <w:rsid w:val="006066E5"/>
    <w:rsid w:val="00606FF0"/>
    <w:rsid w:val="00607B37"/>
    <w:rsid w:val="00610E56"/>
    <w:rsid w:val="00612D10"/>
    <w:rsid w:val="006141D9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5786"/>
    <w:rsid w:val="00651C0F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1A8F"/>
    <w:rsid w:val="00686413"/>
    <w:rsid w:val="00686CFC"/>
    <w:rsid w:val="0068717E"/>
    <w:rsid w:val="00690F37"/>
    <w:rsid w:val="00692742"/>
    <w:rsid w:val="0069291C"/>
    <w:rsid w:val="00697149"/>
    <w:rsid w:val="006A0D8D"/>
    <w:rsid w:val="006A30A5"/>
    <w:rsid w:val="006A31CA"/>
    <w:rsid w:val="006A3C65"/>
    <w:rsid w:val="006A7DC0"/>
    <w:rsid w:val="006B0FD5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D0148"/>
    <w:rsid w:val="006D0B5B"/>
    <w:rsid w:val="006D3B22"/>
    <w:rsid w:val="006E2A58"/>
    <w:rsid w:val="006E50AB"/>
    <w:rsid w:val="006F46C3"/>
    <w:rsid w:val="006F6635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2F32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49A7"/>
    <w:rsid w:val="007D6F0F"/>
    <w:rsid w:val="007E0E5B"/>
    <w:rsid w:val="007E3E6D"/>
    <w:rsid w:val="007E4AC4"/>
    <w:rsid w:val="00806A29"/>
    <w:rsid w:val="008163EE"/>
    <w:rsid w:val="00817378"/>
    <w:rsid w:val="00817697"/>
    <w:rsid w:val="00820614"/>
    <w:rsid w:val="00821ECE"/>
    <w:rsid w:val="008224F4"/>
    <w:rsid w:val="00822A49"/>
    <w:rsid w:val="00824EB2"/>
    <w:rsid w:val="00825F2C"/>
    <w:rsid w:val="0082628C"/>
    <w:rsid w:val="0082753F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81F75"/>
    <w:rsid w:val="00883579"/>
    <w:rsid w:val="008839DC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C54"/>
    <w:rsid w:val="008B0094"/>
    <w:rsid w:val="008B0812"/>
    <w:rsid w:val="008B2802"/>
    <w:rsid w:val="008B4D13"/>
    <w:rsid w:val="008B59C7"/>
    <w:rsid w:val="008B7B94"/>
    <w:rsid w:val="008C07F0"/>
    <w:rsid w:val="008C3CC4"/>
    <w:rsid w:val="008C4EA9"/>
    <w:rsid w:val="008C6599"/>
    <w:rsid w:val="008C73AC"/>
    <w:rsid w:val="008C786B"/>
    <w:rsid w:val="008D2FB3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203E2"/>
    <w:rsid w:val="00920F5C"/>
    <w:rsid w:val="00923464"/>
    <w:rsid w:val="00925BAB"/>
    <w:rsid w:val="009271F0"/>
    <w:rsid w:val="0093325F"/>
    <w:rsid w:val="009334C2"/>
    <w:rsid w:val="00934177"/>
    <w:rsid w:val="00935152"/>
    <w:rsid w:val="00945547"/>
    <w:rsid w:val="00945FBC"/>
    <w:rsid w:val="00950A9E"/>
    <w:rsid w:val="0095282A"/>
    <w:rsid w:val="00952CEF"/>
    <w:rsid w:val="00961821"/>
    <w:rsid w:val="0096514F"/>
    <w:rsid w:val="00974C8D"/>
    <w:rsid w:val="00974F22"/>
    <w:rsid w:val="00981824"/>
    <w:rsid w:val="00983108"/>
    <w:rsid w:val="009838FC"/>
    <w:rsid w:val="00984E42"/>
    <w:rsid w:val="00987075"/>
    <w:rsid w:val="00990028"/>
    <w:rsid w:val="00991BEA"/>
    <w:rsid w:val="009964C5"/>
    <w:rsid w:val="009A1AF9"/>
    <w:rsid w:val="009A56CA"/>
    <w:rsid w:val="009A5B10"/>
    <w:rsid w:val="009A6FB7"/>
    <w:rsid w:val="009B130F"/>
    <w:rsid w:val="009B1B83"/>
    <w:rsid w:val="009B1F5F"/>
    <w:rsid w:val="009C4E8F"/>
    <w:rsid w:val="009C60A2"/>
    <w:rsid w:val="009C77C5"/>
    <w:rsid w:val="009D0946"/>
    <w:rsid w:val="009D4980"/>
    <w:rsid w:val="009D4C4A"/>
    <w:rsid w:val="009D7841"/>
    <w:rsid w:val="009E4985"/>
    <w:rsid w:val="009E5FFB"/>
    <w:rsid w:val="009E7643"/>
    <w:rsid w:val="009F17B7"/>
    <w:rsid w:val="009F1E77"/>
    <w:rsid w:val="009F4D26"/>
    <w:rsid w:val="009F4E37"/>
    <w:rsid w:val="00A00703"/>
    <w:rsid w:val="00A00CD3"/>
    <w:rsid w:val="00A017FF"/>
    <w:rsid w:val="00A042E2"/>
    <w:rsid w:val="00A100D7"/>
    <w:rsid w:val="00A10106"/>
    <w:rsid w:val="00A11735"/>
    <w:rsid w:val="00A145D2"/>
    <w:rsid w:val="00A16FC0"/>
    <w:rsid w:val="00A22CF4"/>
    <w:rsid w:val="00A2389A"/>
    <w:rsid w:val="00A260F9"/>
    <w:rsid w:val="00A272F5"/>
    <w:rsid w:val="00A31398"/>
    <w:rsid w:val="00A32D32"/>
    <w:rsid w:val="00A37754"/>
    <w:rsid w:val="00A468FE"/>
    <w:rsid w:val="00A46A32"/>
    <w:rsid w:val="00A50F76"/>
    <w:rsid w:val="00A51D6C"/>
    <w:rsid w:val="00A51EAB"/>
    <w:rsid w:val="00A522DB"/>
    <w:rsid w:val="00A54266"/>
    <w:rsid w:val="00A55217"/>
    <w:rsid w:val="00A5577A"/>
    <w:rsid w:val="00A62632"/>
    <w:rsid w:val="00A62810"/>
    <w:rsid w:val="00A62FCF"/>
    <w:rsid w:val="00A63B8C"/>
    <w:rsid w:val="00A64763"/>
    <w:rsid w:val="00A66567"/>
    <w:rsid w:val="00A76C0B"/>
    <w:rsid w:val="00A837EC"/>
    <w:rsid w:val="00A83A21"/>
    <w:rsid w:val="00A86941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8BD"/>
    <w:rsid w:val="00AB0821"/>
    <w:rsid w:val="00AB08B3"/>
    <w:rsid w:val="00AB32CB"/>
    <w:rsid w:val="00AB55B0"/>
    <w:rsid w:val="00AC03BD"/>
    <w:rsid w:val="00AC06A8"/>
    <w:rsid w:val="00AC45D1"/>
    <w:rsid w:val="00AD149E"/>
    <w:rsid w:val="00AD7FA9"/>
    <w:rsid w:val="00AE2E59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69AC"/>
    <w:rsid w:val="00B4713E"/>
    <w:rsid w:val="00B47295"/>
    <w:rsid w:val="00B5038C"/>
    <w:rsid w:val="00B519B7"/>
    <w:rsid w:val="00B528AB"/>
    <w:rsid w:val="00B53CCA"/>
    <w:rsid w:val="00B56B35"/>
    <w:rsid w:val="00B57B70"/>
    <w:rsid w:val="00B6036F"/>
    <w:rsid w:val="00B64466"/>
    <w:rsid w:val="00B66BBF"/>
    <w:rsid w:val="00B73651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B26C5"/>
    <w:rsid w:val="00BC3D22"/>
    <w:rsid w:val="00BD39B5"/>
    <w:rsid w:val="00BD4434"/>
    <w:rsid w:val="00BD59DF"/>
    <w:rsid w:val="00BE2A20"/>
    <w:rsid w:val="00BE2CAD"/>
    <w:rsid w:val="00BF54C3"/>
    <w:rsid w:val="00BF7032"/>
    <w:rsid w:val="00C0172E"/>
    <w:rsid w:val="00C02EE5"/>
    <w:rsid w:val="00C03F67"/>
    <w:rsid w:val="00C10F00"/>
    <w:rsid w:val="00C12A58"/>
    <w:rsid w:val="00C13F5B"/>
    <w:rsid w:val="00C151E8"/>
    <w:rsid w:val="00C15686"/>
    <w:rsid w:val="00C179CB"/>
    <w:rsid w:val="00C2223C"/>
    <w:rsid w:val="00C24412"/>
    <w:rsid w:val="00C25115"/>
    <w:rsid w:val="00C27E0A"/>
    <w:rsid w:val="00C3009C"/>
    <w:rsid w:val="00C329DC"/>
    <w:rsid w:val="00C372F0"/>
    <w:rsid w:val="00C40636"/>
    <w:rsid w:val="00C43153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83F30"/>
    <w:rsid w:val="00C84F54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58C2"/>
    <w:rsid w:val="00CD0025"/>
    <w:rsid w:val="00CD021F"/>
    <w:rsid w:val="00CD0D2A"/>
    <w:rsid w:val="00CD1439"/>
    <w:rsid w:val="00CD14A4"/>
    <w:rsid w:val="00CD2B01"/>
    <w:rsid w:val="00CD2E96"/>
    <w:rsid w:val="00CD3694"/>
    <w:rsid w:val="00CD516D"/>
    <w:rsid w:val="00CD5AB2"/>
    <w:rsid w:val="00CD6529"/>
    <w:rsid w:val="00CE6297"/>
    <w:rsid w:val="00CF0A7A"/>
    <w:rsid w:val="00CF22B9"/>
    <w:rsid w:val="00CF3F7B"/>
    <w:rsid w:val="00D04CF8"/>
    <w:rsid w:val="00D14868"/>
    <w:rsid w:val="00D203BC"/>
    <w:rsid w:val="00D20E63"/>
    <w:rsid w:val="00D21850"/>
    <w:rsid w:val="00D24F97"/>
    <w:rsid w:val="00D26166"/>
    <w:rsid w:val="00D26284"/>
    <w:rsid w:val="00D26760"/>
    <w:rsid w:val="00D269EC"/>
    <w:rsid w:val="00D26D4E"/>
    <w:rsid w:val="00D3328A"/>
    <w:rsid w:val="00D35100"/>
    <w:rsid w:val="00D407CB"/>
    <w:rsid w:val="00D41FED"/>
    <w:rsid w:val="00D441BC"/>
    <w:rsid w:val="00D45290"/>
    <w:rsid w:val="00D452DA"/>
    <w:rsid w:val="00D453E9"/>
    <w:rsid w:val="00D47149"/>
    <w:rsid w:val="00D47855"/>
    <w:rsid w:val="00D52948"/>
    <w:rsid w:val="00D5536E"/>
    <w:rsid w:val="00D5597F"/>
    <w:rsid w:val="00D56256"/>
    <w:rsid w:val="00D57299"/>
    <w:rsid w:val="00D61D80"/>
    <w:rsid w:val="00D61DCD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1F6C"/>
    <w:rsid w:val="00D9222A"/>
    <w:rsid w:val="00D951E9"/>
    <w:rsid w:val="00D95345"/>
    <w:rsid w:val="00D95DF7"/>
    <w:rsid w:val="00DA0ACD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068"/>
    <w:rsid w:val="00DE1383"/>
    <w:rsid w:val="00DE225E"/>
    <w:rsid w:val="00DE30D0"/>
    <w:rsid w:val="00DE6600"/>
    <w:rsid w:val="00DE714C"/>
    <w:rsid w:val="00DF20A2"/>
    <w:rsid w:val="00DF4938"/>
    <w:rsid w:val="00DF5BE4"/>
    <w:rsid w:val="00E01B3B"/>
    <w:rsid w:val="00E033A8"/>
    <w:rsid w:val="00E10451"/>
    <w:rsid w:val="00E1072A"/>
    <w:rsid w:val="00E10F39"/>
    <w:rsid w:val="00E1129F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62A"/>
    <w:rsid w:val="00E57FC6"/>
    <w:rsid w:val="00E642D1"/>
    <w:rsid w:val="00E661E6"/>
    <w:rsid w:val="00E66AD5"/>
    <w:rsid w:val="00E75434"/>
    <w:rsid w:val="00E759BA"/>
    <w:rsid w:val="00E76F19"/>
    <w:rsid w:val="00E811C2"/>
    <w:rsid w:val="00E81453"/>
    <w:rsid w:val="00E8211A"/>
    <w:rsid w:val="00E83B1D"/>
    <w:rsid w:val="00E842A2"/>
    <w:rsid w:val="00E85A08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6B40"/>
    <w:rsid w:val="00EC6E0E"/>
    <w:rsid w:val="00EC78CA"/>
    <w:rsid w:val="00ED03C0"/>
    <w:rsid w:val="00ED25E6"/>
    <w:rsid w:val="00ED27D8"/>
    <w:rsid w:val="00ED29ED"/>
    <w:rsid w:val="00ED3DFF"/>
    <w:rsid w:val="00ED5E59"/>
    <w:rsid w:val="00ED61CE"/>
    <w:rsid w:val="00ED6B96"/>
    <w:rsid w:val="00EE0113"/>
    <w:rsid w:val="00EE3C14"/>
    <w:rsid w:val="00EF137E"/>
    <w:rsid w:val="00EF2639"/>
    <w:rsid w:val="00EF5EF2"/>
    <w:rsid w:val="00F00AF8"/>
    <w:rsid w:val="00F00AFC"/>
    <w:rsid w:val="00F06759"/>
    <w:rsid w:val="00F06B37"/>
    <w:rsid w:val="00F10E19"/>
    <w:rsid w:val="00F11042"/>
    <w:rsid w:val="00F11553"/>
    <w:rsid w:val="00F1157A"/>
    <w:rsid w:val="00F1255C"/>
    <w:rsid w:val="00F1411E"/>
    <w:rsid w:val="00F17884"/>
    <w:rsid w:val="00F21F0D"/>
    <w:rsid w:val="00F224A4"/>
    <w:rsid w:val="00F27390"/>
    <w:rsid w:val="00F27F4A"/>
    <w:rsid w:val="00F3052D"/>
    <w:rsid w:val="00F322DC"/>
    <w:rsid w:val="00F32576"/>
    <w:rsid w:val="00F34E32"/>
    <w:rsid w:val="00F34FB7"/>
    <w:rsid w:val="00F37D51"/>
    <w:rsid w:val="00F404DE"/>
    <w:rsid w:val="00F40ACE"/>
    <w:rsid w:val="00F428F0"/>
    <w:rsid w:val="00F43C60"/>
    <w:rsid w:val="00F55E0A"/>
    <w:rsid w:val="00F56320"/>
    <w:rsid w:val="00F6050D"/>
    <w:rsid w:val="00F62EA8"/>
    <w:rsid w:val="00F656D1"/>
    <w:rsid w:val="00F679BF"/>
    <w:rsid w:val="00F74EE0"/>
    <w:rsid w:val="00F76599"/>
    <w:rsid w:val="00F76925"/>
    <w:rsid w:val="00F77301"/>
    <w:rsid w:val="00F775CF"/>
    <w:rsid w:val="00F80E92"/>
    <w:rsid w:val="00F816FB"/>
    <w:rsid w:val="00F81B28"/>
    <w:rsid w:val="00F847A8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B29DF"/>
    <w:rsid w:val="00FB3A6B"/>
    <w:rsid w:val="00FB57F1"/>
    <w:rsid w:val="00FB589F"/>
    <w:rsid w:val="00FB5921"/>
    <w:rsid w:val="00FB75E8"/>
    <w:rsid w:val="00FC0634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_v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F0E9-F2B1-4CE7-A186-64E13234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922</Words>
  <Characters>7460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Linok</cp:lastModifiedBy>
  <cp:revision>27</cp:revision>
  <cp:lastPrinted>2017-08-10T11:42:00Z</cp:lastPrinted>
  <dcterms:created xsi:type="dcterms:W3CDTF">2019-10-25T11:32:00Z</dcterms:created>
  <dcterms:modified xsi:type="dcterms:W3CDTF">2023-03-03T07:25:00Z</dcterms:modified>
</cp:coreProperties>
</file>