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BE8" w:rsidRDefault="009A3BE8" w:rsidP="009A3BE8">
      <w:pPr>
        <w:ind w:firstLine="709"/>
        <w:jc w:val="both"/>
        <w:rPr>
          <w:sz w:val="28"/>
          <w:szCs w:val="28"/>
        </w:rPr>
      </w:pPr>
      <w:r>
        <w:rPr>
          <w:sz w:val="28"/>
          <w:szCs w:val="28"/>
        </w:rPr>
        <w:t>10 апреля состоялись публичные слушания</w:t>
      </w:r>
      <w:r>
        <w:rPr>
          <w:sz w:val="28"/>
          <w:szCs w:val="28"/>
        </w:rPr>
        <w:t xml:space="preserve">. </w:t>
      </w:r>
      <w:bookmarkStart w:id="0" w:name="_GoBack"/>
      <w:bookmarkEnd w:id="0"/>
      <w:r>
        <w:rPr>
          <w:sz w:val="28"/>
          <w:szCs w:val="28"/>
        </w:rPr>
        <w:t>На слушаниях обсуждались проекты решений районной Думы «</w:t>
      </w:r>
      <w:r w:rsidRPr="008A531A">
        <w:rPr>
          <w:sz w:val="28"/>
          <w:szCs w:val="28"/>
        </w:rPr>
        <w:t>О внесении изменений в Устав муниципального образования Вятскополянский муниципа</w:t>
      </w:r>
      <w:r>
        <w:rPr>
          <w:sz w:val="28"/>
          <w:szCs w:val="28"/>
        </w:rPr>
        <w:t>льный район Кировской области» и «</w:t>
      </w:r>
      <w:r w:rsidRPr="008A531A">
        <w:rPr>
          <w:sz w:val="28"/>
          <w:szCs w:val="28"/>
        </w:rPr>
        <w:t>Об утверждении отчета об исполнении бюджета муниципального образования Вятскополянский муниципальный район Кировской области за 201</w:t>
      </w:r>
      <w:r>
        <w:rPr>
          <w:sz w:val="28"/>
          <w:szCs w:val="28"/>
        </w:rPr>
        <w:t>8</w:t>
      </w:r>
      <w:r w:rsidRPr="008A531A">
        <w:rPr>
          <w:sz w:val="28"/>
          <w:szCs w:val="28"/>
        </w:rPr>
        <w:t xml:space="preserve"> год»</w:t>
      </w:r>
      <w:r>
        <w:rPr>
          <w:sz w:val="28"/>
          <w:szCs w:val="28"/>
        </w:rPr>
        <w:t xml:space="preserve">. </w:t>
      </w:r>
    </w:p>
    <w:p w:rsidR="009A3BE8" w:rsidRPr="00D330A2" w:rsidRDefault="009A3BE8" w:rsidP="009A3BE8">
      <w:pPr>
        <w:numPr>
          <w:ilvl w:val="0"/>
          <w:numId w:val="1"/>
        </w:numPr>
        <w:ind w:left="0" w:firstLine="709"/>
        <w:jc w:val="both"/>
        <w:rPr>
          <w:sz w:val="28"/>
          <w:szCs w:val="24"/>
        </w:rPr>
      </w:pPr>
      <w:r w:rsidRPr="00F563EE">
        <w:rPr>
          <w:sz w:val="28"/>
          <w:szCs w:val="28"/>
        </w:rPr>
        <w:t>В</w:t>
      </w:r>
      <w:r>
        <w:rPr>
          <w:sz w:val="28"/>
          <w:szCs w:val="28"/>
        </w:rPr>
        <w:t xml:space="preserve"> опубликованный</w:t>
      </w:r>
      <w:r w:rsidRPr="00F563EE">
        <w:rPr>
          <w:sz w:val="28"/>
          <w:szCs w:val="28"/>
        </w:rPr>
        <w:t xml:space="preserve"> проект решения «О внесении изменений в Устав муниципального образования Вятскополянский муниципальный район Кировской области» </w:t>
      </w:r>
      <w:r w:rsidRPr="00D330A2">
        <w:rPr>
          <w:sz w:val="28"/>
          <w:szCs w:val="24"/>
        </w:rPr>
        <w:t>предлож</w:t>
      </w:r>
      <w:r>
        <w:rPr>
          <w:sz w:val="28"/>
          <w:szCs w:val="24"/>
        </w:rPr>
        <w:t>ено</w:t>
      </w:r>
      <w:r w:rsidRPr="00D330A2">
        <w:rPr>
          <w:sz w:val="28"/>
          <w:szCs w:val="24"/>
        </w:rPr>
        <w:t xml:space="preserve"> внести </w:t>
      </w:r>
      <w:r>
        <w:rPr>
          <w:sz w:val="28"/>
          <w:szCs w:val="24"/>
        </w:rPr>
        <w:t>изменения</w:t>
      </w:r>
      <w:r w:rsidRPr="00D330A2">
        <w:rPr>
          <w:sz w:val="28"/>
          <w:szCs w:val="24"/>
        </w:rPr>
        <w:t xml:space="preserve"> и изложить его в следующей редакции:</w:t>
      </w:r>
    </w:p>
    <w:p w:rsidR="009A3BE8" w:rsidRDefault="009A3BE8" w:rsidP="009A3BE8">
      <w:pPr>
        <w:numPr>
          <w:ilvl w:val="1"/>
          <w:numId w:val="2"/>
        </w:numPr>
        <w:autoSpaceDE w:val="0"/>
        <w:autoSpaceDN w:val="0"/>
        <w:adjustRightInd w:val="0"/>
        <w:ind w:left="709" w:right="150" w:firstLine="0"/>
        <w:jc w:val="both"/>
        <w:rPr>
          <w:b/>
          <w:sz w:val="28"/>
          <w:szCs w:val="28"/>
        </w:rPr>
      </w:pPr>
      <w:r w:rsidRPr="00D330A2">
        <w:rPr>
          <w:rFonts w:eastAsia="BatangChe"/>
          <w:sz w:val="28"/>
          <w:szCs w:val="22"/>
        </w:rPr>
        <w:t>«</w:t>
      </w:r>
      <w:r w:rsidRPr="007008DB">
        <w:rPr>
          <w:b/>
          <w:sz w:val="28"/>
          <w:szCs w:val="28"/>
        </w:rPr>
        <w:t xml:space="preserve">В части 1 статьи 8: </w:t>
      </w:r>
    </w:p>
    <w:p w:rsidR="009A3BE8" w:rsidRDefault="009A3BE8" w:rsidP="009A3BE8">
      <w:pPr>
        <w:ind w:firstLine="709"/>
        <w:jc w:val="both"/>
        <w:rPr>
          <w:b/>
          <w:sz w:val="28"/>
          <w:szCs w:val="28"/>
        </w:rPr>
      </w:pPr>
      <w:r>
        <w:rPr>
          <w:b/>
          <w:sz w:val="28"/>
          <w:szCs w:val="28"/>
        </w:rPr>
        <w:t xml:space="preserve">1.1.1. Пункт 6.1. </w:t>
      </w:r>
      <w:r w:rsidRPr="004A0CBF">
        <w:rPr>
          <w:b/>
          <w:sz w:val="28"/>
          <w:szCs w:val="28"/>
        </w:rPr>
        <w:t>после слов «ликвидации  последствий  проявлений  терроризма» дополнить словами « и экстремизма».</w:t>
      </w:r>
    </w:p>
    <w:p w:rsidR="009A3BE8" w:rsidRDefault="009A3BE8" w:rsidP="009A3BE8">
      <w:pPr>
        <w:autoSpaceDE w:val="0"/>
        <w:autoSpaceDN w:val="0"/>
        <w:adjustRightInd w:val="0"/>
        <w:ind w:firstLine="709"/>
        <w:jc w:val="both"/>
        <w:rPr>
          <w:b/>
          <w:sz w:val="28"/>
          <w:szCs w:val="28"/>
        </w:rPr>
      </w:pPr>
      <w:r>
        <w:rPr>
          <w:b/>
          <w:sz w:val="28"/>
          <w:szCs w:val="28"/>
        </w:rPr>
        <w:t>1.1</w:t>
      </w:r>
      <w:r w:rsidRPr="00B0711C">
        <w:rPr>
          <w:b/>
          <w:sz w:val="28"/>
          <w:szCs w:val="28"/>
        </w:rPr>
        <w:t>.</w:t>
      </w:r>
      <w:r>
        <w:rPr>
          <w:b/>
          <w:sz w:val="28"/>
          <w:szCs w:val="28"/>
        </w:rPr>
        <w:t xml:space="preserve">2. Пункт 6.2. после слова «прав» </w:t>
      </w:r>
      <w:r w:rsidRPr="008E7224">
        <w:rPr>
          <w:b/>
          <w:sz w:val="28"/>
          <w:szCs w:val="28"/>
        </w:rPr>
        <w:t xml:space="preserve">дополнить словами </w:t>
      </w:r>
      <w:r>
        <w:rPr>
          <w:b/>
          <w:sz w:val="28"/>
          <w:szCs w:val="28"/>
        </w:rPr>
        <w:t>«</w:t>
      </w:r>
      <w:r w:rsidRPr="008E7224">
        <w:rPr>
          <w:b/>
          <w:sz w:val="28"/>
          <w:szCs w:val="28"/>
        </w:rPr>
        <w:t>коренных</w:t>
      </w:r>
      <w:r>
        <w:rPr>
          <w:b/>
          <w:sz w:val="28"/>
          <w:szCs w:val="28"/>
        </w:rPr>
        <w:t xml:space="preserve"> малочисленных народов и других».</w:t>
      </w:r>
    </w:p>
    <w:p w:rsidR="009A3BE8" w:rsidRPr="00BA3B9D" w:rsidRDefault="009A3BE8" w:rsidP="009A3BE8">
      <w:pPr>
        <w:autoSpaceDE w:val="0"/>
        <w:autoSpaceDN w:val="0"/>
        <w:adjustRightInd w:val="0"/>
        <w:ind w:firstLine="709"/>
        <w:jc w:val="both"/>
        <w:rPr>
          <w:b/>
          <w:sz w:val="28"/>
          <w:szCs w:val="28"/>
        </w:rPr>
      </w:pPr>
      <w:r w:rsidRPr="00BA3B9D">
        <w:rPr>
          <w:b/>
          <w:sz w:val="28"/>
          <w:szCs w:val="28"/>
        </w:rPr>
        <w:t>1.1.3. Пункт 36 изложить в следующей редакции:</w:t>
      </w:r>
    </w:p>
    <w:p w:rsidR="009A3BE8" w:rsidRPr="00E1577F" w:rsidRDefault="009A3BE8" w:rsidP="009A3BE8">
      <w:pPr>
        <w:autoSpaceDE w:val="0"/>
        <w:autoSpaceDN w:val="0"/>
        <w:adjustRightInd w:val="0"/>
        <w:ind w:firstLine="709"/>
        <w:jc w:val="both"/>
        <w:rPr>
          <w:sz w:val="28"/>
          <w:szCs w:val="28"/>
        </w:rPr>
      </w:pPr>
      <w:r w:rsidRPr="00BA3B9D">
        <w:rPr>
          <w:sz w:val="28"/>
          <w:szCs w:val="28"/>
        </w:rPr>
        <w:t>«36) осуществление муниципального земельного контроля в муниципальном районе на межселенной территории и в границах сельских поселений».</w:t>
      </w:r>
      <w:r w:rsidRPr="00735CC7">
        <w:rPr>
          <w:sz w:val="28"/>
          <w:szCs w:val="28"/>
        </w:rPr>
        <w:t xml:space="preserve">  </w:t>
      </w:r>
    </w:p>
    <w:p w:rsidR="009A3BE8" w:rsidRPr="004A0CBF" w:rsidRDefault="009A3BE8" w:rsidP="009A3BE8">
      <w:pPr>
        <w:numPr>
          <w:ilvl w:val="1"/>
          <w:numId w:val="2"/>
        </w:numPr>
        <w:autoSpaceDE w:val="0"/>
        <w:autoSpaceDN w:val="0"/>
        <w:adjustRightInd w:val="0"/>
        <w:ind w:left="0" w:right="150" w:firstLine="709"/>
        <w:jc w:val="both"/>
        <w:rPr>
          <w:b/>
          <w:sz w:val="28"/>
          <w:szCs w:val="28"/>
        </w:rPr>
      </w:pPr>
      <w:r w:rsidRPr="004A0CBF">
        <w:rPr>
          <w:b/>
          <w:sz w:val="28"/>
          <w:szCs w:val="28"/>
        </w:rPr>
        <w:t xml:space="preserve">Часть 1 статьи 8.1 дополнить пунктом 16 следующего содержания: </w:t>
      </w:r>
    </w:p>
    <w:p w:rsidR="009A3BE8" w:rsidRDefault="009A3BE8" w:rsidP="009A3BE8">
      <w:pPr>
        <w:autoSpaceDE w:val="0"/>
        <w:autoSpaceDN w:val="0"/>
        <w:adjustRightInd w:val="0"/>
        <w:ind w:right="150" w:firstLine="709"/>
        <w:jc w:val="both"/>
        <w:rPr>
          <w:sz w:val="28"/>
          <w:szCs w:val="28"/>
        </w:rPr>
      </w:pPr>
      <w:r w:rsidRPr="004A0CBF">
        <w:rPr>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roofErr w:type="gramStart"/>
      <w:r>
        <w:rPr>
          <w:sz w:val="28"/>
          <w:szCs w:val="28"/>
        </w:rPr>
        <w:t>.»</w:t>
      </w:r>
      <w:proofErr w:type="gramEnd"/>
    </w:p>
    <w:p w:rsidR="009A3BE8" w:rsidRPr="00B52EBE" w:rsidRDefault="009A3BE8" w:rsidP="009A3BE8">
      <w:pPr>
        <w:autoSpaceDE w:val="0"/>
        <w:autoSpaceDN w:val="0"/>
        <w:adjustRightInd w:val="0"/>
        <w:ind w:left="2513" w:right="150" w:hanging="1804"/>
        <w:jc w:val="both"/>
        <w:rPr>
          <w:b/>
          <w:sz w:val="28"/>
          <w:szCs w:val="28"/>
        </w:rPr>
      </w:pPr>
      <w:r>
        <w:rPr>
          <w:b/>
          <w:sz w:val="28"/>
          <w:szCs w:val="28"/>
        </w:rPr>
        <w:t>1.3. В  части 2 статьи 21 пункты 21, 22 и  23 исключить.</w:t>
      </w:r>
    </w:p>
    <w:p w:rsidR="009A3BE8" w:rsidRPr="002B3F5D" w:rsidRDefault="009A3BE8" w:rsidP="009A3BE8">
      <w:pPr>
        <w:autoSpaceDE w:val="0"/>
        <w:autoSpaceDN w:val="0"/>
        <w:adjustRightInd w:val="0"/>
        <w:ind w:right="150" w:firstLine="709"/>
        <w:jc w:val="both"/>
        <w:rPr>
          <w:b/>
          <w:sz w:val="28"/>
          <w:szCs w:val="28"/>
        </w:rPr>
      </w:pPr>
      <w:r>
        <w:rPr>
          <w:b/>
          <w:sz w:val="28"/>
          <w:szCs w:val="28"/>
        </w:rPr>
        <w:t>1.4.В части 5 статьи 32:</w:t>
      </w:r>
    </w:p>
    <w:p w:rsidR="009A3BE8" w:rsidRPr="00B52EBE" w:rsidRDefault="009A3BE8" w:rsidP="009A3BE8">
      <w:pPr>
        <w:autoSpaceDE w:val="0"/>
        <w:autoSpaceDN w:val="0"/>
        <w:adjustRightInd w:val="0"/>
        <w:ind w:right="150" w:firstLine="709"/>
        <w:jc w:val="both"/>
        <w:rPr>
          <w:b/>
          <w:sz w:val="28"/>
          <w:szCs w:val="28"/>
        </w:rPr>
      </w:pPr>
      <w:r>
        <w:rPr>
          <w:b/>
          <w:sz w:val="28"/>
          <w:szCs w:val="28"/>
        </w:rPr>
        <w:t xml:space="preserve">1.4.1. В пункте 6 после слова «поселений» дополнить словами «в пределах полномочий, установленных законодательством Российской Федерации». </w:t>
      </w:r>
    </w:p>
    <w:p w:rsidR="009A3BE8" w:rsidRDefault="009A3BE8" w:rsidP="009A3BE8">
      <w:pPr>
        <w:autoSpaceDE w:val="0"/>
        <w:autoSpaceDN w:val="0"/>
        <w:adjustRightInd w:val="0"/>
        <w:ind w:left="1418" w:right="150" w:hanging="709"/>
        <w:jc w:val="both"/>
        <w:rPr>
          <w:b/>
          <w:sz w:val="28"/>
          <w:szCs w:val="28"/>
        </w:rPr>
      </w:pPr>
      <w:r>
        <w:rPr>
          <w:b/>
          <w:sz w:val="28"/>
          <w:szCs w:val="28"/>
        </w:rPr>
        <w:t>1.4.2.Дополнить пунктами 9.2, 9.3 следующего содержания:</w:t>
      </w:r>
    </w:p>
    <w:p w:rsidR="009A3BE8" w:rsidRDefault="009A3BE8" w:rsidP="009A3BE8">
      <w:pPr>
        <w:tabs>
          <w:tab w:val="left" w:pos="0"/>
        </w:tabs>
        <w:autoSpaceDE w:val="0"/>
        <w:autoSpaceDN w:val="0"/>
        <w:adjustRightInd w:val="0"/>
        <w:ind w:right="150" w:firstLine="709"/>
        <w:jc w:val="both"/>
        <w:rPr>
          <w:sz w:val="28"/>
          <w:szCs w:val="28"/>
        </w:rPr>
      </w:pPr>
      <w:r w:rsidRPr="00543FF2">
        <w:rPr>
          <w:sz w:val="28"/>
          <w:szCs w:val="28"/>
        </w:rPr>
        <w:t>«</w:t>
      </w:r>
      <w:r>
        <w:rPr>
          <w:sz w:val="28"/>
          <w:szCs w:val="28"/>
        </w:rPr>
        <w:t>9</w:t>
      </w:r>
      <w:r w:rsidRPr="00543FF2">
        <w:rPr>
          <w:sz w:val="28"/>
          <w:szCs w:val="28"/>
        </w:rPr>
        <w:t>.</w:t>
      </w:r>
      <w:r>
        <w:rPr>
          <w:sz w:val="28"/>
          <w:szCs w:val="28"/>
        </w:rPr>
        <w:t>2</w:t>
      </w:r>
      <w:r w:rsidRPr="00543FF2">
        <w:rPr>
          <w:sz w:val="28"/>
          <w:szCs w:val="28"/>
        </w:rPr>
        <w:t>) участие в профилактике терроризма и экстремизма, а также в минимизации и (или) ликвидации последствий</w:t>
      </w:r>
      <w:r>
        <w:rPr>
          <w:sz w:val="28"/>
          <w:szCs w:val="28"/>
        </w:rPr>
        <w:t xml:space="preserve"> проявления терроризма и экстремизма на территории муниципального района</w:t>
      </w:r>
      <w:proofErr w:type="gramStart"/>
      <w:r>
        <w:rPr>
          <w:sz w:val="28"/>
          <w:szCs w:val="28"/>
        </w:rPr>
        <w:t>;»</w:t>
      </w:r>
      <w:proofErr w:type="gramEnd"/>
      <w:r>
        <w:rPr>
          <w:sz w:val="28"/>
          <w:szCs w:val="28"/>
        </w:rPr>
        <w:t>.</w:t>
      </w:r>
    </w:p>
    <w:p w:rsidR="009A3BE8" w:rsidRDefault="009A3BE8" w:rsidP="009A3BE8">
      <w:pPr>
        <w:tabs>
          <w:tab w:val="left" w:pos="0"/>
        </w:tabs>
        <w:autoSpaceDE w:val="0"/>
        <w:autoSpaceDN w:val="0"/>
        <w:adjustRightInd w:val="0"/>
        <w:ind w:right="150" w:firstLine="709"/>
        <w:jc w:val="both"/>
        <w:rPr>
          <w:sz w:val="28"/>
          <w:szCs w:val="28"/>
        </w:rPr>
      </w:pPr>
      <w:r>
        <w:rPr>
          <w:sz w:val="28"/>
          <w:szCs w:val="28"/>
        </w:rPr>
        <w:t xml:space="preserve"> 9.3) </w:t>
      </w:r>
      <w:r w:rsidRPr="00543FF2">
        <w:rPr>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Pr>
          <w:sz w:val="28"/>
          <w:szCs w:val="28"/>
        </w:rPr>
        <w:t xml:space="preserve"> коренных малочисленных народов и других</w:t>
      </w:r>
      <w:r w:rsidRPr="00543FF2">
        <w:rPr>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Start"/>
      <w:r w:rsidRPr="00543FF2">
        <w:rPr>
          <w:sz w:val="28"/>
          <w:szCs w:val="28"/>
        </w:rPr>
        <w:t>;</w:t>
      </w:r>
      <w:r>
        <w:rPr>
          <w:sz w:val="28"/>
          <w:szCs w:val="28"/>
        </w:rPr>
        <w:t>»</w:t>
      </w:r>
      <w:proofErr w:type="gramEnd"/>
      <w:r>
        <w:rPr>
          <w:sz w:val="28"/>
          <w:szCs w:val="28"/>
        </w:rPr>
        <w:t>.</w:t>
      </w:r>
    </w:p>
    <w:p w:rsidR="009A3BE8" w:rsidRDefault="009A3BE8" w:rsidP="009A3BE8">
      <w:pPr>
        <w:tabs>
          <w:tab w:val="left" w:pos="0"/>
        </w:tabs>
        <w:autoSpaceDE w:val="0"/>
        <w:autoSpaceDN w:val="0"/>
        <w:adjustRightInd w:val="0"/>
        <w:ind w:right="150" w:firstLine="709"/>
        <w:jc w:val="both"/>
        <w:rPr>
          <w:b/>
          <w:sz w:val="28"/>
          <w:szCs w:val="28"/>
        </w:rPr>
      </w:pPr>
      <w:r w:rsidRPr="00543FF2">
        <w:rPr>
          <w:b/>
          <w:sz w:val="28"/>
          <w:szCs w:val="28"/>
        </w:rPr>
        <w:t>1.</w:t>
      </w:r>
      <w:r>
        <w:rPr>
          <w:b/>
          <w:sz w:val="28"/>
          <w:szCs w:val="28"/>
        </w:rPr>
        <w:t>4</w:t>
      </w:r>
      <w:r w:rsidRPr="00543FF2">
        <w:rPr>
          <w:b/>
          <w:sz w:val="28"/>
          <w:szCs w:val="28"/>
        </w:rPr>
        <w:t xml:space="preserve">.3.  </w:t>
      </w:r>
      <w:r>
        <w:rPr>
          <w:b/>
          <w:sz w:val="28"/>
          <w:szCs w:val="28"/>
        </w:rPr>
        <w:t>Пункт 13 изложить в следующей редакции:</w:t>
      </w:r>
    </w:p>
    <w:p w:rsidR="009A3BE8" w:rsidRDefault="009A3BE8" w:rsidP="009A3BE8">
      <w:pPr>
        <w:tabs>
          <w:tab w:val="left" w:pos="0"/>
        </w:tabs>
        <w:autoSpaceDE w:val="0"/>
        <w:autoSpaceDN w:val="0"/>
        <w:adjustRightInd w:val="0"/>
        <w:ind w:right="150" w:firstLine="709"/>
        <w:jc w:val="both"/>
        <w:rPr>
          <w:sz w:val="28"/>
          <w:szCs w:val="28"/>
        </w:rPr>
      </w:pPr>
      <w:proofErr w:type="gramStart"/>
      <w:r w:rsidRPr="002B3F5D">
        <w:rPr>
          <w:sz w:val="28"/>
          <w:szCs w:val="28"/>
        </w:rPr>
        <w:t>«13)</w:t>
      </w:r>
      <w:r>
        <w:rPr>
          <w:b/>
          <w:sz w:val="28"/>
          <w:szCs w:val="28"/>
        </w:rPr>
        <w:t xml:space="preserve"> </w:t>
      </w:r>
      <w:r w:rsidRPr="00543FF2">
        <w:rPr>
          <w:sz w:val="28"/>
          <w:szCs w:val="28"/>
        </w:rPr>
        <w:t xml:space="preserve">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w:t>
      </w:r>
      <w:r w:rsidRPr="00543FF2">
        <w:rPr>
          <w:sz w:val="28"/>
          <w:szCs w:val="28"/>
        </w:rPr>
        <w:lastRenderedPageBreak/>
        <w:t xml:space="preserve">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w:t>
      </w:r>
      <w:r>
        <w:rPr>
          <w:sz w:val="28"/>
          <w:szCs w:val="28"/>
        </w:rPr>
        <w:t>т</w:t>
      </w:r>
      <w:r w:rsidRPr="00543FF2">
        <w:rPr>
          <w:sz w:val="28"/>
          <w:szCs w:val="28"/>
        </w:rPr>
        <w:t>ерриториальной программой государственных гарантий бесплатного оказания гражданам медицинской помощи;</w:t>
      </w:r>
      <w:r>
        <w:rPr>
          <w:sz w:val="28"/>
          <w:szCs w:val="28"/>
        </w:rPr>
        <w:t>».</w:t>
      </w:r>
      <w:proofErr w:type="gramEnd"/>
    </w:p>
    <w:p w:rsidR="009A3BE8" w:rsidRDefault="009A3BE8" w:rsidP="009A3BE8">
      <w:pPr>
        <w:numPr>
          <w:ilvl w:val="2"/>
          <w:numId w:val="3"/>
        </w:numPr>
        <w:tabs>
          <w:tab w:val="left" w:pos="0"/>
        </w:tabs>
        <w:autoSpaceDE w:val="0"/>
        <w:autoSpaceDN w:val="0"/>
        <w:adjustRightInd w:val="0"/>
        <w:ind w:right="150" w:hanging="1429"/>
        <w:jc w:val="both"/>
        <w:rPr>
          <w:b/>
          <w:sz w:val="28"/>
          <w:szCs w:val="28"/>
        </w:rPr>
      </w:pPr>
      <w:r>
        <w:rPr>
          <w:b/>
          <w:sz w:val="28"/>
          <w:szCs w:val="28"/>
        </w:rPr>
        <w:t>Пункт 16 изложить в следующей редакции:</w:t>
      </w:r>
    </w:p>
    <w:p w:rsidR="009A3BE8" w:rsidRPr="002B3F5D" w:rsidRDefault="009A3BE8" w:rsidP="009A3BE8">
      <w:pPr>
        <w:tabs>
          <w:tab w:val="left" w:pos="0"/>
        </w:tabs>
        <w:autoSpaceDE w:val="0"/>
        <w:autoSpaceDN w:val="0"/>
        <w:adjustRightInd w:val="0"/>
        <w:ind w:left="11" w:right="150" w:firstLine="698"/>
        <w:jc w:val="both"/>
        <w:rPr>
          <w:sz w:val="28"/>
          <w:szCs w:val="28"/>
        </w:rPr>
      </w:pPr>
      <w:r>
        <w:rPr>
          <w:b/>
          <w:sz w:val="28"/>
          <w:szCs w:val="28"/>
        </w:rPr>
        <w:t>«</w:t>
      </w:r>
      <w:r w:rsidRPr="002B3F5D">
        <w:rPr>
          <w:sz w:val="28"/>
          <w:szCs w:val="28"/>
        </w:rPr>
        <w:t>16)</w:t>
      </w:r>
      <w:r>
        <w:rPr>
          <w:b/>
          <w:sz w:val="28"/>
          <w:szCs w:val="28"/>
        </w:rPr>
        <w:t xml:space="preserve"> </w:t>
      </w:r>
      <w:r w:rsidRPr="002B3F5D">
        <w:rPr>
          <w:sz w:val="28"/>
          <w:szCs w:val="28"/>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roofErr w:type="gramStart"/>
      <w:r>
        <w:rPr>
          <w:sz w:val="28"/>
          <w:szCs w:val="28"/>
        </w:rPr>
        <w:t>;»</w:t>
      </w:r>
      <w:proofErr w:type="gramEnd"/>
      <w:r>
        <w:rPr>
          <w:sz w:val="28"/>
          <w:szCs w:val="28"/>
        </w:rPr>
        <w:t>.</w:t>
      </w:r>
    </w:p>
    <w:p w:rsidR="009A3BE8" w:rsidRDefault="009A3BE8" w:rsidP="009A3BE8">
      <w:pPr>
        <w:numPr>
          <w:ilvl w:val="2"/>
          <w:numId w:val="3"/>
        </w:numPr>
        <w:tabs>
          <w:tab w:val="left" w:pos="0"/>
        </w:tabs>
        <w:autoSpaceDE w:val="0"/>
        <w:autoSpaceDN w:val="0"/>
        <w:adjustRightInd w:val="0"/>
        <w:ind w:left="11" w:right="150" w:firstLine="698"/>
        <w:jc w:val="both"/>
        <w:rPr>
          <w:b/>
          <w:sz w:val="28"/>
          <w:szCs w:val="28"/>
        </w:rPr>
      </w:pPr>
      <w:r>
        <w:rPr>
          <w:b/>
          <w:sz w:val="28"/>
          <w:szCs w:val="28"/>
        </w:rPr>
        <w:t>Пункт 17 изложить в следующей редакции:</w:t>
      </w:r>
    </w:p>
    <w:p w:rsidR="009A3BE8" w:rsidRDefault="009A3BE8" w:rsidP="009A3BE8">
      <w:pPr>
        <w:autoSpaceDE w:val="0"/>
        <w:autoSpaceDN w:val="0"/>
        <w:adjustRightInd w:val="0"/>
        <w:ind w:firstLine="709"/>
        <w:jc w:val="both"/>
        <w:rPr>
          <w:sz w:val="28"/>
          <w:szCs w:val="28"/>
        </w:rPr>
      </w:pPr>
      <w:r>
        <w:rPr>
          <w:b/>
          <w:sz w:val="28"/>
          <w:szCs w:val="28"/>
        </w:rPr>
        <w:t>«</w:t>
      </w:r>
      <w:r w:rsidRPr="002B3F5D">
        <w:rPr>
          <w:sz w:val="28"/>
          <w:szCs w:val="28"/>
        </w:rPr>
        <w:t>17)</w:t>
      </w:r>
      <w:r>
        <w:rPr>
          <w:b/>
          <w:sz w:val="28"/>
          <w:szCs w:val="28"/>
        </w:rPr>
        <w:t> </w:t>
      </w:r>
      <w:r w:rsidRPr="00BA3B9D">
        <w:rPr>
          <w:sz w:val="28"/>
          <w:szCs w:val="28"/>
        </w:rPr>
        <w:t>осуществление муниципального земельного контроля в муниципальном районе на межселенной территории и в границах сельских поселений».</w:t>
      </w:r>
      <w:r w:rsidRPr="00735CC7">
        <w:rPr>
          <w:sz w:val="28"/>
          <w:szCs w:val="28"/>
        </w:rPr>
        <w:t xml:space="preserve">  </w:t>
      </w:r>
    </w:p>
    <w:p w:rsidR="009A3BE8" w:rsidRDefault="009A3BE8" w:rsidP="009A3BE8">
      <w:pPr>
        <w:numPr>
          <w:ilvl w:val="2"/>
          <w:numId w:val="3"/>
        </w:numPr>
        <w:tabs>
          <w:tab w:val="left" w:pos="0"/>
        </w:tabs>
        <w:autoSpaceDE w:val="0"/>
        <w:autoSpaceDN w:val="0"/>
        <w:adjustRightInd w:val="0"/>
        <w:ind w:left="0" w:right="150" w:firstLine="709"/>
        <w:jc w:val="both"/>
        <w:rPr>
          <w:b/>
          <w:sz w:val="28"/>
          <w:szCs w:val="28"/>
        </w:rPr>
      </w:pPr>
      <w:r>
        <w:rPr>
          <w:b/>
          <w:sz w:val="28"/>
          <w:szCs w:val="28"/>
        </w:rPr>
        <w:t>В пункте 21 после слова «комплектование» дополнить словами «и обеспечение сохранности».</w:t>
      </w:r>
    </w:p>
    <w:p w:rsidR="009A3BE8" w:rsidRDefault="009A3BE8" w:rsidP="009A3BE8">
      <w:pPr>
        <w:numPr>
          <w:ilvl w:val="2"/>
          <w:numId w:val="3"/>
        </w:numPr>
        <w:tabs>
          <w:tab w:val="left" w:pos="0"/>
        </w:tabs>
        <w:autoSpaceDE w:val="0"/>
        <w:autoSpaceDN w:val="0"/>
        <w:adjustRightInd w:val="0"/>
        <w:ind w:left="0" w:right="150" w:firstLine="709"/>
        <w:jc w:val="both"/>
        <w:rPr>
          <w:b/>
          <w:sz w:val="28"/>
          <w:szCs w:val="28"/>
        </w:rPr>
      </w:pPr>
      <w:r>
        <w:rPr>
          <w:b/>
          <w:sz w:val="28"/>
          <w:szCs w:val="28"/>
        </w:rPr>
        <w:t xml:space="preserve">В пункте 26 после слов «осуществление мероприятий </w:t>
      </w:r>
      <w:proofErr w:type="gramStart"/>
      <w:r>
        <w:rPr>
          <w:b/>
          <w:sz w:val="28"/>
          <w:szCs w:val="28"/>
        </w:rPr>
        <w:t>по</w:t>
      </w:r>
      <w:proofErr w:type="gramEnd"/>
      <w:r>
        <w:rPr>
          <w:b/>
          <w:sz w:val="28"/>
          <w:szCs w:val="28"/>
        </w:rPr>
        <w:t xml:space="preserve">» дополнить </w:t>
      </w:r>
      <w:proofErr w:type="gramStart"/>
      <w:r>
        <w:rPr>
          <w:b/>
          <w:sz w:val="28"/>
          <w:szCs w:val="28"/>
        </w:rPr>
        <w:t>словами</w:t>
      </w:r>
      <w:proofErr w:type="gramEnd"/>
      <w:r>
        <w:rPr>
          <w:b/>
          <w:sz w:val="28"/>
          <w:szCs w:val="28"/>
        </w:rPr>
        <w:t xml:space="preserve"> «территориальной обороне и».</w:t>
      </w:r>
    </w:p>
    <w:p w:rsidR="009A3BE8" w:rsidRDefault="009A3BE8" w:rsidP="009A3BE8">
      <w:pPr>
        <w:numPr>
          <w:ilvl w:val="2"/>
          <w:numId w:val="3"/>
        </w:numPr>
        <w:tabs>
          <w:tab w:val="left" w:pos="0"/>
        </w:tabs>
        <w:autoSpaceDE w:val="0"/>
        <w:autoSpaceDN w:val="0"/>
        <w:adjustRightInd w:val="0"/>
        <w:ind w:left="0" w:right="150" w:firstLine="709"/>
        <w:jc w:val="both"/>
        <w:rPr>
          <w:b/>
          <w:sz w:val="28"/>
          <w:szCs w:val="28"/>
        </w:rPr>
      </w:pPr>
      <w:r>
        <w:rPr>
          <w:b/>
          <w:sz w:val="28"/>
          <w:szCs w:val="28"/>
        </w:rPr>
        <w:t>Пункт 27 изложить в следующей редакции:</w:t>
      </w:r>
    </w:p>
    <w:p w:rsidR="009A3BE8" w:rsidRDefault="009A3BE8" w:rsidP="009A3BE8">
      <w:pPr>
        <w:tabs>
          <w:tab w:val="left" w:pos="0"/>
        </w:tabs>
        <w:autoSpaceDE w:val="0"/>
        <w:autoSpaceDN w:val="0"/>
        <w:adjustRightInd w:val="0"/>
        <w:ind w:right="150" w:firstLine="709"/>
        <w:jc w:val="both"/>
        <w:rPr>
          <w:b/>
          <w:sz w:val="28"/>
          <w:szCs w:val="28"/>
        </w:rPr>
      </w:pPr>
      <w:r w:rsidRPr="00FF5734">
        <w:rPr>
          <w:b/>
          <w:sz w:val="28"/>
          <w:szCs w:val="28"/>
        </w:rPr>
        <w:t>«</w:t>
      </w:r>
      <w:r w:rsidRPr="00FF5734">
        <w:rPr>
          <w:sz w:val="28"/>
          <w:szCs w:val="28"/>
        </w:rPr>
        <w:t>27)</w:t>
      </w:r>
      <w:r w:rsidRPr="00FF5734">
        <w:rPr>
          <w:b/>
          <w:sz w:val="28"/>
          <w:szCs w:val="28"/>
        </w:rPr>
        <w:t xml:space="preserve"> </w:t>
      </w:r>
      <w:r w:rsidRPr="00FF5734">
        <w:rPr>
          <w:sz w:val="28"/>
          <w:szCs w:val="28"/>
        </w:rPr>
        <w:t>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roofErr w:type="gramStart"/>
      <w:r w:rsidRPr="00FF5734">
        <w:rPr>
          <w:sz w:val="28"/>
          <w:szCs w:val="28"/>
        </w:rPr>
        <w:t>;</w:t>
      </w:r>
      <w:r>
        <w:rPr>
          <w:sz w:val="28"/>
          <w:szCs w:val="28"/>
        </w:rPr>
        <w:t>»</w:t>
      </w:r>
      <w:proofErr w:type="gramEnd"/>
      <w:r>
        <w:rPr>
          <w:sz w:val="28"/>
          <w:szCs w:val="28"/>
        </w:rPr>
        <w:t>.</w:t>
      </w:r>
    </w:p>
    <w:p w:rsidR="009A3BE8" w:rsidRDefault="009A3BE8" w:rsidP="009A3BE8">
      <w:pPr>
        <w:numPr>
          <w:ilvl w:val="2"/>
          <w:numId w:val="3"/>
        </w:numPr>
        <w:tabs>
          <w:tab w:val="left" w:pos="0"/>
        </w:tabs>
        <w:autoSpaceDE w:val="0"/>
        <w:autoSpaceDN w:val="0"/>
        <w:adjustRightInd w:val="0"/>
        <w:ind w:left="0" w:right="150" w:firstLine="709"/>
        <w:jc w:val="both"/>
        <w:rPr>
          <w:b/>
          <w:sz w:val="28"/>
          <w:szCs w:val="28"/>
        </w:rPr>
      </w:pPr>
      <w:r>
        <w:rPr>
          <w:b/>
          <w:sz w:val="28"/>
          <w:szCs w:val="28"/>
        </w:rPr>
        <w:t xml:space="preserve">В пункте 28 слова «межселенных территорий» заменить словами «территории муниципального района». </w:t>
      </w:r>
    </w:p>
    <w:p w:rsidR="009A3BE8" w:rsidRDefault="009A3BE8" w:rsidP="009A3BE8">
      <w:pPr>
        <w:numPr>
          <w:ilvl w:val="2"/>
          <w:numId w:val="3"/>
        </w:numPr>
        <w:tabs>
          <w:tab w:val="left" w:pos="0"/>
          <w:tab w:val="left" w:pos="1560"/>
        </w:tabs>
        <w:autoSpaceDE w:val="0"/>
        <w:autoSpaceDN w:val="0"/>
        <w:adjustRightInd w:val="0"/>
        <w:ind w:left="1418" w:right="150" w:hanging="709"/>
        <w:jc w:val="both"/>
        <w:rPr>
          <w:b/>
          <w:sz w:val="28"/>
          <w:szCs w:val="28"/>
        </w:rPr>
      </w:pPr>
      <w:r>
        <w:rPr>
          <w:b/>
          <w:sz w:val="28"/>
          <w:szCs w:val="28"/>
        </w:rPr>
        <w:t>Пункт 31 изложить в следующей редакции:</w:t>
      </w:r>
    </w:p>
    <w:p w:rsidR="009A3BE8" w:rsidRDefault="009A3BE8" w:rsidP="009A3BE8">
      <w:pPr>
        <w:tabs>
          <w:tab w:val="left" w:pos="0"/>
          <w:tab w:val="left" w:pos="1560"/>
        </w:tabs>
        <w:autoSpaceDE w:val="0"/>
        <w:autoSpaceDN w:val="0"/>
        <w:adjustRightInd w:val="0"/>
        <w:ind w:right="150" w:firstLine="709"/>
        <w:jc w:val="both"/>
        <w:rPr>
          <w:sz w:val="28"/>
          <w:szCs w:val="28"/>
        </w:rPr>
      </w:pPr>
      <w:r w:rsidRPr="00C415C3">
        <w:rPr>
          <w:b/>
          <w:sz w:val="28"/>
          <w:szCs w:val="28"/>
        </w:rPr>
        <w:t>«</w:t>
      </w:r>
      <w:r w:rsidRPr="00C415C3">
        <w:rPr>
          <w:sz w:val="28"/>
          <w:szCs w:val="28"/>
        </w:rPr>
        <w:t>31)</w:t>
      </w:r>
      <w:r>
        <w:rPr>
          <w:sz w:val="28"/>
          <w:szCs w:val="28"/>
        </w:rPr>
        <w:t xml:space="preserve"> </w:t>
      </w:r>
      <w:r w:rsidRPr="00C415C3">
        <w:rPr>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roofErr w:type="gramStart"/>
      <w:r w:rsidRPr="00C415C3">
        <w:rPr>
          <w:sz w:val="28"/>
          <w:szCs w:val="28"/>
        </w:rPr>
        <w:t>;</w:t>
      </w:r>
      <w:r>
        <w:rPr>
          <w:sz w:val="28"/>
          <w:szCs w:val="28"/>
        </w:rPr>
        <w:t>»</w:t>
      </w:r>
      <w:proofErr w:type="gramEnd"/>
      <w:r>
        <w:rPr>
          <w:sz w:val="28"/>
          <w:szCs w:val="28"/>
        </w:rPr>
        <w:t>.</w:t>
      </w:r>
    </w:p>
    <w:p w:rsidR="009A3BE8" w:rsidRDefault="009A3BE8" w:rsidP="009A3BE8">
      <w:pPr>
        <w:numPr>
          <w:ilvl w:val="2"/>
          <w:numId w:val="3"/>
        </w:numPr>
        <w:tabs>
          <w:tab w:val="left" w:pos="0"/>
          <w:tab w:val="left" w:pos="1560"/>
        </w:tabs>
        <w:autoSpaceDE w:val="0"/>
        <w:autoSpaceDN w:val="0"/>
        <w:adjustRightInd w:val="0"/>
        <w:ind w:right="150" w:hanging="1429"/>
        <w:jc w:val="both"/>
        <w:rPr>
          <w:b/>
          <w:sz w:val="28"/>
          <w:szCs w:val="28"/>
        </w:rPr>
      </w:pPr>
      <w:r>
        <w:rPr>
          <w:b/>
          <w:sz w:val="28"/>
          <w:szCs w:val="28"/>
        </w:rPr>
        <w:t>Пункт 32 изложить в следующей редакции:</w:t>
      </w:r>
    </w:p>
    <w:p w:rsidR="009A3BE8" w:rsidRDefault="009A3BE8" w:rsidP="009A3BE8">
      <w:pPr>
        <w:tabs>
          <w:tab w:val="left" w:pos="0"/>
          <w:tab w:val="left" w:pos="1560"/>
        </w:tabs>
        <w:autoSpaceDE w:val="0"/>
        <w:autoSpaceDN w:val="0"/>
        <w:adjustRightInd w:val="0"/>
        <w:ind w:right="150" w:firstLine="709"/>
        <w:jc w:val="both"/>
        <w:rPr>
          <w:sz w:val="28"/>
          <w:szCs w:val="28"/>
        </w:rPr>
      </w:pPr>
      <w:r>
        <w:rPr>
          <w:b/>
          <w:sz w:val="28"/>
          <w:szCs w:val="28"/>
        </w:rPr>
        <w:t>«</w:t>
      </w:r>
      <w:r w:rsidRPr="00C415C3">
        <w:rPr>
          <w:sz w:val="28"/>
          <w:szCs w:val="28"/>
        </w:rPr>
        <w:t>32)</w:t>
      </w:r>
      <w:r>
        <w:rPr>
          <w:sz w:val="28"/>
          <w:szCs w:val="28"/>
        </w:rPr>
        <w:t xml:space="preserve"> </w:t>
      </w:r>
      <w:r w:rsidRPr="00C415C3">
        <w:rPr>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roofErr w:type="gramStart"/>
      <w:r w:rsidRPr="00C415C3">
        <w:rPr>
          <w:sz w:val="28"/>
          <w:szCs w:val="28"/>
        </w:rPr>
        <w:t>;</w:t>
      </w:r>
      <w:r>
        <w:rPr>
          <w:sz w:val="28"/>
          <w:szCs w:val="28"/>
        </w:rPr>
        <w:t>»</w:t>
      </w:r>
      <w:proofErr w:type="gramEnd"/>
      <w:r>
        <w:rPr>
          <w:sz w:val="28"/>
          <w:szCs w:val="28"/>
        </w:rPr>
        <w:t>.</w:t>
      </w:r>
    </w:p>
    <w:p w:rsidR="009A3BE8" w:rsidRDefault="009A3BE8" w:rsidP="009A3BE8">
      <w:pPr>
        <w:numPr>
          <w:ilvl w:val="2"/>
          <w:numId w:val="3"/>
        </w:numPr>
        <w:tabs>
          <w:tab w:val="left" w:pos="0"/>
          <w:tab w:val="left" w:pos="1560"/>
        </w:tabs>
        <w:autoSpaceDE w:val="0"/>
        <w:autoSpaceDN w:val="0"/>
        <w:adjustRightInd w:val="0"/>
        <w:ind w:right="150" w:hanging="1429"/>
        <w:jc w:val="both"/>
        <w:rPr>
          <w:b/>
          <w:sz w:val="28"/>
          <w:szCs w:val="28"/>
        </w:rPr>
      </w:pPr>
      <w:r>
        <w:rPr>
          <w:b/>
          <w:sz w:val="28"/>
          <w:szCs w:val="28"/>
        </w:rPr>
        <w:t>Пункт 35 изложить в следующей редакции:</w:t>
      </w:r>
    </w:p>
    <w:p w:rsidR="009A3BE8" w:rsidRPr="007B2AFB" w:rsidRDefault="009A3BE8" w:rsidP="009A3BE8">
      <w:pPr>
        <w:tabs>
          <w:tab w:val="left" w:pos="-142"/>
          <w:tab w:val="left" w:pos="0"/>
        </w:tabs>
        <w:autoSpaceDE w:val="0"/>
        <w:autoSpaceDN w:val="0"/>
        <w:adjustRightInd w:val="0"/>
        <w:ind w:right="150" w:firstLine="709"/>
        <w:jc w:val="both"/>
        <w:rPr>
          <w:b/>
          <w:sz w:val="28"/>
          <w:szCs w:val="28"/>
        </w:rPr>
      </w:pPr>
      <w:proofErr w:type="gramStart"/>
      <w:r w:rsidRPr="0008740D">
        <w:rPr>
          <w:b/>
          <w:sz w:val="28"/>
          <w:szCs w:val="28"/>
        </w:rPr>
        <w:t>«</w:t>
      </w:r>
      <w:r w:rsidRPr="0008740D">
        <w:rPr>
          <w:sz w:val="28"/>
          <w:szCs w:val="28"/>
        </w:rPr>
        <w:t>35) дорожная деятельность в отношении автомобильных дорог местного значе</w:t>
      </w:r>
      <w:r>
        <w:t xml:space="preserve">ния </w:t>
      </w:r>
      <w:r w:rsidRPr="0008740D">
        <w:rPr>
          <w:sz w:val="28"/>
          <w:szCs w:val="28"/>
        </w:rPr>
        <w:t xml:space="preserve">вне границ населенных пунктов в границах муниципального района, осуществление муниципального контроля за </w:t>
      </w:r>
      <w:r w:rsidRPr="0008740D">
        <w:rPr>
          <w:sz w:val="28"/>
          <w:szCs w:val="28"/>
        </w:rPr>
        <w:lastRenderedPageBreak/>
        <w:t>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08740D">
        <w:rPr>
          <w:sz w:val="28"/>
          <w:szCs w:val="28"/>
        </w:rPr>
        <w:t xml:space="preserve"> Федерации</w:t>
      </w:r>
      <w:proofErr w:type="gramStart"/>
      <w:r w:rsidRPr="0008740D">
        <w:rPr>
          <w:sz w:val="28"/>
          <w:szCs w:val="28"/>
        </w:rPr>
        <w:t>;</w:t>
      </w:r>
      <w:r>
        <w:rPr>
          <w:sz w:val="28"/>
          <w:szCs w:val="28"/>
        </w:rPr>
        <w:t>»</w:t>
      </w:r>
      <w:proofErr w:type="gramEnd"/>
      <w:r>
        <w:rPr>
          <w:sz w:val="28"/>
          <w:szCs w:val="28"/>
        </w:rPr>
        <w:t>.</w:t>
      </w:r>
    </w:p>
    <w:p w:rsidR="009A3BE8" w:rsidRDefault="009A3BE8" w:rsidP="009A3B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Других предложений не поступало. Районной Думе рекомендовано  при принятии решения о внесении изменений в Устав муниципального образования Вятскополянский муниципальный район Кировской области </w:t>
      </w:r>
      <w:proofErr w:type="gramStart"/>
      <w:r>
        <w:rPr>
          <w:sz w:val="28"/>
          <w:szCs w:val="28"/>
        </w:rPr>
        <w:t>учесть</w:t>
      </w:r>
      <w:proofErr w:type="gramEnd"/>
      <w:r>
        <w:rPr>
          <w:sz w:val="28"/>
          <w:szCs w:val="28"/>
        </w:rPr>
        <w:t xml:space="preserve"> высказанные предложения.</w:t>
      </w:r>
    </w:p>
    <w:p w:rsidR="009A3BE8" w:rsidRPr="00955C82" w:rsidRDefault="009A3BE8" w:rsidP="009A3B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blk"/>
          <w:sz w:val="28"/>
          <w:szCs w:val="28"/>
        </w:rPr>
      </w:pPr>
      <w:r>
        <w:rPr>
          <w:sz w:val="28"/>
          <w:szCs w:val="28"/>
        </w:rPr>
        <w:t>2. По проекту решения районной Думы «</w:t>
      </w:r>
      <w:r w:rsidRPr="008A531A">
        <w:rPr>
          <w:sz w:val="28"/>
          <w:szCs w:val="28"/>
        </w:rPr>
        <w:t>Об утверждении отчета об исполнении бюджета муниципального образования Вятскополянский муниципальный район Кировской области за 201</w:t>
      </w:r>
      <w:r>
        <w:rPr>
          <w:sz w:val="28"/>
          <w:szCs w:val="28"/>
        </w:rPr>
        <w:t>8</w:t>
      </w:r>
      <w:r w:rsidRPr="008A531A">
        <w:rPr>
          <w:sz w:val="28"/>
          <w:szCs w:val="28"/>
        </w:rPr>
        <w:t xml:space="preserve"> год»</w:t>
      </w:r>
      <w:r>
        <w:rPr>
          <w:sz w:val="28"/>
          <w:szCs w:val="28"/>
        </w:rPr>
        <w:t xml:space="preserve"> дополнений и предложений от слушателей в ходе обсуждения не поступило. Районной Думе рекомендовано принять решение о</w:t>
      </w:r>
      <w:r w:rsidRPr="008A531A">
        <w:rPr>
          <w:sz w:val="28"/>
          <w:szCs w:val="28"/>
        </w:rPr>
        <w:t>б утверждении отчета об исполнении бюджета муниципального образования Вятскополянский муниципальный район Кировской области за 201</w:t>
      </w:r>
      <w:r>
        <w:rPr>
          <w:sz w:val="28"/>
          <w:szCs w:val="28"/>
        </w:rPr>
        <w:t>8</w:t>
      </w:r>
      <w:r w:rsidRPr="008A531A">
        <w:rPr>
          <w:sz w:val="28"/>
          <w:szCs w:val="28"/>
        </w:rPr>
        <w:t xml:space="preserve"> год</w:t>
      </w:r>
      <w:r>
        <w:rPr>
          <w:sz w:val="28"/>
          <w:szCs w:val="28"/>
        </w:rPr>
        <w:t xml:space="preserve">.   </w:t>
      </w:r>
    </w:p>
    <w:p w:rsidR="009A3BE8" w:rsidRDefault="009A3BE8" w:rsidP="009A3BE8">
      <w:pPr>
        <w:ind w:left="360"/>
        <w:rPr>
          <w:sz w:val="28"/>
          <w:szCs w:val="28"/>
        </w:rPr>
      </w:pPr>
      <w:r>
        <w:rPr>
          <w:sz w:val="28"/>
          <w:szCs w:val="28"/>
        </w:rPr>
        <w:t xml:space="preserve">   </w:t>
      </w:r>
    </w:p>
    <w:p w:rsidR="00202895" w:rsidRDefault="00202895"/>
    <w:sectPr w:rsidR="00202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0407E"/>
    <w:multiLevelType w:val="multilevel"/>
    <w:tmpl w:val="EB30150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49F56E41"/>
    <w:multiLevelType w:val="hybridMultilevel"/>
    <w:tmpl w:val="1264F7D4"/>
    <w:lvl w:ilvl="0" w:tplc="4E9E7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A3F10E8"/>
    <w:multiLevelType w:val="multilevel"/>
    <w:tmpl w:val="AB380E26"/>
    <w:lvl w:ilvl="0">
      <w:start w:val="1"/>
      <w:numFmt w:val="decimal"/>
      <w:lvlText w:val="%1."/>
      <w:lvlJc w:val="left"/>
      <w:pPr>
        <w:ind w:left="675" w:hanging="675"/>
      </w:pPr>
      <w:rPr>
        <w:rFonts w:hint="default"/>
      </w:rPr>
    </w:lvl>
    <w:lvl w:ilvl="1">
      <w:start w:val="4"/>
      <w:numFmt w:val="decimal"/>
      <w:lvlText w:val="%1.%2."/>
      <w:lvlJc w:val="left"/>
      <w:pPr>
        <w:ind w:left="1429" w:hanging="72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CA"/>
    <w:rsid w:val="00202895"/>
    <w:rsid w:val="008502CA"/>
    <w:rsid w:val="009A3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BE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rsid w:val="009A3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BE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rsid w:val="009A3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5027</Characters>
  <Application>Microsoft Office Word</Application>
  <DocSecurity>0</DocSecurity>
  <Lines>41</Lines>
  <Paragraphs>11</Paragraphs>
  <ScaleCrop>false</ScaleCrop>
  <Company>SPecialiST RePack</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Zvereva</dc:creator>
  <cp:keywords/>
  <dc:description/>
  <cp:lastModifiedBy>Zvereva</cp:lastModifiedBy>
  <cp:revision>2</cp:revision>
  <dcterms:created xsi:type="dcterms:W3CDTF">2019-04-12T05:10:00Z</dcterms:created>
  <dcterms:modified xsi:type="dcterms:W3CDTF">2019-04-12T05:11:00Z</dcterms:modified>
</cp:coreProperties>
</file>