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4" w:rsidRPr="00F5496E" w:rsidRDefault="00612404" w:rsidP="00F5496E">
      <w:pPr>
        <w:spacing w:after="0"/>
        <w:jc w:val="center"/>
        <w:rPr>
          <w:rFonts w:ascii="Times New Roman" w:hAnsi="Times New Roman" w:cs="Times New Roman"/>
          <w:b/>
          <w:sz w:val="28"/>
          <w:szCs w:val="28"/>
        </w:rPr>
      </w:pPr>
      <w:r w:rsidRPr="00F5496E">
        <w:rPr>
          <w:rFonts w:ascii="Times New Roman" w:hAnsi="Times New Roman" w:cs="Times New Roman"/>
          <w:b/>
          <w:sz w:val="28"/>
          <w:szCs w:val="28"/>
        </w:rPr>
        <w:t xml:space="preserve">Годовой </w:t>
      </w:r>
      <w:r w:rsidR="00471D3C" w:rsidRPr="00F5496E">
        <w:rPr>
          <w:rFonts w:ascii="Times New Roman" w:hAnsi="Times New Roman" w:cs="Times New Roman"/>
          <w:b/>
          <w:sz w:val="28"/>
          <w:szCs w:val="28"/>
        </w:rPr>
        <w:t>от</w:t>
      </w:r>
      <w:r w:rsidR="009F6196" w:rsidRPr="00F5496E">
        <w:rPr>
          <w:rFonts w:ascii="Times New Roman" w:hAnsi="Times New Roman" w:cs="Times New Roman"/>
          <w:b/>
          <w:sz w:val="28"/>
          <w:szCs w:val="28"/>
        </w:rPr>
        <w:t>чет</w:t>
      </w:r>
    </w:p>
    <w:p w:rsidR="00471D3C" w:rsidRPr="00F5496E" w:rsidRDefault="00612404" w:rsidP="00F5496E">
      <w:pPr>
        <w:spacing w:after="0"/>
        <w:jc w:val="center"/>
        <w:rPr>
          <w:rFonts w:ascii="Times New Roman" w:hAnsi="Times New Roman" w:cs="Times New Roman"/>
          <w:b/>
          <w:sz w:val="28"/>
          <w:szCs w:val="28"/>
        </w:rPr>
      </w:pPr>
      <w:r w:rsidRPr="00F5496E">
        <w:rPr>
          <w:rFonts w:ascii="Times New Roman" w:hAnsi="Times New Roman" w:cs="Times New Roman"/>
          <w:b/>
          <w:sz w:val="28"/>
          <w:szCs w:val="28"/>
        </w:rPr>
        <w:t xml:space="preserve">о работе контрольно-счетной </w:t>
      </w:r>
      <w:r w:rsidR="00471D3C" w:rsidRPr="00F5496E">
        <w:rPr>
          <w:rFonts w:ascii="Times New Roman" w:hAnsi="Times New Roman" w:cs="Times New Roman"/>
          <w:b/>
          <w:sz w:val="28"/>
          <w:szCs w:val="28"/>
        </w:rPr>
        <w:t>комиссии  за  2017  год</w:t>
      </w:r>
    </w:p>
    <w:p w:rsidR="00612404" w:rsidRPr="00F5496E" w:rsidRDefault="00612404" w:rsidP="00F5496E">
      <w:pPr>
        <w:jc w:val="both"/>
        <w:rPr>
          <w:rFonts w:ascii="Times New Roman" w:hAnsi="Times New Roman" w:cs="Times New Roman"/>
          <w:sz w:val="28"/>
          <w:szCs w:val="28"/>
        </w:rPr>
      </w:pPr>
    </w:p>
    <w:p w:rsidR="00471D3C" w:rsidRPr="00F5496E" w:rsidRDefault="00612404"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471D3C" w:rsidRPr="00F5496E">
        <w:rPr>
          <w:rFonts w:ascii="Times New Roman" w:hAnsi="Times New Roman" w:cs="Times New Roman"/>
          <w:sz w:val="28"/>
          <w:szCs w:val="28"/>
        </w:rPr>
        <w:t>Муниципальное  учреждение  Контрольно</w:t>
      </w:r>
      <w:r w:rsidR="003A777B" w:rsidRPr="00F5496E">
        <w:rPr>
          <w:rFonts w:ascii="Times New Roman" w:hAnsi="Times New Roman" w:cs="Times New Roman"/>
          <w:sz w:val="28"/>
          <w:szCs w:val="28"/>
        </w:rPr>
        <w:t>-счетная  комиссия  Вятскополян</w:t>
      </w:r>
      <w:r w:rsidR="00471D3C" w:rsidRPr="00F5496E">
        <w:rPr>
          <w:rFonts w:ascii="Times New Roman" w:hAnsi="Times New Roman" w:cs="Times New Roman"/>
          <w:sz w:val="28"/>
          <w:szCs w:val="28"/>
        </w:rPr>
        <w:t>ского  района  в течение  2017  года  осущес</w:t>
      </w:r>
      <w:r w:rsidR="003A777B" w:rsidRPr="00F5496E">
        <w:rPr>
          <w:rFonts w:ascii="Times New Roman" w:hAnsi="Times New Roman" w:cs="Times New Roman"/>
          <w:sz w:val="28"/>
          <w:szCs w:val="28"/>
        </w:rPr>
        <w:t>твляло свою  работу  в  соответ</w:t>
      </w:r>
      <w:r w:rsidR="00471D3C" w:rsidRPr="00F5496E">
        <w:rPr>
          <w:rFonts w:ascii="Times New Roman" w:hAnsi="Times New Roman" w:cs="Times New Roman"/>
          <w:sz w:val="28"/>
          <w:szCs w:val="28"/>
        </w:rPr>
        <w:t xml:space="preserve">ствии  с  планом  от  </w:t>
      </w:r>
      <w:r w:rsidR="005A47DB" w:rsidRPr="00F5496E">
        <w:rPr>
          <w:rFonts w:ascii="Times New Roman" w:hAnsi="Times New Roman" w:cs="Times New Roman"/>
          <w:sz w:val="28"/>
          <w:szCs w:val="28"/>
        </w:rPr>
        <w:t xml:space="preserve">26.12. 2016 года №  37 , утвержденным  решением  КСК  и согласованным  с  Председателем  </w:t>
      </w:r>
      <w:proofErr w:type="spellStart"/>
      <w:r w:rsidR="005A47DB" w:rsidRPr="00F5496E">
        <w:rPr>
          <w:rFonts w:ascii="Times New Roman" w:hAnsi="Times New Roman" w:cs="Times New Roman"/>
          <w:sz w:val="28"/>
          <w:szCs w:val="28"/>
        </w:rPr>
        <w:t>Вятскополянской</w:t>
      </w:r>
      <w:proofErr w:type="spellEnd"/>
      <w:r w:rsidR="005A47DB" w:rsidRPr="00F5496E">
        <w:rPr>
          <w:rFonts w:ascii="Times New Roman" w:hAnsi="Times New Roman" w:cs="Times New Roman"/>
          <w:sz w:val="28"/>
          <w:szCs w:val="28"/>
        </w:rPr>
        <w:t xml:space="preserve">  районной  Думы и Главой  района.</w:t>
      </w:r>
    </w:p>
    <w:p w:rsidR="005A47DB" w:rsidRPr="00F5496E" w:rsidRDefault="00DF4808" w:rsidP="00F5496E">
      <w:pPr>
        <w:spacing w:after="0" w:line="240" w:lineRule="auto"/>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5A47DB" w:rsidRPr="00F5496E">
        <w:rPr>
          <w:rFonts w:ascii="Times New Roman" w:hAnsi="Times New Roman" w:cs="Times New Roman"/>
          <w:sz w:val="28"/>
          <w:szCs w:val="28"/>
        </w:rPr>
        <w:t xml:space="preserve">Численность сотрудников КСК в течение 2017 года не </w:t>
      </w:r>
      <w:proofErr w:type="gramStart"/>
      <w:r w:rsidR="005A47DB" w:rsidRPr="00F5496E">
        <w:rPr>
          <w:rFonts w:ascii="Times New Roman" w:hAnsi="Times New Roman" w:cs="Times New Roman"/>
          <w:sz w:val="28"/>
          <w:szCs w:val="28"/>
        </w:rPr>
        <w:t>изменилась по сравнению с  предыдущими периодами составляет</w:t>
      </w:r>
      <w:proofErr w:type="gramEnd"/>
      <w:r w:rsidR="005A47DB" w:rsidRPr="00F5496E">
        <w:rPr>
          <w:rFonts w:ascii="Times New Roman" w:hAnsi="Times New Roman" w:cs="Times New Roman"/>
          <w:sz w:val="28"/>
          <w:szCs w:val="28"/>
        </w:rPr>
        <w:t xml:space="preserve"> 3 человека, в том числе: председатель, консультант и техническая ставка старшего эксперта.  С 2010 года  не проводится </w:t>
      </w:r>
      <w:proofErr w:type="gramStart"/>
      <w:r w:rsidR="005A47DB" w:rsidRPr="00F5496E">
        <w:rPr>
          <w:rFonts w:ascii="Times New Roman" w:hAnsi="Times New Roman" w:cs="Times New Roman"/>
          <w:sz w:val="28"/>
          <w:szCs w:val="28"/>
        </w:rPr>
        <w:t>обучение по программе</w:t>
      </w:r>
      <w:proofErr w:type="gramEnd"/>
      <w:r w:rsidR="003A777B" w:rsidRPr="00F5496E">
        <w:rPr>
          <w:rFonts w:ascii="Times New Roman" w:hAnsi="Times New Roman" w:cs="Times New Roman"/>
          <w:sz w:val="28"/>
          <w:szCs w:val="28"/>
        </w:rPr>
        <w:t xml:space="preserve"> </w:t>
      </w:r>
      <w:r w:rsidR="005A47DB" w:rsidRPr="00F5496E">
        <w:rPr>
          <w:rFonts w:ascii="Times New Roman" w:hAnsi="Times New Roman" w:cs="Times New Roman"/>
          <w:sz w:val="28"/>
          <w:szCs w:val="28"/>
        </w:rPr>
        <w:t xml:space="preserve"> повышения</w:t>
      </w:r>
      <w:r w:rsidR="003A777B" w:rsidRPr="00F5496E">
        <w:rPr>
          <w:rFonts w:ascii="Times New Roman" w:hAnsi="Times New Roman" w:cs="Times New Roman"/>
          <w:sz w:val="28"/>
          <w:szCs w:val="28"/>
        </w:rPr>
        <w:t xml:space="preserve"> </w:t>
      </w:r>
      <w:r w:rsidR="005A47DB" w:rsidRPr="00F5496E">
        <w:rPr>
          <w:rFonts w:ascii="Times New Roman" w:hAnsi="Times New Roman" w:cs="Times New Roman"/>
          <w:sz w:val="28"/>
          <w:szCs w:val="28"/>
        </w:rPr>
        <w:t xml:space="preserve"> квалификации в связи со сложностью в вопросах финансирования КСК.</w:t>
      </w:r>
    </w:p>
    <w:p w:rsidR="00D74705" w:rsidRPr="00F5496E" w:rsidRDefault="005A47DB" w:rsidP="00F5496E">
      <w:pPr>
        <w:spacing w:after="0" w:line="240" w:lineRule="auto"/>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За отчетный период было проведено 16 мероприятий, в том числе 4 экспертно-аналитических и 12 контрольных, из которых 2 мероприятия – совместные с Контрольно-счетной палатой Кировской области и межрайонной прокуратурой,  10- проведенные КСК самостоятельно и  мероприятие по устранению замечаний, выявленных предыдущими проверками. Приоритетным направлением при проведении проверок является целевое и эффективное использование средств бюджета муниципального района и бюджетов городских и сельских поселений.</w:t>
      </w:r>
    </w:p>
    <w:p w:rsidR="005A47DB" w:rsidRPr="00F5496E" w:rsidRDefault="00D74705" w:rsidP="00F5496E">
      <w:pPr>
        <w:spacing w:after="0" w:line="240" w:lineRule="auto"/>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731020" w:rsidRPr="00F5496E">
        <w:rPr>
          <w:rFonts w:ascii="Times New Roman" w:hAnsi="Times New Roman" w:cs="Times New Roman"/>
          <w:sz w:val="28"/>
          <w:szCs w:val="28"/>
        </w:rPr>
        <w:t xml:space="preserve">Количество  </w:t>
      </w:r>
      <w:r w:rsidRPr="00F5496E">
        <w:rPr>
          <w:rFonts w:ascii="Times New Roman" w:hAnsi="Times New Roman" w:cs="Times New Roman"/>
          <w:sz w:val="28"/>
          <w:szCs w:val="28"/>
        </w:rPr>
        <w:t>объектов</w:t>
      </w:r>
      <w:r w:rsidR="00731020" w:rsidRPr="00F5496E">
        <w:rPr>
          <w:rFonts w:ascii="Times New Roman" w:hAnsi="Times New Roman" w:cs="Times New Roman"/>
          <w:sz w:val="28"/>
          <w:szCs w:val="28"/>
        </w:rPr>
        <w:t xml:space="preserve">  проверки -34.</w:t>
      </w:r>
    </w:p>
    <w:p w:rsidR="00720E1D" w:rsidRPr="00F5496E" w:rsidRDefault="0073102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DF4808" w:rsidRPr="00F5496E">
        <w:rPr>
          <w:rFonts w:ascii="Times New Roman" w:hAnsi="Times New Roman" w:cs="Times New Roman"/>
          <w:sz w:val="28"/>
          <w:szCs w:val="28"/>
        </w:rPr>
        <w:t xml:space="preserve">        </w:t>
      </w:r>
      <w:r w:rsidRPr="00F5496E">
        <w:rPr>
          <w:rFonts w:ascii="Times New Roman" w:hAnsi="Times New Roman" w:cs="Times New Roman"/>
          <w:sz w:val="28"/>
          <w:szCs w:val="28"/>
        </w:rPr>
        <w:t>Совместно  с  КСП  области  проведены контрольные  мероприятия</w:t>
      </w:r>
      <w:proofErr w:type="gramStart"/>
      <w:r w:rsidRPr="00F5496E">
        <w:rPr>
          <w:rFonts w:ascii="Times New Roman" w:hAnsi="Times New Roman" w:cs="Times New Roman"/>
          <w:sz w:val="28"/>
          <w:szCs w:val="28"/>
        </w:rPr>
        <w:t xml:space="preserve"> :</w:t>
      </w:r>
      <w:proofErr w:type="gramEnd"/>
    </w:p>
    <w:p w:rsidR="00720E1D" w:rsidRPr="00F5496E" w:rsidRDefault="00DF4808"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D74705" w:rsidRPr="00F5496E">
        <w:rPr>
          <w:rFonts w:ascii="Times New Roman" w:hAnsi="Times New Roman" w:cs="Times New Roman"/>
          <w:sz w:val="28"/>
          <w:szCs w:val="28"/>
        </w:rPr>
        <w:t xml:space="preserve"> </w:t>
      </w:r>
      <w:r w:rsidR="00720E1D" w:rsidRPr="00F5496E">
        <w:rPr>
          <w:rFonts w:ascii="Times New Roman" w:hAnsi="Times New Roman" w:cs="Times New Roman"/>
          <w:sz w:val="28"/>
          <w:szCs w:val="28"/>
        </w:rPr>
        <w:t>- проверка  формирования  и  использования  бюджетных  ассигнований  дорожного  фонда  Вятскополянского района  за 2016  год.</w:t>
      </w:r>
    </w:p>
    <w:p w:rsidR="00223031" w:rsidRPr="00F5496E" w:rsidRDefault="00720E1D"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DF4808" w:rsidRPr="00F5496E">
        <w:rPr>
          <w:rFonts w:ascii="Times New Roman" w:hAnsi="Times New Roman" w:cs="Times New Roman"/>
          <w:sz w:val="28"/>
          <w:szCs w:val="28"/>
        </w:rPr>
        <w:t xml:space="preserve">         </w:t>
      </w:r>
      <w:r w:rsidR="00D74705" w:rsidRPr="00F5496E">
        <w:rPr>
          <w:rFonts w:ascii="Times New Roman" w:hAnsi="Times New Roman" w:cs="Times New Roman"/>
          <w:sz w:val="28"/>
          <w:szCs w:val="28"/>
        </w:rPr>
        <w:t xml:space="preserve"> </w:t>
      </w:r>
      <w:r w:rsidRPr="00F5496E">
        <w:rPr>
          <w:rFonts w:ascii="Times New Roman" w:hAnsi="Times New Roman" w:cs="Times New Roman"/>
          <w:sz w:val="28"/>
          <w:szCs w:val="28"/>
        </w:rPr>
        <w:t xml:space="preserve">- проверка  законности  и  эффективности  использования  бюджетных  средств,  направленных  на  обеспечение  мероприятий  по  переселению  граждан  из  аварийного  жилищного  </w:t>
      </w:r>
      <w:r w:rsidR="00CB77D2" w:rsidRPr="00F5496E">
        <w:rPr>
          <w:rFonts w:ascii="Times New Roman" w:hAnsi="Times New Roman" w:cs="Times New Roman"/>
          <w:sz w:val="28"/>
          <w:szCs w:val="28"/>
        </w:rPr>
        <w:t>фонда  за  2015-2017 годы.</w:t>
      </w:r>
    </w:p>
    <w:p w:rsidR="00BC34FE" w:rsidRPr="00F5496E" w:rsidRDefault="00223031"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D74705" w:rsidRPr="00F5496E">
        <w:rPr>
          <w:rFonts w:ascii="Times New Roman" w:hAnsi="Times New Roman" w:cs="Times New Roman"/>
          <w:sz w:val="28"/>
          <w:szCs w:val="28"/>
        </w:rPr>
        <w:t xml:space="preserve"> </w:t>
      </w:r>
      <w:r w:rsidR="00CB77D2" w:rsidRPr="00F5496E">
        <w:rPr>
          <w:rFonts w:ascii="Times New Roman" w:hAnsi="Times New Roman" w:cs="Times New Roman"/>
          <w:sz w:val="28"/>
          <w:szCs w:val="28"/>
        </w:rPr>
        <w:t>Результаты  проведенных  совместных  мероприятий  следующие</w:t>
      </w:r>
      <w:proofErr w:type="gramStart"/>
      <w:r w:rsidR="00CB77D2" w:rsidRPr="00F5496E">
        <w:rPr>
          <w:rFonts w:ascii="Times New Roman" w:hAnsi="Times New Roman" w:cs="Times New Roman"/>
          <w:sz w:val="28"/>
          <w:szCs w:val="28"/>
        </w:rPr>
        <w:t xml:space="preserve"> :</w:t>
      </w:r>
      <w:proofErr w:type="gramEnd"/>
    </w:p>
    <w:p w:rsidR="00223031" w:rsidRPr="00F5496E" w:rsidRDefault="00BC34FE"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223031" w:rsidRPr="00F5496E">
        <w:rPr>
          <w:rFonts w:ascii="Times New Roman" w:hAnsi="Times New Roman" w:cs="Times New Roman"/>
          <w:sz w:val="28"/>
          <w:szCs w:val="28"/>
        </w:rPr>
        <w:t xml:space="preserve">    </w:t>
      </w:r>
      <w:r w:rsidR="00D74705" w:rsidRPr="00F5496E">
        <w:rPr>
          <w:rFonts w:ascii="Times New Roman" w:hAnsi="Times New Roman" w:cs="Times New Roman"/>
          <w:sz w:val="28"/>
          <w:szCs w:val="28"/>
        </w:rPr>
        <w:t xml:space="preserve"> </w:t>
      </w:r>
      <w:r w:rsidRPr="00F5496E">
        <w:rPr>
          <w:rFonts w:ascii="Times New Roman" w:hAnsi="Times New Roman" w:cs="Times New Roman"/>
          <w:sz w:val="28"/>
          <w:szCs w:val="28"/>
        </w:rPr>
        <w:t>Дорожный  фонд.</w:t>
      </w:r>
    </w:p>
    <w:p w:rsidR="00BC34FE" w:rsidRPr="00F5496E" w:rsidRDefault="00223031"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BC34FE" w:rsidRPr="00F5496E">
        <w:rPr>
          <w:rFonts w:ascii="Times New Roman" w:hAnsi="Times New Roman" w:cs="Times New Roman"/>
          <w:sz w:val="28"/>
          <w:szCs w:val="28"/>
        </w:rPr>
        <w:t xml:space="preserve"> Дорожный фонд в муниципальном образовании Вятскополянский муниципальный район был создан с 01 января 2014 года,  формирование и использование средств Дорожного фонда началось с этого периода.</w:t>
      </w:r>
    </w:p>
    <w:p w:rsidR="00BC34FE" w:rsidRPr="00F5496E" w:rsidRDefault="00223031" w:rsidP="00F5496E">
      <w:pPr>
        <w:spacing w:after="0" w:line="240" w:lineRule="auto"/>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D74705" w:rsidRPr="00F5496E">
        <w:rPr>
          <w:rFonts w:ascii="Times New Roman" w:hAnsi="Times New Roman" w:cs="Times New Roman"/>
          <w:sz w:val="28"/>
          <w:szCs w:val="28"/>
        </w:rPr>
        <w:t xml:space="preserve"> </w:t>
      </w:r>
      <w:r w:rsidR="00BC34FE" w:rsidRPr="00F5496E">
        <w:rPr>
          <w:rFonts w:ascii="Times New Roman" w:hAnsi="Times New Roman" w:cs="Times New Roman"/>
          <w:sz w:val="28"/>
          <w:szCs w:val="28"/>
        </w:rPr>
        <w:t>Проведя анализ  нормативных правовых актов, контрольно-счетная комиссия отмечает, что п. 3.2.   Порядка формирования и использования бюджетных ассигнований Дорожного фонда Вятскополянского района необходимо дополнить направлением расходов на паспортизацию дорог общего пользования местного значения, т.к. данные расходы в течение проверяемого периода присутствуют, и этот вид расходов входит в перечень прочих работ  по содержанию автомобильных дорог.</w:t>
      </w:r>
    </w:p>
    <w:p w:rsidR="00BC34FE" w:rsidRPr="00F5496E" w:rsidRDefault="00D74705" w:rsidP="00F5496E">
      <w:pPr>
        <w:spacing w:after="0" w:line="240" w:lineRule="auto"/>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BC34FE" w:rsidRPr="00F5496E">
        <w:rPr>
          <w:rFonts w:ascii="Times New Roman" w:hAnsi="Times New Roman" w:cs="Times New Roman"/>
          <w:sz w:val="28"/>
          <w:szCs w:val="28"/>
        </w:rPr>
        <w:t>В течение проверяемого периода за счет средств Дорожного фонда осуществлялись расходы на проведение  мероприятий, не предусмотренных Порядком формирования и использования бюджетных ассигнований Дорожного фонда Вятскополянского района, что</w:t>
      </w:r>
      <w:r w:rsidR="00BC34FE" w:rsidRPr="00F5496E">
        <w:rPr>
          <w:rFonts w:ascii="Times New Roman" w:hAnsi="Times New Roman" w:cs="Times New Roman"/>
          <w:b/>
          <w:sz w:val="28"/>
          <w:szCs w:val="28"/>
        </w:rPr>
        <w:t xml:space="preserve"> является нецелевым использованием средств Дорожного фонда в сумме 64,0 тыс. руб.  </w:t>
      </w:r>
    </w:p>
    <w:p w:rsidR="00BC34FE" w:rsidRPr="00F5496E" w:rsidRDefault="00D74705" w:rsidP="00F5496E">
      <w:pPr>
        <w:spacing w:after="0" w:line="240" w:lineRule="auto"/>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BC34FE" w:rsidRPr="00F5496E">
        <w:rPr>
          <w:rFonts w:ascii="Times New Roman" w:hAnsi="Times New Roman" w:cs="Times New Roman"/>
          <w:sz w:val="28"/>
          <w:szCs w:val="28"/>
        </w:rPr>
        <w:t>На период до 2020 года утверждена муниципальная программа Вятскополянского района «Создание условий, способствующих развитию района» с отдельными мероприятиями, такими как:</w:t>
      </w:r>
    </w:p>
    <w:p w:rsidR="00BC34FE"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«Содержание автомобильных дорог общего пользования местного значения»;</w:t>
      </w:r>
    </w:p>
    <w:p w:rsidR="00BC34FE"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«Ремонт автомобильных дорог общего пользования местного значения»;</w:t>
      </w:r>
    </w:p>
    <w:p w:rsidR="00BC34FE"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lastRenderedPageBreak/>
        <w:t>-  «Строительство автомобильных дорог общего пользования местного значения», из которых два последних практически не работают по причине отсутствия финансирования.</w:t>
      </w:r>
    </w:p>
    <w:p w:rsidR="00D74705"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Разработанные проектно-сметные документации на ремонт дороги Вятские Поляны-Слудка-</w:t>
      </w:r>
      <w:proofErr w:type="spellStart"/>
      <w:r w:rsidRPr="00F5496E">
        <w:rPr>
          <w:rFonts w:ascii="Times New Roman" w:hAnsi="Times New Roman" w:cs="Times New Roman"/>
          <w:sz w:val="28"/>
          <w:szCs w:val="28"/>
        </w:rPr>
        <w:t>Изиверки</w:t>
      </w:r>
      <w:proofErr w:type="spellEnd"/>
      <w:r w:rsidRPr="00F5496E">
        <w:rPr>
          <w:rFonts w:ascii="Times New Roman" w:hAnsi="Times New Roman" w:cs="Times New Roman"/>
          <w:sz w:val="28"/>
          <w:szCs w:val="28"/>
        </w:rPr>
        <w:t xml:space="preserve"> и  на строительство дороги Красная Поляна-Дым-Ды</w:t>
      </w:r>
      <w:proofErr w:type="gramStart"/>
      <w:r w:rsidRPr="00F5496E">
        <w:rPr>
          <w:rFonts w:ascii="Times New Roman" w:hAnsi="Times New Roman" w:cs="Times New Roman"/>
          <w:sz w:val="28"/>
          <w:szCs w:val="28"/>
        </w:rPr>
        <w:t>м-</w:t>
      </w:r>
      <w:proofErr w:type="gramEnd"/>
      <w:r w:rsidRPr="00F5496E">
        <w:rPr>
          <w:rFonts w:ascii="Times New Roman" w:hAnsi="Times New Roman" w:cs="Times New Roman"/>
          <w:sz w:val="28"/>
          <w:szCs w:val="28"/>
        </w:rPr>
        <w:t xml:space="preserve"> </w:t>
      </w:r>
      <w:proofErr w:type="spellStart"/>
      <w:r w:rsidRPr="00F5496E">
        <w:rPr>
          <w:rFonts w:ascii="Times New Roman" w:hAnsi="Times New Roman" w:cs="Times New Roman"/>
          <w:sz w:val="28"/>
          <w:szCs w:val="28"/>
        </w:rPr>
        <w:t>Омга</w:t>
      </w:r>
      <w:proofErr w:type="spellEnd"/>
      <w:r w:rsidRPr="00F5496E">
        <w:rPr>
          <w:rFonts w:ascii="Times New Roman" w:hAnsi="Times New Roman" w:cs="Times New Roman"/>
          <w:sz w:val="28"/>
          <w:szCs w:val="28"/>
        </w:rPr>
        <w:t xml:space="preserve"> остаются невостребованными. </w:t>
      </w:r>
    </w:p>
    <w:p w:rsidR="00BC34FE" w:rsidRPr="00F5496E" w:rsidRDefault="00BC34FE" w:rsidP="00F5496E">
      <w:pPr>
        <w:spacing w:after="0" w:line="240" w:lineRule="auto"/>
        <w:ind w:firstLine="851"/>
        <w:contextualSpacing/>
        <w:jc w:val="both"/>
        <w:rPr>
          <w:rFonts w:ascii="Times New Roman" w:hAnsi="Times New Roman" w:cs="Times New Roman"/>
          <w:b/>
          <w:sz w:val="28"/>
          <w:szCs w:val="28"/>
        </w:rPr>
      </w:pPr>
      <w:r w:rsidRPr="00F5496E">
        <w:rPr>
          <w:rFonts w:ascii="Times New Roman" w:hAnsi="Times New Roman" w:cs="Times New Roman"/>
          <w:sz w:val="28"/>
          <w:szCs w:val="28"/>
        </w:rPr>
        <w:t xml:space="preserve">Таким образом, </w:t>
      </w:r>
      <w:r w:rsidRPr="00F5496E">
        <w:rPr>
          <w:rFonts w:ascii="Times New Roman" w:hAnsi="Times New Roman" w:cs="Times New Roman"/>
          <w:b/>
          <w:sz w:val="28"/>
          <w:szCs w:val="28"/>
        </w:rPr>
        <w:t>неэффективное использование бюджетных средств составило  1792,58 тыс. руб.</w:t>
      </w:r>
    </w:p>
    <w:p w:rsidR="00BC34FE"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При этом предоставленные документы свидетельствуют о том, что доля протяженности автомобильных дорог, не отвечающих нормативным требованиям, в общей протяженности составляет 84-85%. То есть в период 2014-2017 годов качество автомобильных дорог в </w:t>
      </w:r>
      <w:proofErr w:type="spellStart"/>
      <w:r w:rsidRPr="00F5496E">
        <w:rPr>
          <w:rFonts w:ascii="Times New Roman" w:hAnsi="Times New Roman" w:cs="Times New Roman"/>
          <w:sz w:val="28"/>
          <w:szCs w:val="28"/>
        </w:rPr>
        <w:t>Вятскополянском</w:t>
      </w:r>
      <w:proofErr w:type="spellEnd"/>
      <w:r w:rsidRPr="00F5496E">
        <w:rPr>
          <w:rFonts w:ascii="Times New Roman" w:hAnsi="Times New Roman" w:cs="Times New Roman"/>
          <w:sz w:val="28"/>
          <w:szCs w:val="28"/>
        </w:rPr>
        <w:t xml:space="preserve"> районе не улучшилось.</w:t>
      </w:r>
    </w:p>
    <w:p w:rsidR="00BC34FE"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Планирование и использование средств Дорожного фонда осуществляется в основном на отдельное мероприятие «Содержание автомобильных дорог общего пользования местного значения».</w:t>
      </w:r>
    </w:p>
    <w:p w:rsidR="00BC34FE"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Проведенный анализ размещения муниципальных заказов по дорожной деятельности установил бюджетную экономию расходования средств Дорожного фонда за проверяемый период в сумме 3451,03 тыс. руб.</w:t>
      </w:r>
    </w:p>
    <w:p w:rsidR="00BC34FE" w:rsidRPr="00F5496E" w:rsidRDefault="00BC34FE" w:rsidP="00F5496E">
      <w:pPr>
        <w:spacing w:after="0" w:line="240" w:lineRule="auto"/>
        <w:ind w:firstLine="851"/>
        <w:contextualSpacing/>
        <w:jc w:val="both"/>
        <w:rPr>
          <w:rFonts w:ascii="Times New Roman" w:hAnsi="Times New Roman" w:cs="Times New Roman"/>
          <w:b/>
          <w:sz w:val="28"/>
          <w:szCs w:val="28"/>
        </w:rPr>
      </w:pPr>
      <w:r w:rsidRPr="00F5496E">
        <w:rPr>
          <w:rFonts w:ascii="Times New Roman" w:hAnsi="Times New Roman" w:cs="Times New Roman"/>
          <w:sz w:val="28"/>
          <w:szCs w:val="28"/>
        </w:rPr>
        <w:t xml:space="preserve">Тем не менее, </w:t>
      </w:r>
      <w:r w:rsidRPr="00F5496E">
        <w:rPr>
          <w:rFonts w:ascii="Times New Roman" w:hAnsi="Times New Roman" w:cs="Times New Roman"/>
          <w:b/>
          <w:sz w:val="28"/>
          <w:szCs w:val="28"/>
        </w:rPr>
        <w:t>неэффективное использование</w:t>
      </w:r>
      <w:r w:rsidRPr="00F5496E">
        <w:rPr>
          <w:rFonts w:ascii="Times New Roman" w:hAnsi="Times New Roman" w:cs="Times New Roman"/>
          <w:sz w:val="28"/>
          <w:szCs w:val="28"/>
        </w:rPr>
        <w:t xml:space="preserve"> средств Дорожного </w:t>
      </w:r>
      <w:proofErr w:type="gramStart"/>
      <w:r w:rsidRPr="00F5496E">
        <w:rPr>
          <w:rFonts w:ascii="Times New Roman" w:hAnsi="Times New Roman" w:cs="Times New Roman"/>
          <w:sz w:val="28"/>
          <w:szCs w:val="28"/>
        </w:rPr>
        <w:t>фонда</w:t>
      </w:r>
      <w:proofErr w:type="gramEnd"/>
      <w:r w:rsidRPr="00F5496E">
        <w:rPr>
          <w:rFonts w:ascii="Times New Roman" w:hAnsi="Times New Roman" w:cs="Times New Roman"/>
          <w:sz w:val="28"/>
          <w:szCs w:val="28"/>
        </w:rPr>
        <w:t xml:space="preserve"> по причине завышения стоимости выполненных работ составило </w:t>
      </w:r>
      <w:r w:rsidRPr="00F5496E">
        <w:rPr>
          <w:rFonts w:ascii="Times New Roman" w:hAnsi="Times New Roman" w:cs="Times New Roman"/>
          <w:b/>
          <w:sz w:val="28"/>
          <w:szCs w:val="28"/>
        </w:rPr>
        <w:t>127,152 тыс. руб.</w:t>
      </w:r>
    </w:p>
    <w:p w:rsidR="00D74705" w:rsidRPr="00F5496E" w:rsidRDefault="00BC34F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Кроме того, отсутствие в ежемесячных экспертизах, составляемых специалистом администрации района, объемов выполненных работ, участков дорог, на которых производились работы, отсутствие привязки к местности установленных дорожных знаков, отсутствие документов о назначении представителя по </w:t>
      </w:r>
      <w:proofErr w:type="gramStart"/>
      <w:r w:rsidRPr="00F5496E">
        <w:rPr>
          <w:rFonts w:ascii="Times New Roman" w:hAnsi="Times New Roman" w:cs="Times New Roman"/>
          <w:sz w:val="28"/>
          <w:szCs w:val="28"/>
        </w:rPr>
        <w:t>контролю за</w:t>
      </w:r>
      <w:proofErr w:type="gramEnd"/>
      <w:r w:rsidRPr="00F5496E">
        <w:rPr>
          <w:rFonts w:ascii="Times New Roman" w:hAnsi="Times New Roman" w:cs="Times New Roman"/>
          <w:sz w:val="28"/>
          <w:szCs w:val="28"/>
        </w:rPr>
        <w:t xml:space="preserve"> качеством исполнителя муниципального контракта, свидетельствуют о том, что муниципальный контроль установлен не на должном уровне.</w:t>
      </w:r>
    </w:p>
    <w:p w:rsidR="00D74705" w:rsidRPr="00F5496E" w:rsidRDefault="00D74705" w:rsidP="00F5496E">
      <w:pPr>
        <w:spacing w:after="0" w:line="240" w:lineRule="auto"/>
        <w:ind w:firstLine="851"/>
        <w:contextualSpacing/>
        <w:jc w:val="both"/>
        <w:rPr>
          <w:rFonts w:ascii="Times New Roman" w:hAnsi="Times New Roman" w:cs="Times New Roman"/>
          <w:sz w:val="28"/>
          <w:szCs w:val="28"/>
        </w:rPr>
      </w:pPr>
    </w:p>
    <w:p w:rsidR="00731020" w:rsidRPr="00F5496E" w:rsidRDefault="00BC34FE" w:rsidP="00F5496E">
      <w:pPr>
        <w:spacing w:after="0" w:line="240" w:lineRule="auto"/>
        <w:ind w:firstLine="851"/>
        <w:contextualSpacing/>
        <w:jc w:val="both"/>
        <w:rPr>
          <w:rFonts w:ascii="Times New Roman" w:hAnsi="Times New Roman" w:cs="Times New Roman"/>
          <w:b/>
          <w:sz w:val="28"/>
          <w:szCs w:val="28"/>
        </w:rPr>
      </w:pPr>
      <w:r w:rsidRPr="00F5496E">
        <w:rPr>
          <w:rFonts w:ascii="Times New Roman" w:hAnsi="Times New Roman" w:cs="Times New Roman"/>
          <w:b/>
          <w:sz w:val="28"/>
          <w:szCs w:val="28"/>
        </w:rPr>
        <w:t>Переселение граждан  из  аварийного  жилищного фонда.</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Проведенным мероприятием установлено, что реализация областной программы по переселению граждан из ветхого и аварийного жилья положительно влияет на развитие  Сосновского</w:t>
      </w:r>
      <w:r w:rsidR="00D2037E" w:rsidRPr="00F5496E">
        <w:rPr>
          <w:rFonts w:ascii="Times New Roman" w:hAnsi="Times New Roman" w:cs="Times New Roman"/>
          <w:sz w:val="28"/>
          <w:szCs w:val="28"/>
        </w:rPr>
        <w:t xml:space="preserve"> и </w:t>
      </w:r>
      <w:proofErr w:type="spellStart"/>
      <w:r w:rsidR="00D2037E" w:rsidRPr="00F5496E">
        <w:rPr>
          <w:rFonts w:ascii="Times New Roman" w:hAnsi="Times New Roman" w:cs="Times New Roman"/>
          <w:sz w:val="28"/>
          <w:szCs w:val="28"/>
        </w:rPr>
        <w:t>Краснополянского</w:t>
      </w:r>
      <w:proofErr w:type="spellEnd"/>
      <w:r w:rsidR="00D2037E" w:rsidRPr="00F5496E">
        <w:rPr>
          <w:rFonts w:ascii="Times New Roman" w:hAnsi="Times New Roman" w:cs="Times New Roman"/>
          <w:sz w:val="28"/>
          <w:szCs w:val="28"/>
        </w:rPr>
        <w:t xml:space="preserve"> городских  поселений</w:t>
      </w:r>
      <w:r w:rsidRPr="00F5496E">
        <w:rPr>
          <w:rFonts w:ascii="Times New Roman" w:hAnsi="Times New Roman" w:cs="Times New Roman"/>
          <w:sz w:val="28"/>
          <w:szCs w:val="28"/>
        </w:rPr>
        <w:t xml:space="preserve">: </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ликвидируется аварийный жилищный фонд;</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улучшаются жилищные условия населения;</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снимается социальная напряженность общества;</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увеличивается площадь застроенных территорий.</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Выборочный визуальный осмотр приобретенных квартир на вторичном рынке подтверждает соответствие требованиям, заявленным в техническом задании к муниципальным контрактам.</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В 2015-2016 годах установлено невыполнение плана по переселению, окончание строительства дома по ул. </w:t>
      </w:r>
      <w:proofErr w:type="gramStart"/>
      <w:r w:rsidRPr="00F5496E">
        <w:rPr>
          <w:rFonts w:ascii="Times New Roman" w:hAnsi="Times New Roman" w:cs="Times New Roman"/>
          <w:sz w:val="28"/>
          <w:szCs w:val="28"/>
        </w:rPr>
        <w:t>Советская</w:t>
      </w:r>
      <w:proofErr w:type="gramEnd"/>
      <w:r w:rsidRPr="00F5496E">
        <w:rPr>
          <w:rFonts w:ascii="Times New Roman" w:hAnsi="Times New Roman" w:cs="Times New Roman"/>
          <w:sz w:val="28"/>
          <w:szCs w:val="28"/>
        </w:rPr>
        <w:t>, д. 77 перенесено на 2018 год, что затрудняет в целом исполнение областной программы. Также не выполняется план по сносу аварийного и ветхого жилья в поселении.</w:t>
      </w:r>
    </w:p>
    <w:p w:rsidR="00B26171" w:rsidRPr="00F5496E" w:rsidRDefault="00B26171"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 На 01.10.2017 года  в Сосновском городском поселении состоит на учете 6 домов, признанных ветхими и аварийными, и подлежит расселению 82 квартиры, в которых зарегистрировано 164 гражданина.</w:t>
      </w:r>
    </w:p>
    <w:p w:rsidR="00D2037E" w:rsidRPr="00F5496E" w:rsidRDefault="00D2037E"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На 01.10.2017 года  в </w:t>
      </w:r>
      <w:proofErr w:type="spellStart"/>
      <w:r w:rsidRPr="00F5496E">
        <w:rPr>
          <w:rFonts w:ascii="Times New Roman" w:hAnsi="Times New Roman" w:cs="Times New Roman"/>
          <w:sz w:val="28"/>
          <w:szCs w:val="28"/>
        </w:rPr>
        <w:t>Краснополянском</w:t>
      </w:r>
      <w:proofErr w:type="spellEnd"/>
      <w:r w:rsidRPr="00F5496E">
        <w:rPr>
          <w:rFonts w:ascii="Times New Roman" w:hAnsi="Times New Roman" w:cs="Times New Roman"/>
          <w:sz w:val="28"/>
          <w:szCs w:val="28"/>
        </w:rPr>
        <w:t xml:space="preserve"> поселении состоит на учете 25 домов, признанных ветхими и аварийными, и подлежит расселению 194 квартир, при этом поселение в 2016-2017 годах   не принимает участие в реализации адресной программы.</w:t>
      </w:r>
    </w:p>
    <w:p w:rsidR="00D2037E" w:rsidRPr="00F5496E" w:rsidRDefault="00D2037E"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Таким образом, для поселений актуально принятие участия в областной адресной программе по переселению граждан из ветхого и аварийного жилья до 2025 года. </w:t>
      </w:r>
    </w:p>
    <w:p w:rsidR="007D22BD" w:rsidRPr="00F5496E" w:rsidRDefault="007D22BD" w:rsidP="00F5496E">
      <w:pPr>
        <w:spacing w:after="0" w:line="240" w:lineRule="auto"/>
        <w:ind w:firstLine="832"/>
        <w:jc w:val="both"/>
        <w:rPr>
          <w:rFonts w:ascii="Times New Roman" w:hAnsi="Times New Roman" w:cs="Times New Roman"/>
          <w:sz w:val="28"/>
          <w:szCs w:val="28"/>
        </w:rPr>
      </w:pPr>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 В период реализации программы с 2013 по 2015 годы</w:t>
      </w:r>
      <w:r w:rsidR="00894AB9" w:rsidRPr="00F5496E">
        <w:rPr>
          <w:rFonts w:ascii="Times New Roman" w:hAnsi="Times New Roman" w:cs="Times New Roman"/>
          <w:sz w:val="28"/>
          <w:szCs w:val="28"/>
        </w:rPr>
        <w:t xml:space="preserve"> в </w:t>
      </w:r>
      <w:proofErr w:type="spellStart"/>
      <w:r w:rsidR="00894AB9" w:rsidRPr="00F5496E">
        <w:rPr>
          <w:rFonts w:ascii="Times New Roman" w:hAnsi="Times New Roman" w:cs="Times New Roman"/>
          <w:sz w:val="28"/>
          <w:szCs w:val="28"/>
        </w:rPr>
        <w:t>Краснополянском</w:t>
      </w:r>
      <w:proofErr w:type="spellEnd"/>
      <w:r w:rsidR="00894AB9" w:rsidRPr="00F5496E">
        <w:rPr>
          <w:rFonts w:ascii="Times New Roman" w:hAnsi="Times New Roman" w:cs="Times New Roman"/>
          <w:sz w:val="28"/>
          <w:szCs w:val="28"/>
        </w:rPr>
        <w:t xml:space="preserve"> поселении</w:t>
      </w:r>
      <w:r w:rsidRPr="00F5496E">
        <w:rPr>
          <w:rFonts w:ascii="Times New Roman" w:hAnsi="Times New Roman" w:cs="Times New Roman"/>
          <w:sz w:val="28"/>
          <w:szCs w:val="28"/>
        </w:rPr>
        <w:t xml:space="preserve"> было расселено 96 жилых помещений, в которых проживало 218 жителей.</w:t>
      </w:r>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Общая стоимость затраченных средств на реализацию программы по переселению граждан составила 85773600,0 руб., в том числе:</w:t>
      </w:r>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за счет средств Фонда содействия реформированию ЖКХ – 66956740,41 руб.;</w:t>
      </w:r>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за счет областного бюджета – 18809050,71 руб.;</w:t>
      </w:r>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за счет средств</w:t>
      </w:r>
      <w:r w:rsidR="00D2037E" w:rsidRPr="00F5496E">
        <w:rPr>
          <w:rFonts w:ascii="Times New Roman" w:hAnsi="Times New Roman" w:cs="Times New Roman"/>
          <w:sz w:val="28"/>
          <w:szCs w:val="28"/>
        </w:rPr>
        <w:t xml:space="preserve"> местного бюджета – 7808,88 </w:t>
      </w:r>
      <w:proofErr w:type="gramStart"/>
      <w:r w:rsidR="00D2037E" w:rsidRPr="00F5496E">
        <w:rPr>
          <w:rFonts w:ascii="Times New Roman" w:hAnsi="Times New Roman" w:cs="Times New Roman"/>
          <w:sz w:val="28"/>
          <w:szCs w:val="28"/>
        </w:rPr>
        <w:t>р</w:t>
      </w:r>
      <w:proofErr w:type="gramEnd"/>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  Контрольно-счетная комиссия пришла к выводу об эффективном расходовании в целом средств федерального и областного бюджетов </w:t>
      </w:r>
      <w:proofErr w:type="spellStart"/>
      <w:r w:rsidRPr="00F5496E">
        <w:rPr>
          <w:rFonts w:ascii="Times New Roman" w:hAnsi="Times New Roman" w:cs="Times New Roman"/>
          <w:sz w:val="28"/>
          <w:szCs w:val="28"/>
        </w:rPr>
        <w:t>Краснополянским</w:t>
      </w:r>
      <w:proofErr w:type="spellEnd"/>
      <w:r w:rsidRPr="00F5496E">
        <w:rPr>
          <w:rFonts w:ascii="Times New Roman" w:hAnsi="Times New Roman" w:cs="Times New Roman"/>
          <w:sz w:val="28"/>
          <w:szCs w:val="28"/>
        </w:rPr>
        <w:t xml:space="preserve"> городским поселением в рамках этой областной адресной программы, но выявлены факты удешевления стоимости квартир (замена электрических плит) и ряд строительных дефектов.</w:t>
      </w:r>
    </w:p>
    <w:p w:rsidR="007D22BD" w:rsidRPr="00F5496E" w:rsidRDefault="007D22BD" w:rsidP="00F5496E">
      <w:pPr>
        <w:spacing w:after="0" w:line="240" w:lineRule="auto"/>
        <w:ind w:firstLine="832"/>
        <w:jc w:val="both"/>
        <w:rPr>
          <w:rFonts w:ascii="Times New Roman" w:hAnsi="Times New Roman" w:cs="Times New Roman"/>
          <w:sz w:val="28"/>
          <w:szCs w:val="28"/>
        </w:rPr>
      </w:pPr>
      <w:r w:rsidRPr="00F5496E">
        <w:rPr>
          <w:rFonts w:ascii="Times New Roman" w:hAnsi="Times New Roman" w:cs="Times New Roman"/>
          <w:sz w:val="28"/>
          <w:szCs w:val="28"/>
        </w:rPr>
        <w:t xml:space="preserve">   Также  необходимо принять меры к сносу расселенных домов и устранению выявленных строительных недостатков, результаты которых представить в контрольно-счетную комиссию до 1 декабря 2017 года. </w:t>
      </w:r>
    </w:p>
    <w:p w:rsidR="00731020" w:rsidRPr="00F5496E" w:rsidRDefault="000370C5" w:rsidP="00F5496E">
      <w:pPr>
        <w:spacing w:after="0" w:line="240" w:lineRule="auto"/>
        <w:ind w:firstLine="832"/>
        <w:jc w:val="both"/>
        <w:rPr>
          <w:rFonts w:ascii="Times New Roman" w:hAnsi="Times New Roman" w:cs="Times New Roman"/>
          <w:b/>
          <w:sz w:val="28"/>
          <w:szCs w:val="28"/>
        </w:rPr>
      </w:pPr>
      <w:r w:rsidRPr="00F5496E">
        <w:rPr>
          <w:rFonts w:ascii="Times New Roman" w:hAnsi="Times New Roman" w:cs="Times New Roman"/>
          <w:b/>
          <w:sz w:val="28"/>
          <w:szCs w:val="28"/>
        </w:rPr>
        <w:t>Контрольные мероприя</w:t>
      </w:r>
      <w:r w:rsidR="00D74705" w:rsidRPr="00F5496E">
        <w:rPr>
          <w:rFonts w:ascii="Times New Roman" w:hAnsi="Times New Roman" w:cs="Times New Roman"/>
          <w:b/>
          <w:sz w:val="28"/>
          <w:szCs w:val="28"/>
        </w:rPr>
        <w:t>тия  проведенные самостоятельно</w:t>
      </w:r>
      <w:r w:rsidR="009F6196" w:rsidRPr="00F5496E">
        <w:rPr>
          <w:rFonts w:ascii="Times New Roman" w:hAnsi="Times New Roman" w:cs="Times New Roman"/>
          <w:b/>
          <w:sz w:val="28"/>
          <w:szCs w:val="28"/>
        </w:rPr>
        <w:t>:</w:t>
      </w:r>
    </w:p>
    <w:p w:rsidR="000370C5" w:rsidRPr="00F5496E" w:rsidRDefault="000370C5" w:rsidP="00F5496E">
      <w:pPr>
        <w:spacing w:after="0" w:line="240" w:lineRule="auto"/>
        <w:jc w:val="both"/>
        <w:rPr>
          <w:rFonts w:ascii="Times New Roman" w:hAnsi="Times New Roman" w:cs="Times New Roman"/>
          <w:b/>
          <w:sz w:val="28"/>
          <w:szCs w:val="28"/>
        </w:rPr>
      </w:pPr>
      <w:r w:rsidRPr="00F5496E">
        <w:rPr>
          <w:rFonts w:ascii="Times New Roman" w:hAnsi="Times New Roman" w:cs="Times New Roman"/>
          <w:sz w:val="28"/>
          <w:szCs w:val="28"/>
        </w:rPr>
        <w:t>-</w:t>
      </w:r>
      <w:r w:rsidRPr="00F5496E">
        <w:rPr>
          <w:rFonts w:ascii="Times New Roman" w:hAnsi="Times New Roman" w:cs="Times New Roman"/>
          <w:b/>
          <w:sz w:val="28"/>
          <w:szCs w:val="28"/>
        </w:rPr>
        <w:t xml:space="preserve"> проверка деятельности  управления земельно-имущественных отношений администрации Вятскополянского района по вопросу организации </w:t>
      </w:r>
      <w:proofErr w:type="gramStart"/>
      <w:r w:rsidRPr="00F5496E">
        <w:rPr>
          <w:rFonts w:ascii="Times New Roman" w:hAnsi="Times New Roman" w:cs="Times New Roman"/>
          <w:b/>
          <w:sz w:val="28"/>
          <w:szCs w:val="28"/>
        </w:rPr>
        <w:t>контроля за</w:t>
      </w:r>
      <w:proofErr w:type="gramEnd"/>
      <w:r w:rsidRPr="00F5496E">
        <w:rPr>
          <w:rFonts w:ascii="Times New Roman" w:hAnsi="Times New Roman" w:cs="Times New Roman"/>
          <w:b/>
          <w:sz w:val="28"/>
          <w:szCs w:val="28"/>
        </w:rPr>
        <w:t xml:space="preserve"> использованием имущества в 2015-2016 годах.</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Деятельность управления земельно-имущественных отношений  администрации района как органа, контролирующего сохранность и использование по назначению муниципального имущества, а также ведущего учет реестра муниципальной собственности, определена нормативными правовыми документами, утвержденными администрацией Вятскополянского района.</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Проведенное контрольное мероприятие выявило рад замечаний, таких как:</w:t>
      </w:r>
    </w:p>
    <w:p w:rsidR="00B25F7E" w:rsidRPr="00F5496E" w:rsidRDefault="00B25F7E" w:rsidP="00F5496E">
      <w:pPr>
        <w:spacing w:after="0" w:line="240" w:lineRule="auto"/>
        <w:ind w:firstLine="900"/>
        <w:jc w:val="both"/>
        <w:rPr>
          <w:rFonts w:ascii="Times New Roman" w:hAnsi="Times New Roman" w:cs="Times New Roman"/>
          <w:sz w:val="28"/>
          <w:szCs w:val="28"/>
        </w:rPr>
      </w:pPr>
      <w:r w:rsidRPr="00F5496E">
        <w:rPr>
          <w:rFonts w:ascii="Times New Roman" w:hAnsi="Times New Roman" w:cs="Times New Roman"/>
          <w:sz w:val="28"/>
          <w:szCs w:val="28"/>
        </w:rPr>
        <w:t xml:space="preserve">- отсутствие критериев  отнесения замечаний и предложений по устранению выявленных нарушений  либо в акт </w:t>
      </w:r>
      <w:proofErr w:type="gramStart"/>
      <w:r w:rsidRPr="00F5496E">
        <w:rPr>
          <w:rFonts w:ascii="Times New Roman" w:hAnsi="Times New Roman" w:cs="Times New Roman"/>
          <w:sz w:val="28"/>
          <w:szCs w:val="28"/>
        </w:rPr>
        <w:t>проверки</w:t>
      </w:r>
      <w:proofErr w:type="gramEnd"/>
      <w:r w:rsidRPr="00F5496E">
        <w:rPr>
          <w:rFonts w:ascii="Times New Roman" w:hAnsi="Times New Roman" w:cs="Times New Roman"/>
          <w:sz w:val="28"/>
          <w:szCs w:val="28"/>
        </w:rPr>
        <w:t xml:space="preserve">  либо  путем издания распоряжения;   </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при изменении утвержденного годового плана проверок не вносятся соответствующие изменения в план;</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установлена недостаточно эффективная работа по вопросам устранения нарушений, выявленных в ходе проверок, не требующих финансовых затрат;</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технические замечания по оформлению актов;</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несоответствие текстовой части актов проверок с выводами и предложениями.</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Отсутствие  годовых отчетов  по проверкам сохранности и использования муниципального имущества отрицательно влияет на осуществление </w:t>
      </w:r>
      <w:proofErr w:type="gramStart"/>
      <w:r w:rsidRPr="00F5496E">
        <w:rPr>
          <w:rFonts w:ascii="Times New Roman" w:hAnsi="Times New Roman" w:cs="Times New Roman"/>
          <w:sz w:val="28"/>
          <w:szCs w:val="28"/>
        </w:rPr>
        <w:t>контроля за</w:t>
      </w:r>
      <w:proofErr w:type="gramEnd"/>
      <w:r w:rsidRPr="00F5496E">
        <w:rPr>
          <w:rFonts w:ascii="Times New Roman" w:hAnsi="Times New Roman" w:cs="Times New Roman"/>
          <w:sz w:val="28"/>
          <w:szCs w:val="28"/>
        </w:rPr>
        <w:t xml:space="preserve"> реализацией предложений и замечаний, установленных в ходе проверок.                                                                    </w:t>
      </w:r>
    </w:p>
    <w:p w:rsidR="00B25F7E" w:rsidRPr="00F5496E" w:rsidRDefault="00B25F7E" w:rsidP="00F5496E">
      <w:pPr>
        <w:spacing w:after="0" w:line="240" w:lineRule="auto"/>
        <w:ind w:firstLine="851"/>
        <w:jc w:val="both"/>
        <w:rPr>
          <w:rFonts w:ascii="Times New Roman" w:hAnsi="Times New Roman" w:cs="Times New Roman"/>
          <w:sz w:val="28"/>
          <w:szCs w:val="28"/>
        </w:rPr>
      </w:pP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По предложениям к устранению выявленных замечаний в адрес начальника УЗИО администрации Вятскополянского района было направлено представление в установленном порядке.</w:t>
      </w:r>
    </w:p>
    <w:p w:rsidR="00B25F7E" w:rsidRPr="00F5496E" w:rsidRDefault="00B25F7E" w:rsidP="00F5496E">
      <w:pPr>
        <w:spacing w:after="0" w:line="240" w:lineRule="auto"/>
        <w:jc w:val="both"/>
        <w:rPr>
          <w:rFonts w:ascii="Times New Roman" w:hAnsi="Times New Roman" w:cs="Times New Roman"/>
          <w:b/>
          <w:sz w:val="28"/>
          <w:szCs w:val="28"/>
        </w:rPr>
      </w:pPr>
      <w:r w:rsidRPr="00F5496E">
        <w:rPr>
          <w:rFonts w:ascii="Times New Roman" w:hAnsi="Times New Roman" w:cs="Times New Roman"/>
          <w:sz w:val="28"/>
          <w:szCs w:val="28"/>
        </w:rPr>
        <w:t xml:space="preserve">- </w:t>
      </w:r>
      <w:r w:rsidRPr="00F5496E">
        <w:rPr>
          <w:rFonts w:ascii="Times New Roman" w:hAnsi="Times New Roman" w:cs="Times New Roman"/>
          <w:b/>
          <w:sz w:val="28"/>
          <w:szCs w:val="28"/>
        </w:rPr>
        <w:t>проверка</w:t>
      </w:r>
      <w:r w:rsidRPr="00F5496E">
        <w:rPr>
          <w:rFonts w:ascii="Times New Roman" w:hAnsi="Times New Roman" w:cs="Times New Roman"/>
          <w:sz w:val="28"/>
          <w:szCs w:val="28"/>
        </w:rPr>
        <w:t xml:space="preserve">  </w:t>
      </w:r>
      <w:r w:rsidRPr="00F5496E">
        <w:rPr>
          <w:rFonts w:ascii="Times New Roman" w:hAnsi="Times New Roman" w:cs="Times New Roman"/>
          <w:b/>
          <w:sz w:val="28"/>
          <w:szCs w:val="28"/>
        </w:rPr>
        <w:t xml:space="preserve">эффективности хозяйственной деятельности   муниципального унитарного предприятия «Сосновское» в 2015-2016 годах   в рамках использования муниципального имущества, переданного Сосновским городским поселением.  </w:t>
      </w:r>
    </w:p>
    <w:p w:rsidR="00B25F7E" w:rsidRPr="00F5496E" w:rsidRDefault="00B25F7E" w:rsidP="00F5496E">
      <w:pPr>
        <w:pStyle w:val="a3"/>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Проведенным контрольным мероприятием установлено, что муниципальное унитарное предприятие «Сосновское» осуществляет свою хозяйственную деятельность с 2005 года.  За этот период изменился основной вид деятельности предприятия с уборки улиц и придомовых территорий до оказания услуг по производству тепловой энергии на паровых и водогрейных котлах. Кроме того, предприятие занималось вывозом ЖБО и ТБО. </w:t>
      </w:r>
    </w:p>
    <w:p w:rsidR="00B25F7E" w:rsidRPr="00F5496E" w:rsidRDefault="00B25F7E" w:rsidP="00F5496E">
      <w:pPr>
        <w:pStyle w:val="a3"/>
        <w:ind w:firstLine="851"/>
        <w:jc w:val="both"/>
        <w:rPr>
          <w:rFonts w:ascii="Times New Roman" w:hAnsi="Times New Roman" w:cs="Times New Roman"/>
          <w:sz w:val="28"/>
          <w:szCs w:val="28"/>
        </w:rPr>
      </w:pPr>
      <w:r w:rsidRPr="00F5496E">
        <w:rPr>
          <w:rFonts w:ascii="Times New Roman" w:hAnsi="Times New Roman" w:cs="Times New Roman"/>
          <w:sz w:val="28"/>
          <w:szCs w:val="28"/>
        </w:rPr>
        <w:lastRenderedPageBreak/>
        <w:t xml:space="preserve">Учитывая, что размер уставного фонда предприятия с течением времени уменьшился с 4641,9 тыс. руб. до фактического значения в 0,0 тыс. руб., предприятие не может осуществлять свою деятельность в статусе унитарного предприятия. </w:t>
      </w:r>
    </w:p>
    <w:p w:rsidR="00B25F7E" w:rsidRPr="00F5496E" w:rsidRDefault="00772A80"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В бухгалтерском учете выявлены многочисленные </w:t>
      </w:r>
      <w:proofErr w:type="gramStart"/>
      <w:r w:rsidR="00E41DCD" w:rsidRPr="00F5496E">
        <w:rPr>
          <w:rFonts w:ascii="Times New Roman" w:hAnsi="Times New Roman" w:cs="Times New Roman"/>
          <w:sz w:val="28"/>
          <w:szCs w:val="28"/>
        </w:rPr>
        <w:t>нарушения</w:t>
      </w:r>
      <w:proofErr w:type="gramEnd"/>
      <w:r w:rsidR="00E41DCD" w:rsidRPr="00F5496E">
        <w:rPr>
          <w:rFonts w:ascii="Times New Roman" w:hAnsi="Times New Roman" w:cs="Times New Roman"/>
          <w:sz w:val="28"/>
          <w:szCs w:val="28"/>
        </w:rPr>
        <w:t xml:space="preserve"> которые </w:t>
      </w:r>
      <w:r w:rsidR="00B25F7E" w:rsidRPr="00F5496E">
        <w:rPr>
          <w:rFonts w:ascii="Times New Roman" w:hAnsi="Times New Roman" w:cs="Times New Roman"/>
          <w:sz w:val="28"/>
          <w:szCs w:val="28"/>
        </w:rPr>
        <w:t xml:space="preserve"> искажают, как бухгалтерскую, так и статистическую отчётность предприятия, что требует исправления в срочном порядке и краткие сроки.</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Предприятие своевременно не приняло мер  к ликвидации кредиторской задолженности (увеличение дебиторской задолженности за 2015 год составило 218,1 тыс. руб.), что повлекло арест муниципального имущества (автомобиль мусоровоз КО-40-4Д) с последующей реализацией,   тем самым причинило ущерб Сосновскому городскому поселению в размере балансовой стоимости арестованного имущества – 1 265,0 тыс. руб.</w:t>
      </w:r>
    </w:p>
    <w:p w:rsidR="00B25F7E" w:rsidRPr="00F5496E" w:rsidRDefault="00B25F7E"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В отчётности предприятия отражается дебиторская и кредиторская задолженность, возникшая ранее 2012 года, что ставит под сомнение отсутствие просроченной, невозможной к взысканию задолженности.</w:t>
      </w:r>
    </w:p>
    <w:p w:rsidR="00B25F7E" w:rsidRPr="00F5496E" w:rsidRDefault="00B25F7E" w:rsidP="00F5496E">
      <w:pPr>
        <w:pStyle w:val="a3"/>
        <w:ind w:firstLine="851"/>
        <w:jc w:val="both"/>
        <w:rPr>
          <w:rFonts w:ascii="Times New Roman" w:hAnsi="Times New Roman" w:cs="Times New Roman"/>
          <w:sz w:val="28"/>
          <w:szCs w:val="28"/>
        </w:rPr>
      </w:pPr>
      <w:r w:rsidRPr="00F5496E">
        <w:rPr>
          <w:rFonts w:ascii="Times New Roman" w:hAnsi="Times New Roman" w:cs="Times New Roman"/>
          <w:sz w:val="28"/>
          <w:szCs w:val="28"/>
        </w:rPr>
        <w:t>Также в ходе проверки были выявлены замечания в работе и нарушения правовых актов органов государственной власти  такие, как:</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 xml:space="preserve">Принципиальные расхождения между трудовым договором, заключенным с директором МУП </w:t>
      </w:r>
      <w:proofErr w:type="spellStart"/>
      <w:r w:rsidRPr="00F5496E">
        <w:rPr>
          <w:rFonts w:ascii="Times New Roman" w:hAnsi="Times New Roman" w:cs="Times New Roman"/>
          <w:sz w:val="28"/>
          <w:szCs w:val="28"/>
        </w:rPr>
        <w:t>Базгутдиновым</w:t>
      </w:r>
      <w:proofErr w:type="spellEnd"/>
      <w:r w:rsidRPr="00F5496E">
        <w:rPr>
          <w:rFonts w:ascii="Times New Roman" w:hAnsi="Times New Roman" w:cs="Times New Roman"/>
          <w:sz w:val="28"/>
          <w:szCs w:val="28"/>
        </w:rPr>
        <w:t xml:space="preserve"> Р.Ф., и  типовой формой трудового договора с руководителем государственного (муниципального) учреждения, утвержденной постановлением Правительства РФ от 12.04.2013 года № 329; </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Неправомерные начисления премий руководителю МУП в течение проверяемого периода;</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В отчетах о результатах финансово-хозяйственной деятельности в 2014-2015 годах, представленных в администрацию Сосновского городского поселения, отсутствует отдельный показатель выручки за счет предоставления услуг по вывозу ТБО при наличии заключенных договоров;</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В Положении о порядке определения размера части прибыли МУП, подлежащей перечислению в бюджет Сосновского городского поселения, не определен диапазон процентов от прибыли;</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Отсутствие создания резервного фонда для покрытия убытков при наличии чистой прибыли повлекло  нарушение п. 3.12. Устава МУП и ст. 16 Федерального закона № 161-ФЗ;</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Перечисление в бюджет Сосновского городского поселения части прибыли с нарушением срока в 1,5 года по причине ареста лицевого счета;</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В проверяемом периоде не проводился аудит годовой бухгалтерской отчетности;</w:t>
      </w:r>
    </w:p>
    <w:p w:rsidR="00B25F7E" w:rsidRPr="00F5496E" w:rsidRDefault="00B25F7E" w:rsidP="00F5496E">
      <w:pPr>
        <w:pStyle w:val="a3"/>
        <w:numPr>
          <w:ilvl w:val="0"/>
          <w:numId w:val="1"/>
        </w:numPr>
        <w:jc w:val="both"/>
        <w:rPr>
          <w:rFonts w:ascii="Times New Roman" w:hAnsi="Times New Roman" w:cs="Times New Roman"/>
          <w:sz w:val="28"/>
          <w:szCs w:val="28"/>
        </w:rPr>
      </w:pPr>
      <w:r w:rsidRPr="00F5496E">
        <w:rPr>
          <w:rFonts w:ascii="Times New Roman" w:hAnsi="Times New Roman" w:cs="Times New Roman"/>
          <w:sz w:val="28"/>
          <w:szCs w:val="28"/>
        </w:rPr>
        <w:t>В представленных инвентаризационных описях отражены недостоверные данные, выразившиеся в отсутствии объектов, находящихся в хозяйственном ведении и, наоборот, присутствие объекта, переданного в собственность Кировской области.</w:t>
      </w:r>
    </w:p>
    <w:p w:rsidR="00B25F7E" w:rsidRPr="00F5496E" w:rsidRDefault="00B25F7E" w:rsidP="00F5496E">
      <w:pPr>
        <w:spacing w:after="0" w:line="240" w:lineRule="auto"/>
        <w:ind w:firstLine="851"/>
        <w:contextualSpacing/>
        <w:jc w:val="both"/>
        <w:rPr>
          <w:rFonts w:ascii="Times New Roman" w:hAnsi="Times New Roman" w:cs="Times New Roman"/>
          <w:sz w:val="28"/>
          <w:szCs w:val="28"/>
        </w:rPr>
      </w:pPr>
    </w:p>
    <w:p w:rsidR="00B25F7E" w:rsidRPr="00F5496E" w:rsidRDefault="00B25F7E"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Представления по устранению выявленных нарушений  направлены в администрацию Сосновского поселения и руководителю МУП «Сосновское» в установленном порядке.</w:t>
      </w:r>
    </w:p>
    <w:p w:rsidR="00636DA4" w:rsidRPr="00F5496E" w:rsidRDefault="00636DA4"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9F6196" w:rsidRPr="00F5496E">
        <w:rPr>
          <w:rFonts w:ascii="Times New Roman" w:hAnsi="Times New Roman" w:cs="Times New Roman"/>
          <w:b/>
          <w:sz w:val="28"/>
          <w:szCs w:val="28"/>
        </w:rPr>
        <w:t>проверка</w:t>
      </w:r>
      <w:r w:rsidRPr="00F5496E">
        <w:rPr>
          <w:rFonts w:ascii="Times New Roman" w:hAnsi="Times New Roman" w:cs="Times New Roman"/>
          <w:b/>
          <w:sz w:val="28"/>
          <w:szCs w:val="28"/>
        </w:rPr>
        <w:t xml:space="preserve">   эффективности хозяйственной деятельности   муниципального унитарного предприятия «</w:t>
      </w:r>
      <w:proofErr w:type="spellStart"/>
      <w:r w:rsidRPr="00F5496E">
        <w:rPr>
          <w:rFonts w:ascii="Times New Roman" w:hAnsi="Times New Roman" w:cs="Times New Roman"/>
          <w:b/>
          <w:sz w:val="28"/>
          <w:szCs w:val="28"/>
        </w:rPr>
        <w:t>Краснополянский</w:t>
      </w:r>
      <w:proofErr w:type="spellEnd"/>
      <w:r w:rsidRPr="00F5496E">
        <w:rPr>
          <w:rFonts w:ascii="Times New Roman" w:hAnsi="Times New Roman" w:cs="Times New Roman"/>
          <w:b/>
          <w:sz w:val="28"/>
          <w:szCs w:val="28"/>
        </w:rPr>
        <w:t xml:space="preserve"> водоканал» в рамках использования муниципального имущества, переданного </w:t>
      </w:r>
      <w:proofErr w:type="spellStart"/>
      <w:r w:rsidRPr="00F5496E">
        <w:rPr>
          <w:rFonts w:ascii="Times New Roman" w:hAnsi="Times New Roman" w:cs="Times New Roman"/>
          <w:b/>
          <w:sz w:val="28"/>
          <w:szCs w:val="28"/>
        </w:rPr>
        <w:t>Красно</w:t>
      </w:r>
      <w:r w:rsidR="00D74705" w:rsidRPr="00F5496E">
        <w:rPr>
          <w:rFonts w:ascii="Times New Roman" w:hAnsi="Times New Roman" w:cs="Times New Roman"/>
          <w:b/>
          <w:sz w:val="28"/>
          <w:szCs w:val="28"/>
        </w:rPr>
        <w:t>полянским</w:t>
      </w:r>
      <w:proofErr w:type="spellEnd"/>
      <w:r w:rsidR="00D74705" w:rsidRPr="00F5496E">
        <w:rPr>
          <w:rFonts w:ascii="Times New Roman" w:hAnsi="Times New Roman" w:cs="Times New Roman"/>
          <w:b/>
          <w:sz w:val="28"/>
          <w:szCs w:val="28"/>
        </w:rPr>
        <w:t xml:space="preserve"> городским поселением, </w:t>
      </w:r>
      <w:r w:rsidRPr="00F5496E">
        <w:rPr>
          <w:rFonts w:ascii="Times New Roman" w:hAnsi="Times New Roman" w:cs="Times New Roman"/>
          <w:b/>
          <w:sz w:val="28"/>
          <w:szCs w:val="28"/>
        </w:rPr>
        <w:t xml:space="preserve">в 2015-2016 годах.    </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lastRenderedPageBreak/>
        <w:t>Муниципальное унитарное предприятие «</w:t>
      </w:r>
      <w:proofErr w:type="spellStart"/>
      <w:r w:rsidRPr="00F5496E">
        <w:rPr>
          <w:rFonts w:ascii="Times New Roman" w:hAnsi="Times New Roman" w:cs="Times New Roman"/>
          <w:sz w:val="28"/>
          <w:szCs w:val="28"/>
        </w:rPr>
        <w:t>Краснополянский</w:t>
      </w:r>
      <w:proofErr w:type="spellEnd"/>
      <w:r w:rsidRPr="00F5496E">
        <w:rPr>
          <w:rFonts w:ascii="Times New Roman" w:hAnsi="Times New Roman" w:cs="Times New Roman"/>
          <w:sz w:val="28"/>
          <w:szCs w:val="28"/>
        </w:rPr>
        <w:t xml:space="preserve"> водоканал» образовано администрацией </w:t>
      </w:r>
      <w:proofErr w:type="spellStart"/>
      <w:r w:rsidRPr="00F5496E">
        <w:rPr>
          <w:rFonts w:ascii="Times New Roman" w:hAnsi="Times New Roman" w:cs="Times New Roman"/>
          <w:sz w:val="28"/>
          <w:szCs w:val="28"/>
        </w:rPr>
        <w:t>Краснополянского</w:t>
      </w:r>
      <w:proofErr w:type="spellEnd"/>
      <w:r w:rsidRPr="00F5496E">
        <w:rPr>
          <w:rFonts w:ascii="Times New Roman" w:hAnsi="Times New Roman" w:cs="Times New Roman"/>
          <w:sz w:val="28"/>
          <w:szCs w:val="28"/>
        </w:rPr>
        <w:t xml:space="preserve"> городского поселения для удовлетворения нужд населения в обеспечении питьевой водой с получением прибыли от эксплуатации переданного муниципального имущества.</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В проверяемом периоде результатом хозяйственной деятельности предприятия является убыток. Необходимо отметить также возрастающую дебиторскую задолженность населения по предоставленным услугам водоснабжения.</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Рассматривая отчеты предприятия за прошедший период, предоставляемые в администрацию поселения в комиссию   по проведению анализа эффективности деятельности муниципальных унитарных предприятий, КСК пришла к выводу, что вышеуказанная комиссия не анализирует причины, повлекшие убыточность работы предприятия при планируемой прибыли.  </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Проведенным контрольным мероприятием   установлено, что   собственником    имущества унитарного предприятия «</w:t>
      </w:r>
      <w:proofErr w:type="spellStart"/>
      <w:r w:rsidRPr="00F5496E">
        <w:rPr>
          <w:rFonts w:ascii="Times New Roman" w:hAnsi="Times New Roman" w:cs="Times New Roman"/>
          <w:sz w:val="28"/>
          <w:szCs w:val="28"/>
        </w:rPr>
        <w:t>Краснополянский</w:t>
      </w:r>
      <w:proofErr w:type="spellEnd"/>
      <w:r w:rsidRPr="00F5496E">
        <w:rPr>
          <w:rFonts w:ascii="Times New Roman" w:hAnsi="Times New Roman" w:cs="Times New Roman"/>
          <w:sz w:val="28"/>
          <w:szCs w:val="28"/>
        </w:rPr>
        <w:t xml:space="preserve"> водоканал» (администрацией </w:t>
      </w:r>
      <w:proofErr w:type="spellStart"/>
      <w:r w:rsidRPr="00F5496E">
        <w:rPr>
          <w:rFonts w:ascii="Times New Roman" w:hAnsi="Times New Roman" w:cs="Times New Roman"/>
          <w:sz w:val="28"/>
          <w:szCs w:val="28"/>
        </w:rPr>
        <w:t>Краснополянского</w:t>
      </w:r>
      <w:proofErr w:type="spellEnd"/>
      <w:r w:rsidRPr="00F5496E">
        <w:rPr>
          <w:rFonts w:ascii="Times New Roman" w:hAnsi="Times New Roman" w:cs="Times New Roman"/>
          <w:sz w:val="28"/>
          <w:szCs w:val="28"/>
        </w:rPr>
        <w:t xml:space="preserve"> поселения) не соблюдаются  в полной мере права, предусмотренные ст. 20 Федерального закона от 14.11.2002 г. № 161-ФЗ «О государственных и муниципальных унитарных предприятиях», а именно:</w:t>
      </w:r>
    </w:p>
    <w:p w:rsidR="00636DA4" w:rsidRPr="00F5496E" w:rsidRDefault="00D74705"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w:t>
      </w:r>
      <w:r w:rsidR="00636DA4" w:rsidRPr="00F5496E">
        <w:rPr>
          <w:rFonts w:ascii="Times New Roman" w:hAnsi="Times New Roman" w:cs="Times New Roman"/>
          <w:sz w:val="28"/>
          <w:szCs w:val="28"/>
        </w:rPr>
        <w:t>согласование приема на работу главного бухгалтера муниципального унитарного предприятия;</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проведение аттестации руководителя предприятия.</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В результате проверки МУП «</w:t>
      </w:r>
      <w:proofErr w:type="spellStart"/>
      <w:r w:rsidRPr="00F5496E">
        <w:rPr>
          <w:rFonts w:ascii="Times New Roman" w:hAnsi="Times New Roman" w:cs="Times New Roman"/>
          <w:sz w:val="28"/>
          <w:szCs w:val="28"/>
        </w:rPr>
        <w:t>Краснополянский</w:t>
      </w:r>
      <w:proofErr w:type="spellEnd"/>
      <w:r w:rsidRPr="00F5496E">
        <w:rPr>
          <w:rFonts w:ascii="Times New Roman" w:hAnsi="Times New Roman" w:cs="Times New Roman"/>
          <w:sz w:val="28"/>
          <w:szCs w:val="28"/>
        </w:rPr>
        <w:t xml:space="preserve"> водоканал» установлены следующие замечания по начислению заработной платы:</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при отсутствии  прибыли в 2015 и 2016 годах на предприятии при расчете заработной платы руководителю и другим работникам применялся повышающий отраслевой коэффициент особенностей работ в размере 1,4, что повлекло неправомочное повышение заработной платы, что противоречит п. 4.1. Коллективного договора;</w:t>
      </w:r>
    </w:p>
    <w:p w:rsidR="00636DA4" w:rsidRPr="00F5496E" w:rsidRDefault="00636DA4" w:rsidP="00F5496E">
      <w:pPr>
        <w:pStyle w:val="a3"/>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 п. 9 Коллективного договора свидетельствует о том, что «все вопросы, связанные с выплатой вознаграждения по итогам работы за год, рассматриваются руководителем». Таким образом, руководитель МУП единолично решает вопросы об установлении себе размера вознаграждения по итогам работы за год, что противоречит ст. 145 ТК РФ; </w:t>
      </w:r>
    </w:p>
    <w:p w:rsidR="00636DA4" w:rsidRPr="00F5496E" w:rsidRDefault="00636DA4" w:rsidP="00F5496E">
      <w:pPr>
        <w:pStyle w:val="a3"/>
        <w:ind w:firstLine="851"/>
        <w:jc w:val="both"/>
        <w:rPr>
          <w:rFonts w:ascii="Times New Roman" w:hAnsi="Times New Roman" w:cs="Times New Roman"/>
          <w:sz w:val="28"/>
          <w:szCs w:val="28"/>
        </w:rPr>
      </w:pPr>
      <w:r w:rsidRPr="00F5496E">
        <w:rPr>
          <w:rFonts w:ascii="Times New Roman" w:hAnsi="Times New Roman" w:cs="Times New Roman"/>
          <w:sz w:val="28"/>
          <w:szCs w:val="28"/>
        </w:rPr>
        <w:t>- п. 6 Положения о вознаграждении за общие результаты работы за год не прописывает основную базу, к которой  применяются коэффициенты за стаж работы на предприятии;</w:t>
      </w:r>
    </w:p>
    <w:p w:rsidR="00636DA4" w:rsidRPr="00F5496E" w:rsidRDefault="00636DA4" w:rsidP="00F5496E">
      <w:pPr>
        <w:spacing w:after="0" w:line="240" w:lineRule="auto"/>
        <w:ind w:firstLine="709"/>
        <w:jc w:val="both"/>
        <w:rPr>
          <w:rFonts w:ascii="Times New Roman" w:hAnsi="Times New Roman" w:cs="Times New Roman"/>
          <w:sz w:val="28"/>
          <w:szCs w:val="28"/>
        </w:rPr>
      </w:pPr>
      <w:r w:rsidRPr="00F5496E">
        <w:rPr>
          <w:rFonts w:ascii="Times New Roman" w:hAnsi="Times New Roman" w:cs="Times New Roman"/>
          <w:sz w:val="28"/>
          <w:szCs w:val="28"/>
        </w:rPr>
        <w:t>-  переплата премии главного бухгалтера Чернышевой Т.А. за период январ</w:t>
      </w:r>
      <w:proofErr w:type="gramStart"/>
      <w:r w:rsidRPr="00F5496E">
        <w:rPr>
          <w:rFonts w:ascii="Times New Roman" w:hAnsi="Times New Roman" w:cs="Times New Roman"/>
          <w:sz w:val="28"/>
          <w:szCs w:val="28"/>
        </w:rPr>
        <w:t>ь-</w:t>
      </w:r>
      <w:proofErr w:type="gramEnd"/>
      <w:r w:rsidRPr="00F5496E">
        <w:rPr>
          <w:rFonts w:ascii="Times New Roman" w:hAnsi="Times New Roman" w:cs="Times New Roman"/>
          <w:sz w:val="28"/>
          <w:szCs w:val="28"/>
        </w:rPr>
        <w:t xml:space="preserve"> сентябрь 2015 года составила </w:t>
      </w:r>
      <w:r w:rsidRPr="00F5496E">
        <w:rPr>
          <w:rFonts w:ascii="Times New Roman" w:hAnsi="Times New Roman" w:cs="Times New Roman"/>
          <w:b/>
          <w:sz w:val="28"/>
          <w:szCs w:val="28"/>
        </w:rPr>
        <w:t>11353,59 руб.;</w:t>
      </w:r>
    </w:p>
    <w:p w:rsidR="00636DA4" w:rsidRPr="00F5496E" w:rsidRDefault="00636DA4" w:rsidP="00F5496E">
      <w:pPr>
        <w:spacing w:after="0" w:line="240" w:lineRule="auto"/>
        <w:ind w:firstLine="709"/>
        <w:jc w:val="both"/>
        <w:rPr>
          <w:rFonts w:ascii="Times New Roman" w:hAnsi="Times New Roman" w:cs="Times New Roman"/>
          <w:b/>
          <w:sz w:val="28"/>
          <w:szCs w:val="28"/>
        </w:rPr>
      </w:pPr>
      <w:r w:rsidRPr="00F5496E">
        <w:rPr>
          <w:rFonts w:ascii="Times New Roman" w:hAnsi="Times New Roman" w:cs="Times New Roman"/>
          <w:sz w:val="28"/>
          <w:szCs w:val="28"/>
        </w:rPr>
        <w:t xml:space="preserve">- переплата премии главного бухгалтера </w:t>
      </w:r>
      <w:proofErr w:type="spellStart"/>
      <w:r w:rsidRPr="00F5496E">
        <w:rPr>
          <w:rFonts w:ascii="Times New Roman" w:hAnsi="Times New Roman" w:cs="Times New Roman"/>
          <w:sz w:val="28"/>
          <w:szCs w:val="28"/>
        </w:rPr>
        <w:t>Хайруллиной</w:t>
      </w:r>
      <w:proofErr w:type="spellEnd"/>
      <w:r w:rsidRPr="00F5496E">
        <w:rPr>
          <w:rFonts w:ascii="Times New Roman" w:hAnsi="Times New Roman" w:cs="Times New Roman"/>
          <w:sz w:val="28"/>
          <w:szCs w:val="28"/>
        </w:rPr>
        <w:t xml:space="preserve"> Е.Л. за период июл</w:t>
      </w:r>
      <w:proofErr w:type="gramStart"/>
      <w:r w:rsidRPr="00F5496E">
        <w:rPr>
          <w:rFonts w:ascii="Times New Roman" w:hAnsi="Times New Roman" w:cs="Times New Roman"/>
          <w:sz w:val="28"/>
          <w:szCs w:val="28"/>
        </w:rPr>
        <w:t>ь-</w:t>
      </w:r>
      <w:proofErr w:type="gramEnd"/>
      <w:r w:rsidRPr="00F5496E">
        <w:rPr>
          <w:rFonts w:ascii="Times New Roman" w:hAnsi="Times New Roman" w:cs="Times New Roman"/>
          <w:sz w:val="28"/>
          <w:szCs w:val="28"/>
        </w:rPr>
        <w:t xml:space="preserve"> декабрь 2016 года составила  </w:t>
      </w:r>
      <w:r w:rsidRPr="00F5496E">
        <w:rPr>
          <w:rFonts w:ascii="Times New Roman" w:hAnsi="Times New Roman" w:cs="Times New Roman"/>
          <w:b/>
          <w:sz w:val="28"/>
          <w:szCs w:val="28"/>
        </w:rPr>
        <w:t>9650,05  руб.;</w:t>
      </w:r>
    </w:p>
    <w:p w:rsidR="00636DA4" w:rsidRPr="00F5496E" w:rsidRDefault="00636DA4" w:rsidP="00F5496E">
      <w:pPr>
        <w:spacing w:after="0" w:line="240" w:lineRule="auto"/>
        <w:ind w:firstLine="709"/>
        <w:jc w:val="both"/>
        <w:rPr>
          <w:rFonts w:ascii="Times New Roman" w:hAnsi="Times New Roman" w:cs="Times New Roman"/>
          <w:sz w:val="28"/>
          <w:szCs w:val="28"/>
        </w:rPr>
      </w:pPr>
      <w:r w:rsidRPr="00F5496E">
        <w:rPr>
          <w:rFonts w:ascii="Times New Roman" w:hAnsi="Times New Roman" w:cs="Times New Roman"/>
          <w:sz w:val="28"/>
          <w:szCs w:val="28"/>
        </w:rPr>
        <w:t>- общая сумма превышения фонда оплаты труда (заработная плата и начисления на нее) за 2015-2016 годы составляет 916,23 тыс. руб.</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Учитывая, что предприятие является убыточным, то превышение фонда оплаты труда является недопустимым фактом.  </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Также в ходе проведенного мероприятия установлены факты ведения бухгалтерских документов с отрицательными значениями по количеству и сумме, свидетельства не полного проведения ежегодной плановой инвентаризации материальных ценностей, несвоевременное проведение инвентаризации расчетов с поставщиками услуг и отсутствие инвентарных номеров на объектах.</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Установлено муниципальное имущество, не используемое в работе предприятия.</w:t>
      </w:r>
    </w:p>
    <w:p w:rsidR="00636DA4" w:rsidRPr="00F5496E" w:rsidRDefault="00636DA4"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lastRenderedPageBreak/>
        <w:t xml:space="preserve">Представления по устранению выявленных нарушений  направлены в администрацию </w:t>
      </w:r>
      <w:proofErr w:type="spellStart"/>
      <w:r w:rsidRPr="00F5496E">
        <w:rPr>
          <w:rFonts w:ascii="Times New Roman" w:hAnsi="Times New Roman" w:cs="Times New Roman"/>
          <w:sz w:val="28"/>
          <w:szCs w:val="28"/>
        </w:rPr>
        <w:t>Краснополянского</w:t>
      </w:r>
      <w:proofErr w:type="spellEnd"/>
      <w:r w:rsidRPr="00F5496E">
        <w:rPr>
          <w:rFonts w:ascii="Times New Roman" w:hAnsi="Times New Roman" w:cs="Times New Roman"/>
          <w:sz w:val="28"/>
          <w:szCs w:val="28"/>
        </w:rPr>
        <w:t xml:space="preserve"> поселения и руководителю МУП «</w:t>
      </w:r>
      <w:proofErr w:type="spellStart"/>
      <w:r w:rsidRPr="00F5496E">
        <w:rPr>
          <w:rFonts w:ascii="Times New Roman" w:hAnsi="Times New Roman" w:cs="Times New Roman"/>
          <w:sz w:val="28"/>
          <w:szCs w:val="28"/>
        </w:rPr>
        <w:t>Краснополянский</w:t>
      </w:r>
      <w:proofErr w:type="spellEnd"/>
      <w:r w:rsidRPr="00F5496E">
        <w:rPr>
          <w:rFonts w:ascii="Times New Roman" w:hAnsi="Times New Roman" w:cs="Times New Roman"/>
          <w:sz w:val="28"/>
          <w:szCs w:val="28"/>
        </w:rPr>
        <w:t xml:space="preserve"> водоканал» в установленном порядке.</w:t>
      </w:r>
    </w:p>
    <w:p w:rsidR="00636DA4" w:rsidRPr="00F5496E" w:rsidRDefault="009F6196" w:rsidP="00F5496E">
      <w:pPr>
        <w:pStyle w:val="a3"/>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Pr="00F5496E">
        <w:rPr>
          <w:rFonts w:ascii="Times New Roman" w:hAnsi="Times New Roman" w:cs="Times New Roman"/>
          <w:b/>
          <w:sz w:val="28"/>
          <w:szCs w:val="28"/>
        </w:rPr>
        <w:t>- Контрольное  мероприятие  по  устранению  нарушений,  выявленных  в ходе  проверки  деятельности  МКП  «Коммунальщик» в  2016 году</w:t>
      </w:r>
      <w:r w:rsidRPr="00F5496E">
        <w:rPr>
          <w:rFonts w:ascii="Times New Roman" w:hAnsi="Times New Roman" w:cs="Times New Roman"/>
          <w:sz w:val="28"/>
          <w:szCs w:val="28"/>
        </w:rPr>
        <w:t>.</w:t>
      </w:r>
    </w:p>
    <w:p w:rsidR="00B25F7E" w:rsidRPr="00F5496E" w:rsidRDefault="00B25F7E" w:rsidP="00F5496E">
      <w:pPr>
        <w:pStyle w:val="a3"/>
        <w:contextualSpacing/>
        <w:jc w:val="both"/>
        <w:rPr>
          <w:rFonts w:ascii="Times New Roman" w:hAnsi="Times New Roman" w:cs="Times New Roman"/>
          <w:sz w:val="28"/>
          <w:szCs w:val="28"/>
        </w:rPr>
      </w:pPr>
    </w:p>
    <w:p w:rsidR="00E11B58" w:rsidRPr="00F5496E" w:rsidRDefault="00E11B58"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 Руководителем муниципального казенного предприятия «Коммунальщик» и главным бухгалтером  была проведена большая работа по реализации внесенных предложений контрольно-счетной комиссией  по результатам анализа эффективности производственно-хозяйственной деятельности МКП.</w:t>
      </w:r>
    </w:p>
    <w:p w:rsidR="00E11B58" w:rsidRPr="00F5496E" w:rsidRDefault="00CB6BF0"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Замечания,  касающиеся утверждения </w:t>
      </w:r>
      <w:r w:rsidR="00E11B58" w:rsidRPr="00F5496E">
        <w:rPr>
          <w:rFonts w:ascii="Times New Roman" w:hAnsi="Times New Roman" w:cs="Times New Roman"/>
          <w:sz w:val="28"/>
          <w:szCs w:val="28"/>
        </w:rPr>
        <w:t>штатного</w:t>
      </w:r>
      <w:r w:rsidRPr="00F5496E">
        <w:rPr>
          <w:rFonts w:ascii="Times New Roman" w:hAnsi="Times New Roman" w:cs="Times New Roman"/>
          <w:sz w:val="28"/>
          <w:szCs w:val="28"/>
        </w:rPr>
        <w:t xml:space="preserve"> расписания, заработной платы</w:t>
      </w:r>
      <w:r w:rsidR="005222C7" w:rsidRPr="00F5496E">
        <w:rPr>
          <w:rFonts w:ascii="Times New Roman" w:hAnsi="Times New Roman" w:cs="Times New Roman"/>
          <w:sz w:val="28"/>
          <w:szCs w:val="28"/>
        </w:rPr>
        <w:t xml:space="preserve">,   </w:t>
      </w:r>
      <w:r w:rsidRPr="00F5496E">
        <w:rPr>
          <w:rFonts w:ascii="Times New Roman" w:hAnsi="Times New Roman" w:cs="Times New Roman"/>
          <w:sz w:val="28"/>
          <w:szCs w:val="28"/>
        </w:rPr>
        <w:t xml:space="preserve">   бухгалтерского учета,  </w:t>
      </w:r>
      <w:r w:rsidR="00E11B58" w:rsidRPr="00F5496E">
        <w:rPr>
          <w:rFonts w:ascii="Times New Roman" w:hAnsi="Times New Roman" w:cs="Times New Roman"/>
          <w:sz w:val="28"/>
          <w:szCs w:val="28"/>
        </w:rPr>
        <w:t>инвентаризации, устранены в полном объеме.</w:t>
      </w:r>
    </w:p>
    <w:p w:rsidR="00E11B58" w:rsidRPr="00F5496E" w:rsidRDefault="00E11B58"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В связи с увеличивающейся дебиторской задолженностью предприятию необходимо принять действенные меры к ликвидации этой задолженности. </w:t>
      </w:r>
    </w:p>
    <w:p w:rsidR="00E11B58" w:rsidRPr="00F5496E" w:rsidRDefault="00E11B58"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Кроме того, после утверждения </w:t>
      </w:r>
      <w:proofErr w:type="spellStart"/>
      <w:r w:rsidRPr="00F5496E">
        <w:rPr>
          <w:rFonts w:ascii="Times New Roman" w:hAnsi="Times New Roman" w:cs="Times New Roman"/>
          <w:bCs/>
          <w:sz w:val="28"/>
          <w:szCs w:val="28"/>
        </w:rPr>
        <w:t>Ершовской</w:t>
      </w:r>
      <w:proofErr w:type="spellEnd"/>
      <w:r w:rsidRPr="00F5496E">
        <w:rPr>
          <w:rFonts w:ascii="Times New Roman" w:hAnsi="Times New Roman" w:cs="Times New Roman"/>
          <w:bCs/>
          <w:sz w:val="28"/>
          <w:szCs w:val="28"/>
        </w:rPr>
        <w:t xml:space="preserve"> сельской Думой </w:t>
      </w:r>
      <w:proofErr w:type="gramStart"/>
      <w:r w:rsidRPr="00F5496E">
        <w:rPr>
          <w:rFonts w:ascii="Times New Roman" w:hAnsi="Times New Roman" w:cs="Times New Roman"/>
          <w:bCs/>
          <w:sz w:val="28"/>
          <w:szCs w:val="28"/>
        </w:rPr>
        <w:t>Порядка определения размера части прибыли муниципального</w:t>
      </w:r>
      <w:proofErr w:type="gramEnd"/>
      <w:r w:rsidRPr="00F5496E">
        <w:rPr>
          <w:rFonts w:ascii="Times New Roman" w:hAnsi="Times New Roman" w:cs="Times New Roman"/>
          <w:bCs/>
          <w:sz w:val="28"/>
          <w:szCs w:val="28"/>
        </w:rPr>
        <w:t xml:space="preserve"> предприятия, подлежащей зачислению в бюджет поселения, перечислить установленную сумму   в соответствующие сроки.</w:t>
      </w:r>
    </w:p>
    <w:p w:rsidR="00E11B58" w:rsidRPr="00F5496E" w:rsidRDefault="00E11B58" w:rsidP="00F5496E">
      <w:pPr>
        <w:spacing w:after="0" w:line="240" w:lineRule="auto"/>
        <w:jc w:val="both"/>
        <w:rPr>
          <w:rFonts w:ascii="Times New Roman" w:hAnsi="Times New Roman" w:cs="Times New Roman"/>
          <w:b/>
          <w:sz w:val="28"/>
          <w:szCs w:val="28"/>
        </w:rPr>
      </w:pPr>
      <w:r w:rsidRPr="00F5496E">
        <w:rPr>
          <w:rFonts w:ascii="Times New Roman" w:hAnsi="Times New Roman" w:cs="Times New Roman"/>
          <w:sz w:val="28"/>
          <w:szCs w:val="28"/>
        </w:rPr>
        <w:t xml:space="preserve">-  </w:t>
      </w:r>
      <w:r w:rsidRPr="00F5496E">
        <w:rPr>
          <w:rFonts w:ascii="Times New Roman" w:hAnsi="Times New Roman" w:cs="Times New Roman"/>
          <w:b/>
          <w:sz w:val="28"/>
          <w:szCs w:val="28"/>
        </w:rPr>
        <w:t xml:space="preserve"> проверка целевого и  эффективного использования средств бюджета администрацией Сосновского городского поселения при проведении работ по программе «Реконструкция очистных сооружений канализации в г. Сосновка Вятскополянского района Кировской области в рамках ФЦП «Чистая вода».</w:t>
      </w:r>
    </w:p>
    <w:p w:rsidR="00E11B58" w:rsidRPr="00F5496E" w:rsidRDefault="00E11B58" w:rsidP="00F5496E">
      <w:pPr>
        <w:spacing w:after="0" w:line="240" w:lineRule="auto"/>
        <w:ind w:firstLine="540"/>
        <w:jc w:val="both"/>
        <w:rPr>
          <w:rFonts w:ascii="Times New Roman" w:hAnsi="Times New Roman" w:cs="Times New Roman"/>
          <w:sz w:val="28"/>
          <w:szCs w:val="28"/>
        </w:rPr>
      </w:pPr>
      <w:r w:rsidRPr="00F5496E">
        <w:rPr>
          <w:rFonts w:ascii="Times New Roman" w:hAnsi="Times New Roman" w:cs="Times New Roman"/>
          <w:sz w:val="28"/>
          <w:szCs w:val="28"/>
        </w:rPr>
        <w:t>Проведенным контрольным мероприятием   установлено, что  объект «очистные сооружения канализации» поставлен на учет в реестр муниципальной собственности Сосновского городского поселения и позиционируется как установка (движимое имущество), коим фактически не является. Производительность очистки сточных вод значительно уменьшилась ввиду сокращения основных производств (ОАО «Сосновский судостроительный завод», ООО «</w:t>
      </w:r>
      <w:proofErr w:type="spellStart"/>
      <w:r w:rsidRPr="00F5496E">
        <w:rPr>
          <w:rFonts w:ascii="Times New Roman" w:hAnsi="Times New Roman" w:cs="Times New Roman"/>
          <w:sz w:val="28"/>
          <w:szCs w:val="28"/>
        </w:rPr>
        <w:t>Ямалгазстройдобыча</w:t>
      </w:r>
      <w:proofErr w:type="spellEnd"/>
      <w:r w:rsidRPr="00F5496E">
        <w:rPr>
          <w:rFonts w:ascii="Times New Roman" w:hAnsi="Times New Roman" w:cs="Times New Roman"/>
          <w:sz w:val="28"/>
          <w:szCs w:val="28"/>
        </w:rPr>
        <w:t>»), являющихся основными поставщиками сточных вод.</w:t>
      </w:r>
    </w:p>
    <w:p w:rsidR="00E11B58" w:rsidRPr="00F5496E" w:rsidRDefault="00E11B58" w:rsidP="00F5496E">
      <w:pPr>
        <w:spacing w:after="0" w:line="240" w:lineRule="auto"/>
        <w:ind w:firstLine="540"/>
        <w:jc w:val="both"/>
        <w:rPr>
          <w:rFonts w:ascii="Times New Roman" w:hAnsi="Times New Roman" w:cs="Times New Roman"/>
          <w:sz w:val="28"/>
          <w:szCs w:val="28"/>
        </w:rPr>
      </w:pPr>
      <w:r w:rsidRPr="00F5496E">
        <w:rPr>
          <w:rFonts w:ascii="Times New Roman" w:hAnsi="Times New Roman" w:cs="Times New Roman"/>
          <w:sz w:val="28"/>
          <w:szCs w:val="28"/>
        </w:rPr>
        <w:t xml:space="preserve">По этой причине оборудование очистных сооружений не задействованы в полной мере, чем нарушается технологический процесс эксплуатации объекта. </w:t>
      </w:r>
    </w:p>
    <w:p w:rsidR="00E11B58" w:rsidRPr="00F5496E" w:rsidRDefault="00E11B58" w:rsidP="00F5496E">
      <w:pPr>
        <w:spacing w:after="0" w:line="240" w:lineRule="auto"/>
        <w:ind w:firstLine="540"/>
        <w:jc w:val="both"/>
        <w:rPr>
          <w:rFonts w:ascii="Times New Roman" w:hAnsi="Times New Roman" w:cs="Times New Roman"/>
          <w:sz w:val="28"/>
          <w:szCs w:val="28"/>
        </w:rPr>
      </w:pPr>
      <w:r w:rsidRPr="00F5496E">
        <w:rPr>
          <w:rFonts w:ascii="Times New Roman" w:hAnsi="Times New Roman" w:cs="Times New Roman"/>
          <w:sz w:val="28"/>
          <w:szCs w:val="28"/>
        </w:rPr>
        <w:t xml:space="preserve">Для обеспечения технологического процесса при эксплуатации объекта (установка «БЛОК-900) необходимо запросить у подрядчика технический паспорт на эксплуатацию реконструированных очистных сооружений канализации. </w:t>
      </w:r>
    </w:p>
    <w:p w:rsidR="00E11B58" w:rsidRPr="00F5496E" w:rsidRDefault="00E11B58" w:rsidP="00F5496E">
      <w:pPr>
        <w:spacing w:after="0" w:line="240" w:lineRule="auto"/>
        <w:ind w:firstLine="540"/>
        <w:jc w:val="both"/>
        <w:rPr>
          <w:rFonts w:ascii="Times New Roman" w:hAnsi="Times New Roman" w:cs="Times New Roman"/>
          <w:sz w:val="28"/>
          <w:szCs w:val="28"/>
        </w:rPr>
      </w:pPr>
      <w:r w:rsidRPr="00F5496E">
        <w:rPr>
          <w:rFonts w:ascii="Times New Roman" w:hAnsi="Times New Roman" w:cs="Times New Roman"/>
          <w:sz w:val="28"/>
          <w:szCs w:val="28"/>
        </w:rPr>
        <w:t>Кроме того, для эффективного использования очистных сооружений в г. Сосновка необходимо совместно с подрядчиком и одновременно разработчиком проект</w:t>
      </w:r>
      <w:proofErr w:type="gramStart"/>
      <w:r w:rsidRPr="00F5496E">
        <w:rPr>
          <w:rFonts w:ascii="Times New Roman" w:hAnsi="Times New Roman" w:cs="Times New Roman"/>
          <w:sz w:val="28"/>
          <w:szCs w:val="28"/>
        </w:rPr>
        <w:t>а ООО И</w:t>
      </w:r>
      <w:proofErr w:type="gramEnd"/>
      <w:r w:rsidRPr="00F5496E">
        <w:rPr>
          <w:rFonts w:ascii="Times New Roman" w:hAnsi="Times New Roman" w:cs="Times New Roman"/>
          <w:sz w:val="28"/>
          <w:szCs w:val="28"/>
        </w:rPr>
        <w:t>нститут «</w:t>
      </w:r>
      <w:proofErr w:type="spellStart"/>
      <w:r w:rsidRPr="00F5496E">
        <w:rPr>
          <w:rFonts w:ascii="Times New Roman" w:hAnsi="Times New Roman" w:cs="Times New Roman"/>
          <w:sz w:val="28"/>
          <w:szCs w:val="28"/>
        </w:rPr>
        <w:t>Гражданпроект</w:t>
      </w:r>
      <w:proofErr w:type="spellEnd"/>
      <w:r w:rsidRPr="00F5496E">
        <w:rPr>
          <w:rFonts w:ascii="Times New Roman" w:hAnsi="Times New Roman" w:cs="Times New Roman"/>
          <w:sz w:val="28"/>
          <w:szCs w:val="28"/>
        </w:rPr>
        <w:t>», а также администрацией Сосновского городского поселения провести ряд мероприятий, направленных на нахождение оптимального решения дальнейшей эксплуатации реконструированного объекта в представленных условиях работы.</w:t>
      </w:r>
    </w:p>
    <w:p w:rsidR="00E11B58" w:rsidRPr="00F5496E" w:rsidRDefault="00E11B58" w:rsidP="00F5496E">
      <w:pPr>
        <w:spacing w:after="0" w:line="240" w:lineRule="auto"/>
        <w:ind w:firstLine="800"/>
        <w:jc w:val="both"/>
        <w:rPr>
          <w:rFonts w:ascii="Times New Roman" w:hAnsi="Times New Roman" w:cs="Times New Roman"/>
          <w:sz w:val="28"/>
          <w:szCs w:val="28"/>
        </w:rPr>
      </w:pPr>
      <w:r w:rsidRPr="00F5496E">
        <w:rPr>
          <w:rFonts w:ascii="Times New Roman" w:hAnsi="Times New Roman" w:cs="Times New Roman"/>
          <w:sz w:val="28"/>
          <w:szCs w:val="28"/>
        </w:rPr>
        <w:t>При невозможности проведения совместных мероприятий контрольно-счетная комиссия рекомендует обращаться в органы судебной власти.</w:t>
      </w:r>
    </w:p>
    <w:p w:rsidR="00B25F7E" w:rsidRPr="00F5496E" w:rsidRDefault="00E11B58"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w:t>
      </w:r>
      <w:r w:rsidR="007E7CD6" w:rsidRPr="00F5496E">
        <w:rPr>
          <w:rFonts w:ascii="Times New Roman" w:hAnsi="Times New Roman" w:cs="Times New Roman"/>
          <w:sz w:val="28"/>
          <w:szCs w:val="28"/>
        </w:rPr>
        <w:t xml:space="preserve"> </w:t>
      </w:r>
      <w:r w:rsidR="007E7CD6" w:rsidRPr="00F5496E">
        <w:rPr>
          <w:rFonts w:ascii="Times New Roman" w:hAnsi="Times New Roman" w:cs="Times New Roman"/>
          <w:b/>
          <w:sz w:val="28"/>
          <w:szCs w:val="28"/>
        </w:rPr>
        <w:t xml:space="preserve">Проверка законности и результативности использования бюджетных средств, выделенных на реализацию   инвестиционных программ  и проектов развития общественной инфраструктуры муниципальных образований (местные инициативы) в 2016 году  в  </w:t>
      </w:r>
      <w:proofErr w:type="spellStart"/>
      <w:r w:rsidR="007E7CD6" w:rsidRPr="00F5496E">
        <w:rPr>
          <w:rFonts w:ascii="Times New Roman" w:hAnsi="Times New Roman" w:cs="Times New Roman"/>
          <w:b/>
          <w:sz w:val="28"/>
          <w:szCs w:val="28"/>
        </w:rPr>
        <w:t>Вятскополянском</w:t>
      </w:r>
      <w:proofErr w:type="spellEnd"/>
      <w:r w:rsidR="007E7CD6" w:rsidRPr="00F5496E">
        <w:rPr>
          <w:rFonts w:ascii="Times New Roman" w:hAnsi="Times New Roman" w:cs="Times New Roman"/>
          <w:b/>
          <w:sz w:val="28"/>
          <w:szCs w:val="28"/>
        </w:rPr>
        <w:t xml:space="preserve"> районе.</w:t>
      </w:r>
    </w:p>
    <w:p w:rsidR="007E7CD6" w:rsidRPr="00F5496E" w:rsidRDefault="007E7CD6" w:rsidP="00F5496E">
      <w:pPr>
        <w:autoSpaceDE w:val="0"/>
        <w:autoSpaceDN w:val="0"/>
        <w:adjustRightInd w:val="0"/>
        <w:spacing w:after="0" w:line="240" w:lineRule="auto"/>
        <w:ind w:firstLine="540"/>
        <w:jc w:val="both"/>
        <w:rPr>
          <w:rFonts w:ascii="Times New Roman" w:hAnsi="Times New Roman" w:cs="Times New Roman"/>
          <w:b/>
          <w:sz w:val="28"/>
          <w:szCs w:val="28"/>
        </w:rPr>
      </w:pP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Проведенное контрольное мероприятие отмечает положительное решение социальных  проблем, существующих в городских и сельских поселениях Вятскополянского района.</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lastRenderedPageBreak/>
        <w:t>Общие объемы планового и фактического финансирования реализованных проектов  составили:</w:t>
      </w:r>
    </w:p>
    <w:p w:rsidR="00E4199C" w:rsidRPr="00F5496E" w:rsidRDefault="00E4199C" w:rsidP="00F5496E">
      <w:pPr>
        <w:autoSpaceDE w:val="0"/>
        <w:autoSpaceDN w:val="0"/>
        <w:adjustRightInd w:val="0"/>
        <w:spacing w:after="0" w:line="240" w:lineRule="auto"/>
        <w:ind w:firstLine="851"/>
        <w:jc w:val="both"/>
        <w:rPr>
          <w:rFonts w:ascii="Times New Roman" w:hAnsi="Times New Roman" w:cs="Times New Roman"/>
          <w:sz w:val="28"/>
          <w:szCs w:val="28"/>
        </w:rPr>
      </w:pPr>
    </w:p>
    <w:p w:rsidR="00E4199C" w:rsidRPr="00F5496E" w:rsidRDefault="00E4199C" w:rsidP="00F5496E">
      <w:pPr>
        <w:autoSpaceDE w:val="0"/>
        <w:autoSpaceDN w:val="0"/>
        <w:adjustRightInd w:val="0"/>
        <w:spacing w:after="0" w:line="240" w:lineRule="auto"/>
        <w:ind w:firstLine="851"/>
        <w:jc w:val="both"/>
        <w:rPr>
          <w:rFonts w:ascii="Times New Roman" w:hAnsi="Times New Roman" w:cs="Times New Roman"/>
          <w:sz w:val="28"/>
          <w:szCs w:val="28"/>
        </w:rPr>
      </w:pPr>
    </w:p>
    <w:p w:rsidR="00E4199C" w:rsidRPr="00F5496E" w:rsidRDefault="00E4199C" w:rsidP="00F5496E">
      <w:pPr>
        <w:autoSpaceDE w:val="0"/>
        <w:autoSpaceDN w:val="0"/>
        <w:adjustRightInd w:val="0"/>
        <w:spacing w:after="0" w:line="240" w:lineRule="auto"/>
        <w:ind w:firstLine="851"/>
        <w:jc w:val="both"/>
        <w:rPr>
          <w:rFonts w:ascii="Times New Roman" w:hAnsi="Times New Roman" w:cs="Times New Roman"/>
          <w:sz w:val="28"/>
          <w:szCs w:val="28"/>
        </w:rPr>
      </w:pPr>
    </w:p>
    <w:p w:rsidR="00F5496E" w:rsidRPr="00F5496E" w:rsidRDefault="00F5496E" w:rsidP="00F5496E">
      <w:pPr>
        <w:autoSpaceDE w:val="0"/>
        <w:autoSpaceDN w:val="0"/>
        <w:adjustRightInd w:val="0"/>
        <w:spacing w:after="0" w:line="240" w:lineRule="auto"/>
        <w:ind w:firstLine="851"/>
        <w:jc w:val="both"/>
        <w:rPr>
          <w:rFonts w:ascii="Times New Roman" w:hAnsi="Times New Roman" w:cs="Times New Roman"/>
          <w:sz w:val="28"/>
          <w:szCs w:val="28"/>
        </w:rPr>
      </w:pPr>
    </w:p>
    <w:p w:rsidR="00F5496E" w:rsidRPr="00F5496E" w:rsidRDefault="00F5496E" w:rsidP="00F5496E">
      <w:pPr>
        <w:autoSpaceDE w:val="0"/>
        <w:autoSpaceDN w:val="0"/>
        <w:adjustRightInd w:val="0"/>
        <w:spacing w:after="0" w:line="240" w:lineRule="auto"/>
        <w:ind w:firstLine="851"/>
        <w:jc w:val="both"/>
        <w:rPr>
          <w:rFonts w:ascii="Times New Roman" w:hAnsi="Times New Roman" w:cs="Times New Roman"/>
          <w:sz w:val="28"/>
          <w:szCs w:val="28"/>
        </w:rPr>
      </w:pPr>
    </w:p>
    <w:p w:rsidR="00F5496E" w:rsidRPr="00F5496E" w:rsidRDefault="00F5496E" w:rsidP="00F5496E">
      <w:pPr>
        <w:autoSpaceDE w:val="0"/>
        <w:autoSpaceDN w:val="0"/>
        <w:adjustRightInd w:val="0"/>
        <w:spacing w:after="0" w:line="240" w:lineRule="auto"/>
        <w:ind w:firstLine="851"/>
        <w:jc w:val="both"/>
        <w:rPr>
          <w:rFonts w:ascii="Times New Roman" w:hAnsi="Times New Roman" w:cs="Times New Roman"/>
          <w:sz w:val="28"/>
          <w:szCs w:val="28"/>
        </w:rPr>
      </w:pPr>
    </w:p>
    <w:p w:rsidR="00F5496E" w:rsidRPr="00F5496E" w:rsidRDefault="00F5496E" w:rsidP="00F5496E">
      <w:pPr>
        <w:autoSpaceDE w:val="0"/>
        <w:autoSpaceDN w:val="0"/>
        <w:adjustRightInd w:val="0"/>
        <w:spacing w:after="0" w:line="240" w:lineRule="auto"/>
        <w:ind w:firstLine="851"/>
        <w:jc w:val="both"/>
        <w:rPr>
          <w:rFonts w:ascii="Times New Roman" w:hAnsi="Times New Roman" w:cs="Times New Roman"/>
          <w:sz w:val="28"/>
          <w:szCs w:val="28"/>
        </w:rPr>
      </w:pPr>
    </w:p>
    <w:p w:rsidR="00E4199C" w:rsidRPr="00F5496E" w:rsidRDefault="00E4199C" w:rsidP="00F5496E">
      <w:pPr>
        <w:autoSpaceDE w:val="0"/>
        <w:autoSpaceDN w:val="0"/>
        <w:adjustRightInd w:val="0"/>
        <w:spacing w:after="0" w:line="240" w:lineRule="auto"/>
        <w:ind w:firstLine="851"/>
        <w:jc w:val="both"/>
        <w:rPr>
          <w:rFonts w:ascii="Times New Roman" w:hAnsi="Times New Roman" w:cs="Times New Roman"/>
          <w:sz w:val="28"/>
          <w:szCs w:val="28"/>
        </w:rPr>
      </w:pP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В  руб.</w:t>
      </w:r>
    </w:p>
    <w:tbl>
      <w:tblPr>
        <w:tblStyle w:val="a4"/>
        <w:tblW w:w="10632" w:type="dxa"/>
        <w:tblInd w:w="392" w:type="dxa"/>
        <w:tblLayout w:type="fixed"/>
        <w:tblLook w:val="04A0" w:firstRow="1" w:lastRow="0" w:firstColumn="1" w:lastColumn="0" w:noHBand="0" w:noVBand="1"/>
      </w:tblPr>
      <w:tblGrid>
        <w:gridCol w:w="5104"/>
        <w:gridCol w:w="1701"/>
        <w:gridCol w:w="1842"/>
        <w:gridCol w:w="1985"/>
      </w:tblGrid>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Название инвестиционной программы (проекта)</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План </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Факт</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Экономия </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Реконструкция наружных сетей водопровода в дер. </w:t>
            </w:r>
            <w:proofErr w:type="spellStart"/>
            <w:r w:rsidRPr="00F5496E">
              <w:rPr>
                <w:rFonts w:ascii="Times New Roman" w:hAnsi="Times New Roman" w:cs="Times New Roman"/>
                <w:sz w:val="28"/>
                <w:szCs w:val="28"/>
              </w:rPr>
              <w:t>Мериновщина</w:t>
            </w:r>
            <w:proofErr w:type="spellEnd"/>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584250,0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584250,0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0</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Реконструкция наружных сетей водопровода в дер. </w:t>
            </w:r>
            <w:proofErr w:type="gramStart"/>
            <w:r w:rsidRPr="00F5496E">
              <w:rPr>
                <w:rFonts w:ascii="Times New Roman" w:hAnsi="Times New Roman" w:cs="Times New Roman"/>
                <w:sz w:val="28"/>
                <w:szCs w:val="28"/>
              </w:rPr>
              <w:t>Верхние</w:t>
            </w:r>
            <w:proofErr w:type="gramEnd"/>
            <w:r w:rsidRPr="00F5496E">
              <w:rPr>
                <w:rFonts w:ascii="Times New Roman" w:hAnsi="Times New Roman" w:cs="Times New Roman"/>
                <w:sz w:val="28"/>
                <w:szCs w:val="28"/>
              </w:rPr>
              <w:t xml:space="preserve"> </w:t>
            </w:r>
            <w:proofErr w:type="spellStart"/>
            <w:r w:rsidRPr="00F5496E">
              <w:rPr>
                <w:rFonts w:ascii="Times New Roman" w:hAnsi="Times New Roman" w:cs="Times New Roman"/>
                <w:sz w:val="28"/>
                <w:szCs w:val="28"/>
              </w:rPr>
              <w:t>Изиверки</w:t>
            </w:r>
            <w:proofErr w:type="spellEnd"/>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1188934,0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1183145,58</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-5791,42</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 «Звуки праздника» - ремонт помещений и оснащение Дома культуры в </w:t>
            </w:r>
            <w:proofErr w:type="gramStart"/>
            <w:r w:rsidRPr="00F5496E">
              <w:rPr>
                <w:rFonts w:ascii="Times New Roman" w:hAnsi="Times New Roman" w:cs="Times New Roman"/>
                <w:sz w:val="28"/>
                <w:szCs w:val="28"/>
              </w:rPr>
              <w:t>с</w:t>
            </w:r>
            <w:proofErr w:type="gramEnd"/>
            <w:r w:rsidRPr="00F5496E">
              <w:rPr>
                <w:rFonts w:ascii="Times New Roman" w:hAnsi="Times New Roman" w:cs="Times New Roman"/>
                <w:sz w:val="28"/>
                <w:szCs w:val="28"/>
              </w:rPr>
              <w:t>. Слудка</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2155966,0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2148172,0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-7794,0</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«Спорт – это сила» - ремонт помещений и обустройство спортзала по ул. Школьная, д. 1-б в дер. Старый </w:t>
            </w:r>
            <w:proofErr w:type="spellStart"/>
            <w:r w:rsidRPr="00F5496E">
              <w:rPr>
                <w:rFonts w:ascii="Times New Roman" w:hAnsi="Times New Roman" w:cs="Times New Roman"/>
                <w:sz w:val="28"/>
                <w:szCs w:val="28"/>
              </w:rPr>
              <w:t>Пинигерь</w:t>
            </w:r>
            <w:proofErr w:type="spellEnd"/>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1528880,0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1397920,3</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-130959,7</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«Чистота – залог комфорта!» по благоустройству территории с. Кулыги</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1121147,0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363272,0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-757875,0*</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 xml:space="preserve">Замена водопроводных стальных труб на </w:t>
            </w:r>
            <w:proofErr w:type="gramStart"/>
            <w:r w:rsidRPr="00F5496E">
              <w:rPr>
                <w:rFonts w:ascii="Times New Roman" w:hAnsi="Times New Roman" w:cs="Times New Roman"/>
                <w:sz w:val="28"/>
                <w:szCs w:val="28"/>
              </w:rPr>
              <w:t>полиэтиленовые</w:t>
            </w:r>
            <w:proofErr w:type="gramEnd"/>
            <w:r w:rsidRPr="00F5496E">
              <w:rPr>
                <w:rFonts w:ascii="Times New Roman" w:hAnsi="Times New Roman" w:cs="Times New Roman"/>
                <w:sz w:val="28"/>
                <w:szCs w:val="28"/>
              </w:rPr>
              <w:t xml:space="preserve"> по ул. Полевая, Луговая и Новая в дер. Виноградово</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1067701,0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1067701,0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0</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Реконструкция водопроводных сетей в дер. Матвеево;</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702857,0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702857,0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0</w:t>
            </w:r>
          </w:p>
        </w:tc>
      </w:tr>
      <w:tr w:rsidR="007E7CD6" w:rsidRPr="00F5496E" w:rsidTr="00F5496E">
        <w:tc>
          <w:tcPr>
            <w:tcW w:w="5104"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«Территория доступной среды» по ремонту входной группы и помещений Дома культуры в дер. Нижняя Тойма</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384443,0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384443,0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0</w:t>
            </w:r>
          </w:p>
        </w:tc>
      </w:tr>
      <w:tr w:rsidR="007E7CD6" w:rsidRPr="00F5496E" w:rsidTr="00F5496E">
        <w:tc>
          <w:tcPr>
            <w:tcW w:w="5104" w:type="dxa"/>
          </w:tcPr>
          <w:p w:rsidR="007E7CD6" w:rsidRPr="00F5496E" w:rsidRDefault="007E7CD6" w:rsidP="00F5496E">
            <w:pPr>
              <w:widowControl w:val="0"/>
              <w:autoSpaceDE w:val="0"/>
              <w:autoSpaceDN w:val="0"/>
              <w:adjustRightInd w:val="0"/>
              <w:contextualSpacing/>
              <w:jc w:val="both"/>
              <w:rPr>
                <w:rFonts w:ascii="Times New Roman" w:hAnsi="Times New Roman" w:cs="Times New Roman"/>
                <w:sz w:val="28"/>
                <w:szCs w:val="28"/>
              </w:rPr>
            </w:pPr>
            <w:r w:rsidRPr="00F5496E">
              <w:rPr>
                <w:rFonts w:ascii="Times New Roman" w:hAnsi="Times New Roman" w:cs="Times New Roman"/>
                <w:sz w:val="28"/>
                <w:szCs w:val="28"/>
              </w:rPr>
              <w:t>Устройство ограждения парка Победы в г. Сосновка</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633712,0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544946,0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-88766,0</w:t>
            </w:r>
          </w:p>
        </w:tc>
      </w:tr>
      <w:tr w:rsidR="007E7CD6" w:rsidRPr="00F5496E" w:rsidTr="00F5496E">
        <w:tc>
          <w:tcPr>
            <w:tcW w:w="5104" w:type="dxa"/>
          </w:tcPr>
          <w:p w:rsidR="007E7CD6" w:rsidRPr="00F5496E" w:rsidRDefault="007E7CD6" w:rsidP="00F5496E">
            <w:pPr>
              <w:widowControl w:val="0"/>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«Подарим тепло детям» по замене окон и ремонту системы отопления в Сосновской детской школе искусств и Доме детского творчества</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1652172,0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1428565,0</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sz w:val="28"/>
                <w:szCs w:val="28"/>
              </w:rPr>
            </w:pPr>
            <w:r w:rsidRPr="00F5496E">
              <w:rPr>
                <w:rFonts w:ascii="Times New Roman" w:hAnsi="Times New Roman" w:cs="Times New Roman"/>
                <w:sz w:val="28"/>
                <w:szCs w:val="28"/>
              </w:rPr>
              <w:t>-223607,0</w:t>
            </w:r>
          </w:p>
        </w:tc>
      </w:tr>
      <w:tr w:rsidR="007E7CD6" w:rsidRPr="00F5496E" w:rsidTr="00F5496E">
        <w:tc>
          <w:tcPr>
            <w:tcW w:w="5104" w:type="dxa"/>
          </w:tcPr>
          <w:p w:rsidR="007E7CD6" w:rsidRPr="00F5496E" w:rsidRDefault="007E7CD6" w:rsidP="00F5496E">
            <w:pPr>
              <w:widowControl w:val="0"/>
              <w:autoSpaceDE w:val="0"/>
              <w:autoSpaceDN w:val="0"/>
              <w:adjustRightInd w:val="0"/>
              <w:jc w:val="both"/>
              <w:rPr>
                <w:rFonts w:ascii="Times New Roman" w:hAnsi="Times New Roman" w:cs="Times New Roman"/>
                <w:b/>
                <w:sz w:val="28"/>
                <w:szCs w:val="28"/>
              </w:rPr>
            </w:pPr>
            <w:r w:rsidRPr="00F5496E">
              <w:rPr>
                <w:rFonts w:ascii="Times New Roman" w:hAnsi="Times New Roman" w:cs="Times New Roman"/>
                <w:b/>
                <w:sz w:val="28"/>
                <w:szCs w:val="28"/>
              </w:rPr>
              <w:t>Итого:</w:t>
            </w:r>
          </w:p>
        </w:tc>
        <w:tc>
          <w:tcPr>
            <w:tcW w:w="1701" w:type="dxa"/>
            <w:vAlign w:val="center"/>
          </w:tcPr>
          <w:p w:rsidR="007E7CD6" w:rsidRPr="00F5496E" w:rsidRDefault="007E7CD6" w:rsidP="00F5496E">
            <w:pPr>
              <w:autoSpaceDE w:val="0"/>
              <w:autoSpaceDN w:val="0"/>
              <w:adjustRightInd w:val="0"/>
              <w:jc w:val="both"/>
              <w:rPr>
                <w:rFonts w:ascii="Times New Roman" w:hAnsi="Times New Roman" w:cs="Times New Roman"/>
                <w:b/>
                <w:sz w:val="28"/>
                <w:szCs w:val="28"/>
              </w:rPr>
            </w:pPr>
            <w:r w:rsidRPr="00F5496E">
              <w:rPr>
                <w:rFonts w:ascii="Times New Roman" w:hAnsi="Times New Roman" w:cs="Times New Roman"/>
                <w:b/>
                <w:sz w:val="28"/>
                <w:szCs w:val="28"/>
              </w:rPr>
              <w:t>11020065,0</w:t>
            </w:r>
          </w:p>
        </w:tc>
        <w:tc>
          <w:tcPr>
            <w:tcW w:w="1842" w:type="dxa"/>
            <w:vAlign w:val="center"/>
          </w:tcPr>
          <w:p w:rsidR="007E7CD6" w:rsidRPr="00F5496E" w:rsidRDefault="007E7CD6" w:rsidP="00F5496E">
            <w:pPr>
              <w:autoSpaceDE w:val="0"/>
              <w:autoSpaceDN w:val="0"/>
              <w:adjustRightInd w:val="0"/>
              <w:jc w:val="both"/>
              <w:rPr>
                <w:rFonts w:ascii="Times New Roman" w:hAnsi="Times New Roman" w:cs="Times New Roman"/>
                <w:b/>
                <w:sz w:val="28"/>
                <w:szCs w:val="28"/>
              </w:rPr>
            </w:pPr>
            <w:r w:rsidRPr="00F5496E">
              <w:rPr>
                <w:rFonts w:ascii="Times New Roman" w:hAnsi="Times New Roman" w:cs="Times New Roman"/>
                <w:b/>
                <w:sz w:val="28"/>
                <w:szCs w:val="28"/>
              </w:rPr>
              <w:t>9805271,88</w:t>
            </w:r>
          </w:p>
        </w:tc>
        <w:tc>
          <w:tcPr>
            <w:tcW w:w="1985" w:type="dxa"/>
            <w:vAlign w:val="center"/>
          </w:tcPr>
          <w:p w:rsidR="007E7CD6" w:rsidRPr="00F5496E" w:rsidRDefault="007E7CD6" w:rsidP="00F5496E">
            <w:pPr>
              <w:autoSpaceDE w:val="0"/>
              <w:autoSpaceDN w:val="0"/>
              <w:adjustRightInd w:val="0"/>
              <w:jc w:val="both"/>
              <w:rPr>
                <w:rFonts w:ascii="Times New Roman" w:hAnsi="Times New Roman" w:cs="Times New Roman"/>
                <w:b/>
                <w:sz w:val="28"/>
                <w:szCs w:val="28"/>
              </w:rPr>
            </w:pPr>
            <w:r w:rsidRPr="00F5496E">
              <w:rPr>
                <w:rFonts w:ascii="Times New Roman" w:hAnsi="Times New Roman" w:cs="Times New Roman"/>
                <w:b/>
                <w:sz w:val="28"/>
                <w:szCs w:val="28"/>
              </w:rPr>
              <w:t>-1214793,12</w:t>
            </w:r>
          </w:p>
        </w:tc>
      </w:tr>
    </w:tbl>
    <w:p w:rsidR="001E361D" w:rsidRPr="00F5496E" w:rsidRDefault="001E361D" w:rsidP="00F5496E">
      <w:pPr>
        <w:autoSpaceDE w:val="0"/>
        <w:autoSpaceDN w:val="0"/>
        <w:adjustRightInd w:val="0"/>
        <w:spacing w:after="0" w:line="240" w:lineRule="auto"/>
        <w:jc w:val="both"/>
        <w:rPr>
          <w:rFonts w:ascii="Times New Roman" w:hAnsi="Times New Roman" w:cs="Times New Roman"/>
          <w:sz w:val="28"/>
          <w:szCs w:val="28"/>
        </w:rPr>
      </w:pPr>
    </w:p>
    <w:p w:rsidR="007E7CD6" w:rsidRPr="00F5496E" w:rsidRDefault="001E361D" w:rsidP="00F5496E">
      <w:p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7E7CD6" w:rsidRPr="00F5496E">
        <w:rPr>
          <w:rFonts w:ascii="Times New Roman" w:hAnsi="Times New Roman" w:cs="Times New Roman"/>
          <w:sz w:val="28"/>
          <w:szCs w:val="28"/>
        </w:rPr>
        <w:t xml:space="preserve">Проект в </w:t>
      </w:r>
      <w:proofErr w:type="spellStart"/>
      <w:r w:rsidR="007E7CD6" w:rsidRPr="00F5496E">
        <w:rPr>
          <w:rFonts w:ascii="Times New Roman" w:hAnsi="Times New Roman" w:cs="Times New Roman"/>
          <w:sz w:val="28"/>
          <w:szCs w:val="28"/>
        </w:rPr>
        <w:t>Кулыжском</w:t>
      </w:r>
      <w:proofErr w:type="spellEnd"/>
      <w:r w:rsidR="007E7CD6" w:rsidRPr="00F5496E">
        <w:rPr>
          <w:rFonts w:ascii="Times New Roman" w:hAnsi="Times New Roman" w:cs="Times New Roman"/>
          <w:sz w:val="28"/>
          <w:szCs w:val="28"/>
        </w:rPr>
        <w:t xml:space="preserve"> сельском поселении не завершен. </w:t>
      </w:r>
    </w:p>
    <w:p w:rsidR="007E7CD6" w:rsidRPr="00F5496E" w:rsidRDefault="001E361D" w:rsidP="00F5496E">
      <w:p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7E7CD6" w:rsidRPr="00F5496E">
        <w:rPr>
          <w:rFonts w:ascii="Times New Roman" w:hAnsi="Times New Roman" w:cs="Times New Roman"/>
          <w:sz w:val="28"/>
          <w:szCs w:val="28"/>
        </w:rPr>
        <w:t xml:space="preserve">Необходимо отметить, что средства областного </w:t>
      </w:r>
      <w:proofErr w:type="spellStart"/>
      <w:r w:rsidR="007E7CD6" w:rsidRPr="00F5496E">
        <w:rPr>
          <w:rFonts w:ascii="Times New Roman" w:hAnsi="Times New Roman" w:cs="Times New Roman"/>
          <w:sz w:val="28"/>
          <w:szCs w:val="28"/>
        </w:rPr>
        <w:t>софинансирования</w:t>
      </w:r>
      <w:proofErr w:type="spellEnd"/>
      <w:r w:rsidR="007E7CD6" w:rsidRPr="00F5496E">
        <w:rPr>
          <w:rFonts w:ascii="Times New Roman" w:hAnsi="Times New Roman" w:cs="Times New Roman"/>
          <w:sz w:val="28"/>
          <w:szCs w:val="28"/>
        </w:rPr>
        <w:t xml:space="preserve"> поступали  после выполнения работ по муниципальным контрактам только  в 2017 году. Не все поставщики услуг согласились подписать дополнительные соглашения на продление сроков оплаты выполненных работ (ООО «Чепецкое», ООО «Авангард», ООО «</w:t>
      </w:r>
      <w:proofErr w:type="spellStart"/>
      <w:r w:rsidR="007E7CD6" w:rsidRPr="00F5496E">
        <w:rPr>
          <w:rFonts w:ascii="Times New Roman" w:hAnsi="Times New Roman" w:cs="Times New Roman"/>
          <w:sz w:val="28"/>
          <w:szCs w:val="28"/>
        </w:rPr>
        <w:t>Вятжилсервис</w:t>
      </w:r>
      <w:proofErr w:type="spellEnd"/>
      <w:r w:rsidR="007E7CD6" w:rsidRPr="00F5496E">
        <w:rPr>
          <w:rFonts w:ascii="Times New Roman" w:hAnsi="Times New Roman" w:cs="Times New Roman"/>
          <w:sz w:val="28"/>
          <w:szCs w:val="28"/>
        </w:rPr>
        <w:t>»), но и не воспользовались правом применения штрафных санкций к заказчикам.</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В ходе проведенного мероприятия не установлены замечания по проектам в </w:t>
      </w:r>
      <w:proofErr w:type="spellStart"/>
      <w:r w:rsidRPr="00F5496E">
        <w:rPr>
          <w:rFonts w:ascii="Times New Roman" w:hAnsi="Times New Roman" w:cs="Times New Roman"/>
          <w:sz w:val="28"/>
          <w:szCs w:val="28"/>
        </w:rPr>
        <w:t>Слудском</w:t>
      </w:r>
      <w:proofErr w:type="spellEnd"/>
      <w:r w:rsidRPr="00F5496E">
        <w:rPr>
          <w:rFonts w:ascii="Times New Roman" w:hAnsi="Times New Roman" w:cs="Times New Roman"/>
          <w:sz w:val="28"/>
          <w:szCs w:val="28"/>
        </w:rPr>
        <w:t xml:space="preserve"> и </w:t>
      </w:r>
      <w:proofErr w:type="spellStart"/>
      <w:r w:rsidRPr="00F5496E">
        <w:rPr>
          <w:rFonts w:ascii="Times New Roman" w:hAnsi="Times New Roman" w:cs="Times New Roman"/>
          <w:sz w:val="28"/>
          <w:szCs w:val="28"/>
        </w:rPr>
        <w:t>Омгинском</w:t>
      </w:r>
      <w:proofErr w:type="spellEnd"/>
      <w:r w:rsidRPr="00F5496E">
        <w:rPr>
          <w:rFonts w:ascii="Times New Roman" w:hAnsi="Times New Roman" w:cs="Times New Roman"/>
          <w:sz w:val="28"/>
          <w:szCs w:val="28"/>
        </w:rPr>
        <w:t xml:space="preserve"> сельских поселениях.</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lastRenderedPageBreak/>
        <w:t xml:space="preserve"> В нескольких поселениях выявлены замечания, такие как:</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  в спортивном зале дер. </w:t>
      </w:r>
      <w:proofErr w:type="gramStart"/>
      <w:r w:rsidRPr="00F5496E">
        <w:rPr>
          <w:rFonts w:ascii="Times New Roman" w:hAnsi="Times New Roman" w:cs="Times New Roman"/>
          <w:sz w:val="28"/>
          <w:szCs w:val="28"/>
        </w:rPr>
        <w:t>Старый</w:t>
      </w:r>
      <w:proofErr w:type="gramEnd"/>
      <w:r w:rsidRPr="00F5496E">
        <w:rPr>
          <w:rFonts w:ascii="Times New Roman" w:hAnsi="Times New Roman" w:cs="Times New Roman"/>
          <w:sz w:val="28"/>
          <w:szCs w:val="28"/>
        </w:rPr>
        <w:t xml:space="preserve"> </w:t>
      </w:r>
      <w:proofErr w:type="spellStart"/>
      <w:r w:rsidRPr="00F5496E">
        <w:rPr>
          <w:rFonts w:ascii="Times New Roman" w:hAnsi="Times New Roman" w:cs="Times New Roman"/>
          <w:sz w:val="28"/>
          <w:szCs w:val="28"/>
        </w:rPr>
        <w:t>Пинигерь</w:t>
      </w:r>
      <w:proofErr w:type="spellEnd"/>
      <w:r w:rsidRPr="00F5496E">
        <w:rPr>
          <w:rFonts w:ascii="Times New Roman" w:hAnsi="Times New Roman" w:cs="Times New Roman"/>
          <w:sz w:val="28"/>
          <w:szCs w:val="28"/>
        </w:rPr>
        <w:t xml:space="preserve"> стены помещений уже покрылись плесенью;</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в дер. Матвеево работы по благоустройству территории вокруг пожарного водоема произведены частично;</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в Доме культуры дер. Нижняя Тойма работы по установке в зрительном зале окон из ПВХ в количестве 3-х шт. выполнены некачественно;</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Контрольно-счетная комиссия рекомендовала вышеперечисленным заказчикам работ   провести необходимую работу с подрядчиками в рамках гарантий для устранения выявленных замечаний.</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в ДШИ г. Сосновка подрядчиком (ООО «</w:t>
      </w:r>
      <w:proofErr w:type="spellStart"/>
      <w:r w:rsidRPr="00F5496E">
        <w:rPr>
          <w:rFonts w:ascii="Times New Roman" w:hAnsi="Times New Roman" w:cs="Times New Roman"/>
          <w:sz w:val="28"/>
          <w:szCs w:val="28"/>
        </w:rPr>
        <w:t>Вятжилсервис</w:t>
      </w:r>
      <w:proofErr w:type="spellEnd"/>
      <w:r w:rsidRPr="00F5496E">
        <w:rPr>
          <w:rFonts w:ascii="Times New Roman" w:hAnsi="Times New Roman" w:cs="Times New Roman"/>
          <w:sz w:val="28"/>
          <w:szCs w:val="28"/>
        </w:rPr>
        <w:t>») самостоятельно изменены диаметры пропиленовых армированных труб;</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 в </w:t>
      </w:r>
      <w:proofErr w:type="spellStart"/>
      <w:r w:rsidRPr="00F5496E">
        <w:rPr>
          <w:rFonts w:ascii="Times New Roman" w:hAnsi="Times New Roman" w:cs="Times New Roman"/>
          <w:sz w:val="28"/>
          <w:szCs w:val="28"/>
        </w:rPr>
        <w:t>Старопинигерском</w:t>
      </w:r>
      <w:proofErr w:type="spellEnd"/>
      <w:r w:rsidRPr="00F5496E">
        <w:rPr>
          <w:rFonts w:ascii="Times New Roman" w:hAnsi="Times New Roman" w:cs="Times New Roman"/>
          <w:sz w:val="28"/>
          <w:szCs w:val="28"/>
        </w:rPr>
        <w:t xml:space="preserve"> сельском поселении на момент проведения проверки не распределена экономия средств от проекта в сумме 35,5 тыс. руб.;</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 установлено нарушение ст. 8 и 10 Закона РФ «О защите прав потребителей» в </w:t>
      </w:r>
      <w:proofErr w:type="spellStart"/>
      <w:r w:rsidRPr="00F5496E">
        <w:rPr>
          <w:rFonts w:ascii="Times New Roman" w:hAnsi="Times New Roman" w:cs="Times New Roman"/>
          <w:sz w:val="28"/>
          <w:szCs w:val="28"/>
        </w:rPr>
        <w:t>Вятскополянском</w:t>
      </w:r>
      <w:proofErr w:type="spellEnd"/>
      <w:r w:rsidRPr="00F5496E">
        <w:rPr>
          <w:rFonts w:ascii="Times New Roman" w:hAnsi="Times New Roman" w:cs="Times New Roman"/>
          <w:sz w:val="28"/>
          <w:szCs w:val="28"/>
        </w:rPr>
        <w:t xml:space="preserve"> РОМЦ при приобретении музыкального оборудования;</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а также установлен факт искажения отчетности ДШИ г. Сосновка, предоставленной в министерство социального развития Кировской области;</w:t>
      </w:r>
    </w:p>
    <w:p w:rsidR="007E7CD6" w:rsidRPr="00F5496E" w:rsidRDefault="007E7CD6" w:rsidP="00F5496E">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F5496E">
        <w:rPr>
          <w:rFonts w:ascii="Times New Roman" w:hAnsi="Times New Roman" w:cs="Times New Roman"/>
          <w:sz w:val="28"/>
          <w:szCs w:val="28"/>
        </w:rPr>
        <w:t xml:space="preserve">- неэффективное использование средств, предназначенных для реализации </w:t>
      </w:r>
      <w:r w:rsidRPr="00F5496E">
        <w:rPr>
          <w:rFonts w:ascii="Times New Roman" w:eastAsia="Times New Roman" w:hAnsi="Times New Roman" w:cs="Times New Roman"/>
          <w:b/>
          <w:sz w:val="28"/>
          <w:szCs w:val="28"/>
          <w:lang w:eastAsia="ru-RU"/>
        </w:rPr>
        <w:t>проекта «Чистота – залог комфорта!» по благоустройству территории с. Кулыги, составило 122,2 тыс. руб.</w:t>
      </w:r>
    </w:p>
    <w:p w:rsidR="007E7CD6" w:rsidRPr="00F5496E" w:rsidRDefault="007E7CD6" w:rsidP="00F5496E">
      <w:pPr>
        <w:pStyle w:val="a5"/>
        <w:autoSpaceDE w:val="0"/>
        <w:autoSpaceDN w:val="0"/>
        <w:adjustRightInd w:val="0"/>
        <w:spacing w:after="0" w:line="240" w:lineRule="auto"/>
        <w:ind w:left="0"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По итогам проведенного мероприятия в установленном порядке направлено представление в адрес главы Кулыжского сельского поселения со сроком исполнения всех  работ по проекту до 30.06.2017 года. </w:t>
      </w:r>
    </w:p>
    <w:p w:rsidR="007E7CD6" w:rsidRPr="00F5496E" w:rsidRDefault="005801D6" w:rsidP="00F5496E">
      <w:pPr>
        <w:pStyle w:val="msonormalcxspmiddle"/>
        <w:spacing w:after="0" w:afterAutospacing="0"/>
        <w:contextualSpacing/>
        <w:jc w:val="both"/>
        <w:rPr>
          <w:b/>
          <w:sz w:val="28"/>
          <w:szCs w:val="28"/>
        </w:rPr>
      </w:pPr>
      <w:r w:rsidRPr="00F5496E">
        <w:rPr>
          <w:sz w:val="28"/>
          <w:szCs w:val="28"/>
        </w:rPr>
        <w:t xml:space="preserve">- </w:t>
      </w:r>
      <w:r w:rsidRPr="00F5496E">
        <w:rPr>
          <w:b/>
          <w:sz w:val="28"/>
          <w:szCs w:val="28"/>
        </w:rPr>
        <w:t>«Проверка целевого использования бюджетных средств на</w:t>
      </w:r>
      <w:r w:rsidR="00BF2667" w:rsidRPr="00F5496E">
        <w:rPr>
          <w:sz w:val="28"/>
          <w:szCs w:val="28"/>
        </w:rPr>
        <w:t>-</w:t>
      </w:r>
      <w:r w:rsidR="00BF2667" w:rsidRPr="00F5496E">
        <w:rPr>
          <w:b/>
          <w:sz w:val="28"/>
          <w:szCs w:val="28"/>
        </w:rPr>
        <w:t xml:space="preserve">организацию  проведения мероприятий по предупреждению и ликвидации болезней </w:t>
      </w:r>
      <w:proofErr w:type="spellStart"/>
      <w:proofErr w:type="gramStart"/>
      <w:r w:rsidR="00BF2667" w:rsidRPr="00F5496E">
        <w:rPr>
          <w:b/>
          <w:sz w:val="28"/>
          <w:szCs w:val="28"/>
        </w:rPr>
        <w:t>животны</w:t>
      </w:r>
      <w:proofErr w:type="spellEnd"/>
      <w:r w:rsidRPr="00F5496E">
        <w:rPr>
          <w:b/>
          <w:sz w:val="28"/>
          <w:szCs w:val="28"/>
        </w:rPr>
        <w:t xml:space="preserve"> </w:t>
      </w:r>
      <w:r w:rsidR="007E7CD6" w:rsidRPr="00F5496E">
        <w:rPr>
          <w:b/>
          <w:sz w:val="28"/>
          <w:szCs w:val="28"/>
        </w:rPr>
        <w:t>х</w:t>
      </w:r>
      <w:proofErr w:type="gramEnd"/>
      <w:r w:rsidR="007E7CD6" w:rsidRPr="00F5496E">
        <w:rPr>
          <w:b/>
          <w:sz w:val="28"/>
          <w:szCs w:val="28"/>
        </w:rPr>
        <w:t xml:space="preserve"> и их лечению в части организации и проведения отлова, учета, содержания и использования безнадзорных животных» в </w:t>
      </w:r>
      <w:proofErr w:type="spellStart"/>
      <w:r w:rsidR="007E7CD6" w:rsidRPr="00F5496E">
        <w:rPr>
          <w:b/>
          <w:sz w:val="28"/>
          <w:szCs w:val="28"/>
        </w:rPr>
        <w:t>Вятскополянском</w:t>
      </w:r>
      <w:proofErr w:type="spellEnd"/>
      <w:r w:rsidR="007E7CD6" w:rsidRPr="00F5496E">
        <w:rPr>
          <w:b/>
          <w:sz w:val="28"/>
          <w:szCs w:val="28"/>
        </w:rPr>
        <w:t xml:space="preserve"> районе в 2016 году».</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b/>
          <w:sz w:val="28"/>
          <w:szCs w:val="28"/>
        </w:rPr>
      </w:pP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Реализация мероприятия по отлову, учету и содержанию безнадзорных домашних животных имеет большое социальное значение  для   жителей Вятскополянского района.</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 xml:space="preserve"> Проведенная проверка выявила ряд существенных замечаний и нарушений законодательства РФ при освоении средств областной субвенции, выделенной для проведения этого мероприятия в районе, таких как:</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Начальная (максимальная) цена контракта за единицу услуги на 1 голову искусственно завышена по причине неприменения нормативного метода.</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Карточка учета безнадзорного домашнего животного     (приложение 4 к муниципальному контракту) составлены исполнителем некорректно, так как в позиции «адрес и описание места отлова» прописано не конкретное поселение, где производился отлов, а «Вятскополянский район», не дающее привязку к местности.</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В карточках учета безнадзорных животных установлены многочисленные исправления в графе «адрес и описание места отлова».</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Установлено отсутствие карточек учета № 74 и № 235, т.е. отлов животных в количестве 354 головы не подтвержден.</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Выявлены разногласия между реестром по учету безнадзорных животных и актами выполненных работ по отлову собак.</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При освоении  средств областной субвенции в октябре 2016 года и при наличии заявок на отлов безнадзорных животных от поселений администрация </w:t>
      </w:r>
      <w:r w:rsidRPr="00F5496E">
        <w:rPr>
          <w:rFonts w:ascii="Times New Roman" w:hAnsi="Times New Roman" w:cs="Times New Roman"/>
          <w:sz w:val="28"/>
          <w:szCs w:val="28"/>
        </w:rPr>
        <w:lastRenderedPageBreak/>
        <w:t>Вятскополянского района  расторгла муниципальный контракт с подрядчиком только 30 декабря 2016 года.</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Подрядчиком не выполнены основные показатели по количественному исполнению услу</w:t>
      </w:r>
      <w:r w:rsidR="00A506A8" w:rsidRPr="00F5496E">
        <w:rPr>
          <w:rFonts w:ascii="Times New Roman" w:hAnsi="Times New Roman" w:cs="Times New Roman"/>
          <w:sz w:val="28"/>
          <w:szCs w:val="28"/>
        </w:rPr>
        <w:t>г</w:t>
      </w:r>
      <w:proofErr w:type="gramStart"/>
      <w:r w:rsidR="00A506A8" w:rsidRPr="00F5496E">
        <w:rPr>
          <w:rFonts w:ascii="Times New Roman" w:hAnsi="Times New Roman" w:cs="Times New Roman"/>
          <w:sz w:val="28"/>
          <w:szCs w:val="28"/>
        </w:rPr>
        <w:t xml:space="preserve"> </w:t>
      </w:r>
      <w:r w:rsidRPr="00F5496E">
        <w:rPr>
          <w:rFonts w:ascii="Times New Roman" w:hAnsi="Times New Roman" w:cs="Times New Roman"/>
          <w:sz w:val="28"/>
          <w:szCs w:val="28"/>
        </w:rPr>
        <w:t>.</w:t>
      </w:r>
      <w:proofErr w:type="gramEnd"/>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Установлено </w:t>
      </w:r>
      <w:r w:rsidRPr="00F5496E">
        <w:rPr>
          <w:rFonts w:ascii="Times New Roman" w:hAnsi="Times New Roman" w:cs="Times New Roman"/>
          <w:b/>
          <w:sz w:val="28"/>
          <w:szCs w:val="28"/>
        </w:rPr>
        <w:t>неэффективное использование средств областной субвенции в сумме 20539,29 руб</w:t>
      </w:r>
      <w:proofErr w:type="gramStart"/>
      <w:r w:rsidR="00A506A8" w:rsidRPr="00F5496E">
        <w:rPr>
          <w:rFonts w:ascii="Times New Roman" w:hAnsi="Times New Roman" w:cs="Times New Roman"/>
          <w:sz w:val="28"/>
          <w:szCs w:val="28"/>
        </w:rPr>
        <w:t>.</w:t>
      </w:r>
      <w:r w:rsidRPr="00F5496E">
        <w:rPr>
          <w:rFonts w:ascii="Times New Roman" w:hAnsi="Times New Roman" w:cs="Times New Roman"/>
          <w:sz w:val="28"/>
          <w:szCs w:val="28"/>
        </w:rPr>
        <w:t>.</w:t>
      </w:r>
      <w:proofErr w:type="gramEnd"/>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ИП </w:t>
      </w:r>
      <w:proofErr w:type="spellStart"/>
      <w:r w:rsidRPr="00F5496E">
        <w:rPr>
          <w:rFonts w:ascii="Times New Roman" w:hAnsi="Times New Roman" w:cs="Times New Roman"/>
          <w:sz w:val="28"/>
          <w:szCs w:val="28"/>
        </w:rPr>
        <w:t>Петелин</w:t>
      </w:r>
      <w:proofErr w:type="spellEnd"/>
      <w:r w:rsidRPr="00F5496E">
        <w:rPr>
          <w:rFonts w:ascii="Times New Roman" w:hAnsi="Times New Roman" w:cs="Times New Roman"/>
          <w:sz w:val="28"/>
          <w:szCs w:val="28"/>
        </w:rPr>
        <w:t xml:space="preserve"> Д.В. не исполнил требование п. 7.3.  «Порядка отлова, учёта, содержания и использования безнадзорных домашних животных на территории Кировской области», утверждённого Постановлением правительства Кировской области от 18.04.2012 г. № 148/201   в рамках предоставления информации, подтверждающей наличие договоров с организациями, осуществляющими услуги по утилизации трупов животных.</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Выявлено </w:t>
      </w:r>
      <w:r w:rsidRPr="00F5496E">
        <w:rPr>
          <w:rFonts w:ascii="Times New Roman" w:hAnsi="Times New Roman" w:cs="Times New Roman"/>
          <w:b/>
          <w:sz w:val="28"/>
          <w:szCs w:val="28"/>
        </w:rPr>
        <w:t>неправомерное использование средств областной субвенции в сумме 36394,80 руб.</w:t>
      </w:r>
      <w:r w:rsidR="00EC0E0D" w:rsidRPr="00F5496E">
        <w:rPr>
          <w:rFonts w:ascii="Times New Roman" w:hAnsi="Times New Roman" w:cs="Times New Roman"/>
          <w:sz w:val="28"/>
          <w:szCs w:val="28"/>
        </w:rPr>
        <w:t xml:space="preserve"> </w:t>
      </w:r>
      <w:r w:rsidRPr="00F5496E">
        <w:rPr>
          <w:rFonts w:ascii="Times New Roman" w:hAnsi="Times New Roman" w:cs="Times New Roman"/>
          <w:sz w:val="28"/>
          <w:szCs w:val="28"/>
        </w:rPr>
        <w:t xml:space="preserve"> по осмотру и выданному заключению на эвтаназию уже мертвым животным.</w:t>
      </w:r>
    </w:p>
    <w:p w:rsidR="007E7CD6" w:rsidRPr="00F5496E" w:rsidRDefault="007E7CD6" w:rsidP="00F5496E">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Проведенная встречная проверка по передаче безнадзорных животных заинтересованным гражданам свидетельствует о признаках фальсификации данных, представленных ИП </w:t>
      </w:r>
      <w:proofErr w:type="spellStart"/>
      <w:r w:rsidRPr="00F5496E">
        <w:rPr>
          <w:rFonts w:ascii="Times New Roman" w:hAnsi="Times New Roman" w:cs="Times New Roman"/>
          <w:sz w:val="28"/>
          <w:szCs w:val="28"/>
        </w:rPr>
        <w:t>Петелин</w:t>
      </w:r>
      <w:proofErr w:type="spellEnd"/>
      <w:r w:rsidRPr="00F5496E">
        <w:rPr>
          <w:rFonts w:ascii="Times New Roman" w:hAnsi="Times New Roman" w:cs="Times New Roman"/>
          <w:sz w:val="28"/>
          <w:szCs w:val="28"/>
        </w:rPr>
        <w:t xml:space="preserve"> Д.В.</w:t>
      </w: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p>
    <w:p w:rsidR="007E7CD6" w:rsidRPr="00F5496E" w:rsidRDefault="007E7CD6"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По результатам проведенного мероприятия для устранения выявленных замечаний и нарушений контрольно-счетная комиссия в адрес главы Вятскополянского района направлено представление в установленном порядке.</w:t>
      </w:r>
    </w:p>
    <w:p w:rsidR="0083538C" w:rsidRPr="00F5496E" w:rsidRDefault="005801D6" w:rsidP="00F5496E">
      <w:pPr>
        <w:pStyle w:val="msonormalcxspmiddle"/>
        <w:spacing w:after="0" w:afterAutospacing="0"/>
        <w:contextualSpacing/>
        <w:jc w:val="both"/>
        <w:rPr>
          <w:b/>
          <w:sz w:val="28"/>
          <w:szCs w:val="28"/>
        </w:rPr>
      </w:pPr>
      <w:r w:rsidRPr="00F5496E">
        <w:rPr>
          <w:sz w:val="28"/>
          <w:szCs w:val="28"/>
        </w:rPr>
        <w:t xml:space="preserve">- </w:t>
      </w:r>
      <w:r w:rsidRPr="00F5496E">
        <w:rPr>
          <w:b/>
          <w:sz w:val="28"/>
          <w:szCs w:val="28"/>
        </w:rPr>
        <w:t>Проверка целевого и эффективного использования средств обл</w:t>
      </w:r>
      <w:r w:rsidR="0083538C" w:rsidRPr="00F5496E">
        <w:rPr>
          <w:b/>
          <w:sz w:val="28"/>
          <w:szCs w:val="28"/>
        </w:rPr>
        <w:t>астной субвенции на содержание ребёнка в приёмной семье, а также вознаграждение, причитающееся приёмному родителю »  в Вятскополянском районе в 2016 году.</w:t>
      </w:r>
    </w:p>
    <w:p w:rsidR="0083538C" w:rsidRPr="00F5496E" w:rsidRDefault="0083538C" w:rsidP="00F5496E">
      <w:pPr>
        <w:autoSpaceDE w:val="0"/>
        <w:autoSpaceDN w:val="0"/>
        <w:adjustRightInd w:val="0"/>
        <w:spacing w:after="0" w:line="240" w:lineRule="auto"/>
        <w:ind w:firstLine="851"/>
        <w:jc w:val="both"/>
        <w:rPr>
          <w:rFonts w:ascii="Times New Roman" w:hAnsi="Times New Roman" w:cs="Times New Roman"/>
          <w:sz w:val="28"/>
          <w:szCs w:val="28"/>
        </w:rPr>
      </w:pP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5496E">
        <w:rPr>
          <w:rFonts w:ascii="Times New Roman" w:hAnsi="Times New Roman" w:cs="Times New Roman"/>
          <w:sz w:val="28"/>
          <w:szCs w:val="28"/>
        </w:rPr>
        <w:t xml:space="preserve">В 2016 году для выполнения переданных государственных полномочий </w:t>
      </w:r>
      <w:r w:rsidRPr="00F5496E">
        <w:rPr>
          <w:rFonts w:ascii="Times New Roman" w:hAnsi="Times New Roman" w:cs="Times New Roman"/>
          <w:sz w:val="28"/>
          <w:szCs w:val="28"/>
          <w:lang w:eastAsia="ru-RU"/>
        </w:rPr>
        <w:t xml:space="preserve">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проживающих на территории Вятскополянского района и поставленных на учёт в органе опеки, администрации Вятскополянского района были выделены денежные средства в</w:t>
      </w:r>
      <w:proofErr w:type="gramEnd"/>
      <w:r w:rsidRPr="00F5496E">
        <w:rPr>
          <w:rFonts w:ascii="Times New Roman" w:hAnsi="Times New Roman" w:cs="Times New Roman"/>
          <w:sz w:val="28"/>
          <w:szCs w:val="28"/>
          <w:lang w:eastAsia="ru-RU"/>
        </w:rPr>
        <w:t xml:space="preserve"> сумме 9 105 000,0  руб. в виде областной субвенции.</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В период проверки на территории Вятскополянского района осуществлялись выплаты вознаграждений приёмным родителям по 9-ти договорам о приёмной семье, в которых воспитывались 15 детей.</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Ежемесячные денежные выплаты на содержание ребёнка, находящегося под опекой, в приёмной семье получали дети в количестве 112 человек, в том числе:</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в возрасте до семи лет – 17 детей;</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в возрасте от 7 до 18 лет – 95 детей.</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В основном в семьях под опекой находились дети в количестве одного, редко двух детей. Только в одной семье в 2016 году под опекой находилось сразу трое детей (два родных брата и сестра), которые получали повышенную сумму на содержание в размере 8 076,0 руб. на ребёнка в соответствии с законодательством Кировской области.</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В большинстве случает, под опеку попадают дети из неблагополучных семей, где родители лишены родительских прав по решению суда и в основном находятся под опекой бабушек и дедушек.</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lastRenderedPageBreak/>
        <w:t>Сумма расходов за 2016 год составила 9 104 913,45 руб., в том числе:</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на осуществление выплат вознаграждений, причитающимся приёмным родителям по договорам о приёмной семье – 497 009,39 руб.;</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на выплаты налогов на доходы с вознаграждений, получающих приёмными родителями – 74 266,0 руб.;</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на оплату обязательных пенсионных взносов и взносов в фонд медицинского страхования – 154 667,97 руб.;</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на оплату комиссии банку за перечисление вознаграждений на лицевые счета приёмных родителей – 4 970,09 руб.;</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на оплату денежного возмещения на содержание ребёнка, находящегося под опекой, в приёмной семье 8 290 938,75 руб.;</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xml:space="preserve">- на оплату комиссии банку за перечисление сумм денежных возмещений за содержание ребёнка – 83 061,25 руб.  </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Неиспользованные средства в сумме 86,55 руб., была возвращена в областной бюджет в январе 2017 года.</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В ходе контрольного мероприятия не выявлено нарушений при назначении опеки над несовершеннолетними детьми и назначении выплат, как вознаграждений приёмным родителям, так и возмещений на содержание ребёнка.</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При этом следует отметить, что выявлены единичные случаи:</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несвоевременной оплаты вознаграждений родителям, что является нарушением условий, заключённых  договоров о приёмной семье;</w:t>
      </w:r>
    </w:p>
    <w:p w:rsidR="0083538C" w:rsidRPr="00F5496E" w:rsidRDefault="0083538C" w:rsidP="00F549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5496E">
        <w:rPr>
          <w:rFonts w:ascii="Times New Roman" w:hAnsi="Times New Roman" w:cs="Times New Roman"/>
          <w:sz w:val="28"/>
          <w:szCs w:val="28"/>
          <w:lang w:eastAsia="ru-RU"/>
        </w:rPr>
        <w:t>- несвоевременной оплаты возмещений на содержание ребёнка, находящегося под опекой, что является нарушением п.4 статьи 10 Закона Кировской области от 04.12.2012 г. № 222-ЗО «О социальной поддержке детей-сирот и детей, оставшихся без попечения родителей».</w:t>
      </w:r>
    </w:p>
    <w:p w:rsidR="0083538C" w:rsidRPr="00F5496E" w:rsidRDefault="0083538C" w:rsidP="00F5496E">
      <w:pPr>
        <w:autoSpaceDE w:val="0"/>
        <w:autoSpaceDN w:val="0"/>
        <w:adjustRightInd w:val="0"/>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Контрольно-счётная комиссия рекомендует не нарушать сроков оплаты денежных выплат на содержание ребёнка, находящегося под опекой и внести изменения по срокам оплаты причитающихся  вознаграждений приёмным родителям в договоры о приёмной семье.</w:t>
      </w:r>
    </w:p>
    <w:p w:rsidR="0083538C" w:rsidRPr="00F5496E" w:rsidRDefault="0083538C" w:rsidP="00F5496E">
      <w:pPr>
        <w:spacing w:after="0" w:line="240" w:lineRule="auto"/>
        <w:jc w:val="both"/>
        <w:rPr>
          <w:rFonts w:ascii="Times New Roman" w:hAnsi="Times New Roman" w:cs="Times New Roman"/>
          <w:b/>
          <w:sz w:val="28"/>
          <w:szCs w:val="28"/>
        </w:rPr>
      </w:pPr>
      <w:r w:rsidRPr="00F5496E">
        <w:rPr>
          <w:rFonts w:ascii="Times New Roman" w:hAnsi="Times New Roman" w:cs="Times New Roman"/>
          <w:sz w:val="28"/>
          <w:szCs w:val="28"/>
        </w:rPr>
        <w:t xml:space="preserve">- </w:t>
      </w:r>
      <w:r w:rsidRPr="00F5496E">
        <w:rPr>
          <w:rFonts w:ascii="Times New Roman" w:hAnsi="Times New Roman" w:cs="Times New Roman"/>
          <w:b/>
          <w:sz w:val="28"/>
          <w:szCs w:val="28"/>
        </w:rPr>
        <w:t>проверка целевого  и  эффективного использования  средств,  выделенных  на  реализацию  отдельного  мероприятия  «Организации отдыха и оздоровления детей в лагерях  с дневным пребыванием  в 2015-2016 годах»</w:t>
      </w:r>
      <w:r w:rsidR="00146A36" w:rsidRPr="00F5496E">
        <w:rPr>
          <w:rFonts w:ascii="Times New Roman" w:hAnsi="Times New Roman" w:cs="Times New Roman"/>
          <w:b/>
          <w:sz w:val="28"/>
          <w:szCs w:val="28"/>
        </w:rPr>
        <w:t>.</w:t>
      </w:r>
    </w:p>
    <w:p w:rsidR="00146A36" w:rsidRPr="00F5496E" w:rsidRDefault="00146A36" w:rsidP="00F5496E">
      <w:pPr>
        <w:spacing w:after="0" w:line="240" w:lineRule="auto"/>
        <w:jc w:val="both"/>
        <w:rPr>
          <w:rFonts w:ascii="Times New Roman" w:hAnsi="Times New Roman" w:cs="Times New Roman"/>
          <w:sz w:val="28"/>
          <w:szCs w:val="28"/>
        </w:rPr>
      </w:pPr>
    </w:p>
    <w:p w:rsidR="00146A36" w:rsidRPr="00F5496E" w:rsidRDefault="00146A36"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Проведенным контрольным мероприятием установлено, что   в период 2015-201</w:t>
      </w:r>
      <w:r w:rsidR="00FD068E" w:rsidRPr="00F5496E">
        <w:rPr>
          <w:rFonts w:ascii="Times New Roman" w:hAnsi="Times New Roman" w:cs="Times New Roman"/>
          <w:sz w:val="28"/>
          <w:szCs w:val="28"/>
        </w:rPr>
        <w:t xml:space="preserve">6 годов в районе </w:t>
      </w:r>
      <w:r w:rsidRPr="00F5496E">
        <w:rPr>
          <w:rFonts w:ascii="Times New Roman" w:hAnsi="Times New Roman" w:cs="Times New Roman"/>
          <w:sz w:val="28"/>
          <w:szCs w:val="28"/>
        </w:rPr>
        <w:t xml:space="preserve">  был</w:t>
      </w:r>
      <w:r w:rsidR="00FD068E" w:rsidRPr="00F5496E">
        <w:rPr>
          <w:rFonts w:ascii="Times New Roman" w:hAnsi="Times New Roman" w:cs="Times New Roman"/>
          <w:sz w:val="28"/>
          <w:szCs w:val="28"/>
        </w:rPr>
        <w:t xml:space="preserve">о </w:t>
      </w:r>
      <w:r w:rsidRPr="00F5496E">
        <w:rPr>
          <w:rFonts w:ascii="Times New Roman" w:hAnsi="Times New Roman" w:cs="Times New Roman"/>
          <w:sz w:val="28"/>
          <w:szCs w:val="28"/>
        </w:rPr>
        <w:t xml:space="preserve"> организован</w:t>
      </w:r>
      <w:r w:rsidR="00FD068E" w:rsidRPr="00F5496E">
        <w:rPr>
          <w:rFonts w:ascii="Times New Roman" w:hAnsi="Times New Roman" w:cs="Times New Roman"/>
          <w:sz w:val="28"/>
          <w:szCs w:val="28"/>
        </w:rPr>
        <w:t>о по 6 оздоровительных лагерей</w:t>
      </w:r>
      <w:r w:rsidRPr="00F5496E">
        <w:rPr>
          <w:rFonts w:ascii="Times New Roman" w:hAnsi="Times New Roman" w:cs="Times New Roman"/>
          <w:sz w:val="28"/>
          <w:szCs w:val="28"/>
        </w:rPr>
        <w:t xml:space="preserve"> с дневным пребыванием в</w:t>
      </w:r>
      <w:r w:rsidR="00FD068E" w:rsidRPr="00F5496E">
        <w:rPr>
          <w:rFonts w:ascii="Times New Roman" w:hAnsi="Times New Roman" w:cs="Times New Roman"/>
          <w:sz w:val="28"/>
          <w:szCs w:val="28"/>
        </w:rPr>
        <w:t xml:space="preserve"> 1 и</w:t>
      </w:r>
      <w:r w:rsidRPr="00F5496E">
        <w:rPr>
          <w:rFonts w:ascii="Times New Roman" w:hAnsi="Times New Roman" w:cs="Times New Roman"/>
          <w:sz w:val="28"/>
          <w:szCs w:val="28"/>
        </w:rPr>
        <w:t xml:space="preserve"> 2 смены по18 дней для учащихся 1-10 классов. Организованно отдохнули</w:t>
      </w:r>
      <w:r w:rsidR="00FD068E" w:rsidRPr="00F5496E">
        <w:rPr>
          <w:rFonts w:ascii="Times New Roman" w:hAnsi="Times New Roman" w:cs="Times New Roman"/>
          <w:sz w:val="28"/>
          <w:szCs w:val="28"/>
        </w:rPr>
        <w:t xml:space="preserve"> в 2015 году -434, в 2016 году -370  учащих</w:t>
      </w:r>
      <w:r w:rsidRPr="00F5496E">
        <w:rPr>
          <w:rFonts w:ascii="Times New Roman" w:hAnsi="Times New Roman" w:cs="Times New Roman"/>
          <w:sz w:val="28"/>
          <w:szCs w:val="28"/>
        </w:rPr>
        <w:t>ся</w:t>
      </w:r>
      <w:r w:rsidR="00FD068E" w:rsidRPr="00F5496E">
        <w:rPr>
          <w:rFonts w:ascii="Times New Roman" w:hAnsi="Times New Roman" w:cs="Times New Roman"/>
          <w:sz w:val="28"/>
          <w:szCs w:val="28"/>
        </w:rPr>
        <w:t xml:space="preserve">.  </w:t>
      </w:r>
      <w:r w:rsidRPr="00F5496E">
        <w:rPr>
          <w:rFonts w:ascii="Times New Roman" w:hAnsi="Times New Roman" w:cs="Times New Roman"/>
          <w:sz w:val="28"/>
          <w:szCs w:val="28"/>
        </w:rPr>
        <w:t xml:space="preserve"> При этом были соблю</w:t>
      </w:r>
      <w:r w:rsidR="00FD068E" w:rsidRPr="00F5496E">
        <w:rPr>
          <w:rFonts w:ascii="Times New Roman" w:hAnsi="Times New Roman" w:cs="Times New Roman"/>
          <w:sz w:val="28"/>
          <w:szCs w:val="28"/>
        </w:rPr>
        <w:t>дены все условия открытия лагерей</w:t>
      </w:r>
      <w:r w:rsidRPr="00F5496E">
        <w:rPr>
          <w:rFonts w:ascii="Times New Roman" w:hAnsi="Times New Roman" w:cs="Times New Roman"/>
          <w:sz w:val="28"/>
          <w:szCs w:val="28"/>
        </w:rPr>
        <w:t>, проведена проти</w:t>
      </w:r>
      <w:r w:rsidR="00FD068E" w:rsidRPr="00F5496E">
        <w:rPr>
          <w:rFonts w:ascii="Times New Roman" w:hAnsi="Times New Roman" w:cs="Times New Roman"/>
          <w:sz w:val="28"/>
          <w:szCs w:val="28"/>
        </w:rPr>
        <w:t>воклещевая обработка пришкольных территорий</w:t>
      </w:r>
      <w:r w:rsidRPr="00F5496E">
        <w:rPr>
          <w:rFonts w:ascii="Times New Roman" w:hAnsi="Times New Roman" w:cs="Times New Roman"/>
          <w:sz w:val="28"/>
          <w:szCs w:val="28"/>
        </w:rPr>
        <w:t>. В течение смен  было организовано 2-х разовое горячее питание и проводились мероприятия, способствующие развитию и оздоровлению детей.</w:t>
      </w:r>
    </w:p>
    <w:p w:rsidR="008930F1" w:rsidRPr="00F5496E" w:rsidRDefault="00146A36" w:rsidP="00F5496E">
      <w:pPr>
        <w:spacing w:after="0" w:line="240" w:lineRule="auto"/>
        <w:ind w:firstLine="851"/>
        <w:jc w:val="both"/>
        <w:rPr>
          <w:rFonts w:ascii="Times New Roman" w:hAnsi="Times New Roman" w:cs="Times New Roman"/>
          <w:sz w:val="28"/>
          <w:szCs w:val="28"/>
        </w:rPr>
      </w:pPr>
      <w:r w:rsidRPr="00F5496E">
        <w:rPr>
          <w:rFonts w:ascii="Times New Roman" w:hAnsi="Times New Roman" w:cs="Times New Roman"/>
          <w:sz w:val="28"/>
          <w:szCs w:val="28"/>
        </w:rPr>
        <w:t>Также проверкой были установлены следующие замечания:</w:t>
      </w:r>
    </w:p>
    <w:p w:rsidR="008930F1" w:rsidRPr="00F5496E" w:rsidRDefault="008930F1"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не  на  должном уровне работали комиссии  по  опреде</w:t>
      </w:r>
      <w:r w:rsidR="001E361D" w:rsidRPr="00F5496E">
        <w:rPr>
          <w:rFonts w:ascii="Times New Roman" w:hAnsi="Times New Roman" w:cs="Times New Roman"/>
          <w:sz w:val="28"/>
          <w:szCs w:val="28"/>
        </w:rPr>
        <w:t>лению льготной  категории детей.</w:t>
      </w:r>
    </w:p>
    <w:p w:rsidR="008930F1" w:rsidRPr="00F5496E" w:rsidRDefault="008930F1"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Установлены  многочисленные  факты отсутствия справок  о  доходах  одного  или обоих  родителей, что  ставит под  сомнение  признание  семьи  малообеспеченной.</w:t>
      </w:r>
    </w:p>
    <w:p w:rsidR="001E361D" w:rsidRPr="00F5496E" w:rsidRDefault="00BA6366"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 </w:t>
      </w:r>
      <w:r w:rsidR="00146A36" w:rsidRPr="00F5496E">
        <w:rPr>
          <w:rFonts w:ascii="Times New Roman" w:hAnsi="Times New Roman" w:cs="Times New Roman"/>
          <w:sz w:val="28"/>
          <w:szCs w:val="28"/>
        </w:rPr>
        <w:t>Отсутствуют окончательные сп</w:t>
      </w:r>
      <w:r w:rsidRPr="00F5496E">
        <w:rPr>
          <w:rFonts w:ascii="Times New Roman" w:hAnsi="Times New Roman" w:cs="Times New Roman"/>
          <w:sz w:val="28"/>
          <w:szCs w:val="28"/>
        </w:rPr>
        <w:t>иски детей, находящихся в лагерях, утвержденные руководителя</w:t>
      </w:r>
      <w:r w:rsidR="00146A36" w:rsidRPr="00F5496E">
        <w:rPr>
          <w:rFonts w:ascii="Times New Roman" w:hAnsi="Times New Roman" w:cs="Times New Roman"/>
          <w:sz w:val="28"/>
          <w:szCs w:val="28"/>
        </w:rPr>
        <w:t>м</w:t>
      </w:r>
      <w:r w:rsidRPr="00F5496E">
        <w:rPr>
          <w:rFonts w:ascii="Times New Roman" w:hAnsi="Times New Roman" w:cs="Times New Roman"/>
          <w:sz w:val="28"/>
          <w:szCs w:val="28"/>
        </w:rPr>
        <w:t>и  учреждений</w:t>
      </w:r>
      <w:r w:rsidR="00146A36" w:rsidRPr="00F5496E">
        <w:rPr>
          <w:rFonts w:ascii="Times New Roman" w:hAnsi="Times New Roman" w:cs="Times New Roman"/>
          <w:sz w:val="28"/>
          <w:szCs w:val="28"/>
        </w:rPr>
        <w:t xml:space="preserve"> образования. </w:t>
      </w:r>
    </w:p>
    <w:p w:rsidR="00146A36" w:rsidRPr="00F5496E" w:rsidRDefault="001E361D"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146A36" w:rsidRPr="00F5496E">
        <w:rPr>
          <w:rFonts w:ascii="Times New Roman" w:hAnsi="Times New Roman" w:cs="Times New Roman"/>
          <w:sz w:val="28"/>
          <w:szCs w:val="28"/>
        </w:rPr>
        <w:t>В связи с этим:</w:t>
      </w:r>
    </w:p>
    <w:p w:rsidR="00146A36" w:rsidRPr="00F5496E" w:rsidRDefault="001E361D"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lastRenderedPageBreak/>
        <w:t xml:space="preserve">- </w:t>
      </w:r>
      <w:r w:rsidR="00146A36" w:rsidRPr="00F5496E">
        <w:rPr>
          <w:rFonts w:ascii="Times New Roman" w:hAnsi="Times New Roman" w:cs="Times New Roman"/>
          <w:sz w:val="28"/>
          <w:szCs w:val="28"/>
        </w:rPr>
        <w:t xml:space="preserve">выявлены учащиеся, не предоставившие документы и заявления на посещение лагеря, не оплатившие сумму </w:t>
      </w:r>
      <w:proofErr w:type="spellStart"/>
      <w:r w:rsidR="00146A36" w:rsidRPr="00F5496E">
        <w:rPr>
          <w:rFonts w:ascii="Times New Roman" w:hAnsi="Times New Roman" w:cs="Times New Roman"/>
          <w:sz w:val="28"/>
          <w:szCs w:val="28"/>
        </w:rPr>
        <w:t>софинансировани</w:t>
      </w:r>
      <w:r w:rsidRPr="00F5496E">
        <w:rPr>
          <w:rFonts w:ascii="Times New Roman" w:hAnsi="Times New Roman" w:cs="Times New Roman"/>
          <w:sz w:val="28"/>
          <w:szCs w:val="28"/>
        </w:rPr>
        <w:t>я</w:t>
      </w:r>
      <w:proofErr w:type="spellEnd"/>
      <w:r w:rsidR="00146A36" w:rsidRPr="00F5496E">
        <w:rPr>
          <w:rFonts w:ascii="Times New Roman" w:hAnsi="Times New Roman" w:cs="Times New Roman"/>
          <w:sz w:val="28"/>
          <w:szCs w:val="28"/>
        </w:rPr>
        <w:t>, но присутствующие в лагере;</w:t>
      </w:r>
    </w:p>
    <w:p w:rsidR="00BA6366" w:rsidRPr="00F5496E" w:rsidRDefault="001E361D"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146A36" w:rsidRPr="00F5496E">
        <w:rPr>
          <w:rFonts w:ascii="Times New Roman" w:hAnsi="Times New Roman" w:cs="Times New Roman"/>
          <w:sz w:val="28"/>
          <w:szCs w:val="28"/>
        </w:rPr>
        <w:t xml:space="preserve">установлены учащиеся, предоставившие свидетельства о рождении и заявление на посещение лагеря, оплатившие сумму </w:t>
      </w:r>
      <w:proofErr w:type="spellStart"/>
      <w:r w:rsidR="00146A36" w:rsidRPr="00F5496E">
        <w:rPr>
          <w:rFonts w:ascii="Times New Roman" w:hAnsi="Times New Roman" w:cs="Times New Roman"/>
          <w:sz w:val="28"/>
          <w:szCs w:val="28"/>
        </w:rPr>
        <w:t>софинансирования</w:t>
      </w:r>
      <w:proofErr w:type="spellEnd"/>
      <w:r w:rsidR="00146A36" w:rsidRPr="00F5496E">
        <w:rPr>
          <w:rFonts w:ascii="Times New Roman" w:hAnsi="Times New Roman" w:cs="Times New Roman"/>
          <w:sz w:val="28"/>
          <w:szCs w:val="28"/>
        </w:rPr>
        <w:t>, н</w:t>
      </w:r>
      <w:r w:rsidRPr="00F5496E">
        <w:rPr>
          <w:rFonts w:ascii="Times New Roman" w:hAnsi="Times New Roman" w:cs="Times New Roman"/>
          <w:sz w:val="28"/>
          <w:szCs w:val="28"/>
        </w:rPr>
        <w:t>о в лагере не по</w:t>
      </w:r>
      <w:r w:rsidR="008930F1" w:rsidRPr="00F5496E">
        <w:rPr>
          <w:rFonts w:ascii="Times New Roman" w:hAnsi="Times New Roman" w:cs="Times New Roman"/>
          <w:sz w:val="28"/>
          <w:szCs w:val="28"/>
        </w:rPr>
        <w:t>явл</w:t>
      </w:r>
      <w:r w:rsidR="00BA6366" w:rsidRPr="00F5496E">
        <w:rPr>
          <w:rFonts w:ascii="Times New Roman" w:hAnsi="Times New Roman" w:cs="Times New Roman"/>
          <w:sz w:val="28"/>
          <w:szCs w:val="28"/>
        </w:rPr>
        <w:t>я</w:t>
      </w:r>
      <w:r w:rsidR="008930F1" w:rsidRPr="00F5496E">
        <w:rPr>
          <w:rFonts w:ascii="Times New Roman" w:hAnsi="Times New Roman" w:cs="Times New Roman"/>
          <w:sz w:val="28"/>
          <w:szCs w:val="28"/>
        </w:rPr>
        <w:t>вшиеся</w:t>
      </w:r>
      <w:r w:rsidRPr="00F5496E">
        <w:rPr>
          <w:rFonts w:ascii="Times New Roman" w:hAnsi="Times New Roman" w:cs="Times New Roman"/>
          <w:sz w:val="28"/>
          <w:szCs w:val="28"/>
        </w:rPr>
        <w:t>;</w:t>
      </w:r>
    </w:p>
    <w:p w:rsidR="00146A36" w:rsidRPr="00F5496E" w:rsidRDefault="001E361D"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bCs/>
          <w:sz w:val="28"/>
          <w:szCs w:val="28"/>
        </w:rPr>
        <w:t xml:space="preserve">- </w:t>
      </w:r>
      <w:r w:rsidR="00146A36" w:rsidRPr="00F5496E">
        <w:rPr>
          <w:rFonts w:ascii="Times New Roman" w:hAnsi="Times New Roman" w:cs="Times New Roman"/>
          <w:bCs/>
          <w:sz w:val="28"/>
          <w:szCs w:val="28"/>
        </w:rPr>
        <w:t>выявлен</w:t>
      </w:r>
      <w:r w:rsidR="00BA6366" w:rsidRPr="00F5496E">
        <w:rPr>
          <w:rFonts w:ascii="Times New Roman" w:hAnsi="Times New Roman" w:cs="Times New Roman"/>
          <w:bCs/>
          <w:sz w:val="28"/>
          <w:szCs w:val="28"/>
        </w:rPr>
        <w:t>ы</w:t>
      </w:r>
      <w:r w:rsidR="00146A36" w:rsidRPr="00F5496E">
        <w:rPr>
          <w:rFonts w:ascii="Times New Roman" w:hAnsi="Times New Roman" w:cs="Times New Roman"/>
          <w:bCs/>
          <w:sz w:val="28"/>
          <w:szCs w:val="28"/>
        </w:rPr>
        <w:t xml:space="preserve">  факт</w:t>
      </w:r>
      <w:r w:rsidR="00BA6366" w:rsidRPr="00F5496E">
        <w:rPr>
          <w:rFonts w:ascii="Times New Roman" w:hAnsi="Times New Roman" w:cs="Times New Roman"/>
          <w:bCs/>
          <w:sz w:val="28"/>
          <w:szCs w:val="28"/>
        </w:rPr>
        <w:t xml:space="preserve">ы  </w:t>
      </w:r>
      <w:proofErr w:type="spellStart"/>
      <w:r w:rsidR="00146A36" w:rsidRPr="00F5496E">
        <w:rPr>
          <w:rFonts w:ascii="Times New Roman" w:hAnsi="Times New Roman" w:cs="Times New Roman"/>
          <w:bCs/>
          <w:sz w:val="28"/>
          <w:szCs w:val="28"/>
        </w:rPr>
        <w:t>непредост</w:t>
      </w:r>
      <w:r w:rsidR="00BA6366" w:rsidRPr="00F5496E">
        <w:rPr>
          <w:rFonts w:ascii="Times New Roman" w:hAnsi="Times New Roman" w:cs="Times New Roman"/>
          <w:bCs/>
          <w:sz w:val="28"/>
          <w:szCs w:val="28"/>
        </w:rPr>
        <w:t>авления</w:t>
      </w:r>
      <w:proofErr w:type="spellEnd"/>
      <w:r w:rsidR="00BA6366" w:rsidRPr="00F5496E">
        <w:rPr>
          <w:rFonts w:ascii="Times New Roman" w:hAnsi="Times New Roman" w:cs="Times New Roman"/>
          <w:bCs/>
          <w:sz w:val="28"/>
          <w:szCs w:val="28"/>
        </w:rPr>
        <w:t xml:space="preserve"> справки о составе семь</w:t>
      </w:r>
      <w:r w:rsidR="00563A7D" w:rsidRPr="00F5496E">
        <w:rPr>
          <w:rFonts w:ascii="Times New Roman" w:hAnsi="Times New Roman" w:cs="Times New Roman"/>
          <w:bCs/>
          <w:sz w:val="28"/>
          <w:szCs w:val="28"/>
        </w:rPr>
        <w:t xml:space="preserve">и. </w:t>
      </w:r>
    </w:p>
    <w:p w:rsidR="00563A7D" w:rsidRPr="00F5496E" w:rsidRDefault="00563A7D" w:rsidP="00F5496E">
      <w:pPr>
        <w:tabs>
          <w:tab w:val="left" w:pos="0"/>
        </w:tabs>
        <w:spacing w:after="0" w:line="240" w:lineRule="auto"/>
        <w:jc w:val="both"/>
        <w:rPr>
          <w:rFonts w:ascii="Times New Roman" w:hAnsi="Times New Roman" w:cs="Times New Roman"/>
          <w:bCs/>
          <w:sz w:val="28"/>
          <w:szCs w:val="28"/>
        </w:rPr>
      </w:pPr>
      <w:r w:rsidRPr="00F5496E">
        <w:rPr>
          <w:rFonts w:ascii="Times New Roman" w:hAnsi="Times New Roman" w:cs="Times New Roman"/>
          <w:bCs/>
          <w:sz w:val="28"/>
          <w:szCs w:val="28"/>
        </w:rPr>
        <w:t xml:space="preserve">   - </w:t>
      </w:r>
      <w:r w:rsidR="00146A36" w:rsidRPr="00F5496E">
        <w:rPr>
          <w:rFonts w:ascii="Times New Roman" w:hAnsi="Times New Roman" w:cs="Times New Roman"/>
          <w:bCs/>
          <w:sz w:val="28"/>
          <w:szCs w:val="28"/>
        </w:rPr>
        <w:t>Ведомости по сбору денежных средств на посещение лагеря не содержат подписи сдававших деньги.</w:t>
      </w:r>
    </w:p>
    <w:p w:rsidR="00146A36" w:rsidRPr="00F5496E" w:rsidRDefault="00563A7D" w:rsidP="00F5496E">
      <w:pPr>
        <w:tabs>
          <w:tab w:val="left" w:pos="0"/>
        </w:tabs>
        <w:spacing w:after="0" w:line="240" w:lineRule="auto"/>
        <w:jc w:val="both"/>
        <w:rPr>
          <w:rFonts w:ascii="Times New Roman" w:hAnsi="Times New Roman" w:cs="Times New Roman"/>
          <w:bCs/>
          <w:sz w:val="28"/>
          <w:szCs w:val="28"/>
        </w:rPr>
      </w:pPr>
      <w:r w:rsidRPr="00F5496E">
        <w:rPr>
          <w:rFonts w:ascii="Times New Roman" w:hAnsi="Times New Roman" w:cs="Times New Roman"/>
          <w:bCs/>
          <w:sz w:val="28"/>
          <w:szCs w:val="28"/>
        </w:rPr>
        <w:t xml:space="preserve">     - </w:t>
      </w:r>
      <w:r w:rsidR="00146A36" w:rsidRPr="00F5496E">
        <w:rPr>
          <w:rFonts w:ascii="Times New Roman" w:hAnsi="Times New Roman" w:cs="Times New Roman"/>
          <w:bCs/>
          <w:sz w:val="28"/>
          <w:szCs w:val="28"/>
        </w:rPr>
        <w:t>Даты заполнения мемориального ордера ф. 0504037 «Накопительная ведомость по приходу продуктов питания» не соответствуют датам выписанных накладных.</w:t>
      </w:r>
    </w:p>
    <w:p w:rsidR="00146A36" w:rsidRPr="00F5496E" w:rsidRDefault="00563A7D" w:rsidP="00F5496E">
      <w:pPr>
        <w:tabs>
          <w:tab w:val="left" w:pos="0"/>
        </w:tabs>
        <w:spacing w:after="0" w:line="240" w:lineRule="auto"/>
        <w:jc w:val="both"/>
        <w:rPr>
          <w:rFonts w:ascii="Times New Roman" w:hAnsi="Times New Roman" w:cs="Times New Roman"/>
          <w:bCs/>
          <w:sz w:val="28"/>
          <w:szCs w:val="28"/>
        </w:rPr>
      </w:pPr>
      <w:r w:rsidRPr="00F5496E">
        <w:rPr>
          <w:rFonts w:ascii="Times New Roman" w:hAnsi="Times New Roman" w:cs="Times New Roman"/>
          <w:bCs/>
          <w:sz w:val="28"/>
          <w:szCs w:val="28"/>
        </w:rPr>
        <w:t xml:space="preserve">      - </w:t>
      </w:r>
      <w:r w:rsidR="00146A36" w:rsidRPr="00F5496E">
        <w:rPr>
          <w:rFonts w:ascii="Times New Roman" w:hAnsi="Times New Roman" w:cs="Times New Roman"/>
          <w:bCs/>
          <w:sz w:val="28"/>
          <w:szCs w:val="28"/>
        </w:rPr>
        <w:t>За проверяемый период меню-требования на выдачу продуктов питания в ряде блюд не содержат записи или частично содержат вес порции (выход блюд) на 1 питающегося, не просчитывается фактическая стоимость  дето-дней, графы, приходящиеся на заполнение закладки продуктов питания в то или иное блюдо, в ряде случаев заполнены некорректно.</w:t>
      </w:r>
    </w:p>
    <w:p w:rsidR="00215D59" w:rsidRPr="00F5496E" w:rsidRDefault="00563A7D" w:rsidP="00F5496E">
      <w:pPr>
        <w:tabs>
          <w:tab w:val="left" w:pos="0"/>
        </w:tabs>
        <w:spacing w:after="0" w:line="240" w:lineRule="auto"/>
        <w:jc w:val="both"/>
        <w:rPr>
          <w:rFonts w:ascii="Times New Roman" w:hAnsi="Times New Roman" w:cs="Times New Roman"/>
          <w:bCs/>
          <w:sz w:val="28"/>
          <w:szCs w:val="28"/>
        </w:rPr>
      </w:pPr>
      <w:r w:rsidRPr="00F5496E">
        <w:rPr>
          <w:rFonts w:ascii="Times New Roman" w:hAnsi="Times New Roman" w:cs="Times New Roman"/>
          <w:bCs/>
          <w:sz w:val="28"/>
          <w:szCs w:val="28"/>
        </w:rPr>
        <w:t xml:space="preserve">  </w:t>
      </w:r>
      <w:r w:rsidR="00215D59" w:rsidRPr="00F5496E">
        <w:rPr>
          <w:rFonts w:ascii="Times New Roman" w:hAnsi="Times New Roman" w:cs="Times New Roman"/>
          <w:bCs/>
          <w:sz w:val="28"/>
          <w:szCs w:val="28"/>
        </w:rPr>
        <w:t xml:space="preserve">Практически  во всех  лагерях при школах  установлены факты не </w:t>
      </w:r>
      <w:proofErr w:type="spellStart"/>
      <w:r w:rsidR="00215D59" w:rsidRPr="00F5496E">
        <w:rPr>
          <w:rFonts w:ascii="Times New Roman" w:hAnsi="Times New Roman" w:cs="Times New Roman"/>
          <w:bCs/>
          <w:sz w:val="28"/>
          <w:szCs w:val="28"/>
        </w:rPr>
        <w:t>довложения</w:t>
      </w:r>
      <w:proofErr w:type="spellEnd"/>
      <w:r w:rsidR="00215D59" w:rsidRPr="00F5496E">
        <w:rPr>
          <w:rFonts w:ascii="Times New Roman" w:hAnsi="Times New Roman" w:cs="Times New Roman"/>
          <w:bCs/>
          <w:sz w:val="28"/>
          <w:szCs w:val="28"/>
        </w:rPr>
        <w:t xml:space="preserve">  или излишки  вложения в блюда.</w:t>
      </w:r>
      <w:r w:rsidRPr="00F5496E">
        <w:rPr>
          <w:rFonts w:ascii="Times New Roman" w:hAnsi="Times New Roman" w:cs="Times New Roman"/>
          <w:bCs/>
          <w:sz w:val="28"/>
          <w:szCs w:val="28"/>
        </w:rPr>
        <w:t xml:space="preserve">     </w:t>
      </w:r>
    </w:p>
    <w:p w:rsidR="00146A36" w:rsidRPr="00F5496E" w:rsidRDefault="00215D59" w:rsidP="00F5496E">
      <w:pPr>
        <w:tabs>
          <w:tab w:val="left" w:pos="0"/>
        </w:tabs>
        <w:spacing w:after="0" w:line="240" w:lineRule="auto"/>
        <w:jc w:val="both"/>
        <w:rPr>
          <w:rFonts w:ascii="Times New Roman" w:hAnsi="Times New Roman" w:cs="Times New Roman"/>
          <w:bCs/>
          <w:sz w:val="28"/>
          <w:szCs w:val="28"/>
        </w:rPr>
      </w:pPr>
      <w:r w:rsidRPr="00F5496E">
        <w:rPr>
          <w:rFonts w:ascii="Times New Roman" w:hAnsi="Times New Roman" w:cs="Times New Roman"/>
          <w:bCs/>
          <w:sz w:val="28"/>
          <w:szCs w:val="28"/>
        </w:rPr>
        <w:t xml:space="preserve">  </w:t>
      </w:r>
      <w:r w:rsidR="00563A7D" w:rsidRPr="00F5496E">
        <w:rPr>
          <w:rFonts w:ascii="Times New Roman" w:hAnsi="Times New Roman" w:cs="Times New Roman"/>
          <w:bCs/>
          <w:sz w:val="28"/>
          <w:szCs w:val="28"/>
        </w:rPr>
        <w:t xml:space="preserve"> </w:t>
      </w:r>
      <w:r w:rsidR="00146A36" w:rsidRPr="00F5496E">
        <w:rPr>
          <w:rFonts w:ascii="Times New Roman" w:hAnsi="Times New Roman" w:cs="Times New Roman"/>
          <w:bCs/>
          <w:sz w:val="28"/>
          <w:szCs w:val="28"/>
        </w:rPr>
        <w:t>Списание продуктов питания производится по некоторым наименованиям в штуках (хлебобулочные изделия, сок) или в килограммах общим весом, что недопустимо при организованном питании.</w:t>
      </w:r>
    </w:p>
    <w:p w:rsidR="00146A36" w:rsidRPr="00F5496E" w:rsidRDefault="00563A7D" w:rsidP="00F5496E">
      <w:pPr>
        <w:tabs>
          <w:tab w:val="left" w:pos="0"/>
        </w:tabs>
        <w:spacing w:after="0" w:line="240" w:lineRule="auto"/>
        <w:jc w:val="both"/>
        <w:rPr>
          <w:rFonts w:ascii="Times New Roman" w:hAnsi="Times New Roman" w:cs="Times New Roman"/>
          <w:bCs/>
          <w:sz w:val="28"/>
          <w:szCs w:val="28"/>
        </w:rPr>
      </w:pPr>
      <w:r w:rsidRPr="00F5496E">
        <w:rPr>
          <w:rFonts w:ascii="Times New Roman" w:hAnsi="Times New Roman" w:cs="Times New Roman"/>
          <w:bCs/>
          <w:sz w:val="28"/>
          <w:szCs w:val="28"/>
        </w:rPr>
        <w:t xml:space="preserve">       - </w:t>
      </w:r>
      <w:r w:rsidR="00146A36" w:rsidRPr="00F5496E">
        <w:rPr>
          <w:rFonts w:ascii="Times New Roman" w:hAnsi="Times New Roman" w:cs="Times New Roman"/>
          <w:bCs/>
          <w:sz w:val="28"/>
          <w:szCs w:val="28"/>
        </w:rPr>
        <w:t>По расчетам с поставщиками за продукты питания в ряде случаев установлена кредиторская задолженность за 2 месяца.</w:t>
      </w:r>
    </w:p>
    <w:p w:rsidR="00146A36" w:rsidRPr="00F5496E" w:rsidRDefault="00146A36" w:rsidP="00F5496E">
      <w:pPr>
        <w:tabs>
          <w:tab w:val="left" w:pos="0"/>
        </w:tabs>
        <w:spacing w:after="0" w:line="240" w:lineRule="auto"/>
        <w:ind w:firstLine="851"/>
        <w:contextualSpacing/>
        <w:jc w:val="both"/>
        <w:rPr>
          <w:rFonts w:ascii="Times New Roman" w:hAnsi="Times New Roman" w:cs="Times New Roman"/>
          <w:bCs/>
          <w:sz w:val="28"/>
          <w:szCs w:val="28"/>
        </w:rPr>
      </w:pPr>
      <w:r w:rsidRPr="00F5496E">
        <w:rPr>
          <w:rFonts w:ascii="Times New Roman" w:hAnsi="Times New Roman" w:cs="Times New Roman"/>
          <w:bCs/>
          <w:sz w:val="28"/>
          <w:szCs w:val="28"/>
        </w:rPr>
        <w:t>Контрол</w:t>
      </w:r>
      <w:r w:rsidR="00215D59" w:rsidRPr="00F5496E">
        <w:rPr>
          <w:rFonts w:ascii="Times New Roman" w:hAnsi="Times New Roman" w:cs="Times New Roman"/>
          <w:bCs/>
          <w:sz w:val="28"/>
          <w:szCs w:val="28"/>
        </w:rPr>
        <w:t>ьно-счетная комиссия рекомендовала  руководителям  учреждений</w:t>
      </w:r>
      <w:r w:rsidRPr="00F5496E">
        <w:rPr>
          <w:rFonts w:ascii="Times New Roman" w:hAnsi="Times New Roman" w:cs="Times New Roman"/>
          <w:bCs/>
          <w:sz w:val="28"/>
          <w:szCs w:val="28"/>
        </w:rPr>
        <w:t xml:space="preserve"> образования принять меры по недопущению в будущем выявленных замечаний в работе по ор</w:t>
      </w:r>
      <w:r w:rsidR="00C261FB" w:rsidRPr="00F5496E">
        <w:rPr>
          <w:rFonts w:ascii="Times New Roman" w:hAnsi="Times New Roman" w:cs="Times New Roman"/>
          <w:bCs/>
          <w:sz w:val="28"/>
          <w:szCs w:val="28"/>
        </w:rPr>
        <w:t>ганизации и проведению школьных  оздоровительных  лагерей</w:t>
      </w:r>
      <w:r w:rsidRPr="00F5496E">
        <w:rPr>
          <w:rFonts w:ascii="Times New Roman" w:hAnsi="Times New Roman" w:cs="Times New Roman"/>
          <w:bCs/>
          <w:sz w:val="28"/>
          <w:szCs w:val="28"/>
        </w:rPr>
        <w:t>.</w:t>
      </w:r>
      <w:r w:rsidR="00F5496E" w:rsidRPr="00F5496E">
        <w:rPr>
          <w:rFonts w:ascii="Times New Roman" w:hAnsi="Times New Roman" w:cs="Times New Roman"/>
          <w:bCs/>
          <w:sz w:val="28"/>
          <w:szCs w:val="28"/>
        </w:rPr>
        <w:t xml:space="preserve"> </w:t>
      </w:r>
    </w:p>
    <w:p w:rsidR="00146A36" w:rsidRPr="00F5496E" w:rsidRDefault="00146A36" w:rsidP="00F5496E">
      <w:pPr>
        <w:spacing w:after="0" w:line="240" w:lineRule="auto"/>
        <w:jc w:val="both"/>
        <w:rPr>
          <w:rFonts w:ascii="Times New Roman" w:hAnsi="Times New Roman" w:cs="Times New Roman"/>
          <w:b/>
          <w:sz w:val="28"/>
          <w:szCs w:val="28"/>
        </w:rPr>
      </w:pPr>
      <w:r w:rsidRPr="00F5496E">
        <w:rPr>
          <w:rFonts w:ascii="Times New Roman" w:hAnsi="Times New Roman" w:cs="Times New Roman"/>
          <w:b/>
          <w:sz w:val="28"/>
          <w:szCs w:val="28"/>
        </w:rPr>
        <w:t>- проверки эффективного использования средств, полученных от предоставления платных услуг   населению в учреждениях культуры Вятскополянского района в 2016 году и 9 месяцев 2017 года</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МБУК РОМЦ образован в январе 2015 года, в его состав входят 5 филиалов, 6 сельских клубов и организационно-методический отдел. РОМЦ выполняет функцию головного учреждения культуры в Вятскополянском районе, направляющего и организующего работу культурно-массового характера в поселениях района, а также оказывающего методическую работу с филиалами и клубами.</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Проводимое мероприятие было направлено на выявление проблем, существующих у учреждений культуры,  при оказании  платных услуг населению Вятскополянского района.</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Установлено, что в течение проверяемого периода предоставлялись платные услуги, которые отсутствуют в прейскуранте, заключаются договоры с лицами, не имеющими право на проведение представлений (цирк). Также установлено, что учреждение культуры, применяя цены на оказываемые услуги, самостоятельно изменяет их в сторону уменьшения, тем самым недополучая денежные средства для учреждения.</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В РОМЦ существует практика договорных услуг, что недопустимо, т.к. стоимость любой предоставляемой бюджетным учреждением платной услуги должна быть прозрачной и не вызывать двояких толкований. Также недопустимы в работе признаки коррупционной составляющей.</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Кроме того, расчет себестоимости платных услуг проведен с завышением суммы накладных расходов, в </w:t>
      </w:r>
      <w:proofErr w:type="gramStart"/>
      <w:r w:rsidRPr="00F5496E">
        <w:rPr>
          <w:rFonts w:ascii="Times New Roman" w:hAnsi="Times New Roman" w:cs="Times New Roman"/>
          <w:sz w:val="28"/>
          <w:szCs w:val="28"/>
        </w:rPr>
        <w:t>связи</w:t>
      </w:r>
      <w:proofErr w:type="gramEnd"/>
      <w:r w:rsidRPr="00F5496E">
        <w:rPr>
          <w:rFonts w:ascii="Times New Roman" w:hAnsi="Times New Roman" w:cs="Times New Roman"/>
          <w:sz w:val="28"/>
          <w:szCs w:val="28"/>
        </w:rPr>
        <w:t xml:space="preserve"> с чем действующий прейскурант цен нуждается в перерасчете и обновлении.</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В ходе проверки выяснилось, что предоставление услуг заявленной льготной категории граждан/детей фактически не осуществляется. Документально не определены </w:t>
      </w:r>
      <w:r w:rsidRPr="00F5496E">
        <w:rPr>
          <w:rFonts w:ascii="Times New Roman" w:hAnsi="Times New Roman" w:cs="Times New Roman"/>
          <w:sz w:val="28"/>
          <w:szCs w:val="28"/>
        </w:rPr>
        <w:lastRenderedPageBreak/>
        <w:t>льготы, предоставляемые филиалами и сельскими клубами, направленные на снижение цен билетов или бесплатное посещений мероприятий.</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Проведенной проверкой установлено, что учреждение культуры не придерживается установленных процентов распределения доходов, полученных от оказания платных услуг населению, по видам расходов. Так средства на оплату труда и развитие учреждения увеличены  на 13,6% и 26,3% соответственно, а средства на развитие материально-технической базы уменьшены на 17,8%, на проведение мероприятий – на 22,1%.</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Полученные доходы от оказания платных услуг населению в филиалах и клубах никак не влияют на выделение им сре</w:t>
      </w:r>
      <w:proofErr w:type="gramStart"/>
      <w:r w:rsidRPr="00F5496E">
        <w:rPr>
          <w:rFonts w:ascii="Times New Roman" w:hAnsi="Times New Roman" w:cs="Times New Roman"/>
          <w:sz w:val="28"/>
          <w:szCs w:val="28"/>
        </w:rPr>
        <w:t>дств дл</w:t>
      </w:r>
      <w:proofErr w:type="gramEnd"/>
      <w:r w:rsidRPr="00F5496E">
        <w:rPr>
          <w:rFonts w:ascii="Times New Roman" w:hAnsi="Times New Roman" w:cs="Times New Roman"/>
          <w:sz w:val="28"/>
          <w:szCs w:val="28"/>
        </w:rPr>
        <w:t>я проведения мероприятий с привлечением населения.</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Планирование доходов от оказания платных услуг производится без учета фактически выполненных показателей за предыдущий период и не корректируется в течение года на фактически сложившееся выполнение.</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 xml:space="preserve">Вызывает сомнение правильность подсчета количества проведенных культурно-массовых мероприятий и количество посетивших эти мероприятия, т.к. например, при проведении концерта, подготовленного </w:t>
      </w:r>
      <w:proofErr w:type="spellStart"/>
      <w:r w:rsidRPr="00F5496E">
        <w:rPr>
          <w:rFonts w:ascii="Times New Roman" w:hAnsi="Times New Roman" w:cs="Times New Roman"/>
          <w:sz w:val="28"/>
          <w:szCs w:val="28"/>
        </w:rPr>
        <w:t>Среднешунским</w:t>
      </w:r>
      <w:proofErr w:type="spellEnd"/>
      <w:r w:rsidRPr="00F5496E">
        <w:rPr>
          <w:rFonts w:ascii="Times New Roman" w:hAnsi="Times New Roman" w:cs="Times New Roman"/>
          <w:sz w:val="28"/>
          <w:szCs w:val="28"/>
        </w:rPr>
        <w:t xml:space="preserve"> филиалом совместно с </w:t>
      </w:r>
      <w:proofErr w:type="spellStart"/>
      <w:r w:rsidRPr="00F5496E">
        <w:rPr>
          <w:rFonts w:ascii="Times New Roman" w:hAnsi="Times New Roman" w:cs="Times New Roman"/>
          <w:sz w:val="28"/>
          <w:szCs w:val="28"/>
        </w:rPr>
        <w:t>Нижнешунским</w:t>
      </w:r>
      <w:proofErr w:type="spellEnd"/>
      <w:r w:rsidRPr="00F5496E">
        <w:rPr>
          <w:rFonts w:ascii="Times New Roman" w:hAnsi="Times New Roman" w:cs="Times New Roman"/>
          <w:sz w:val="28"/>
          <w:szCs w:val="28"/>
        </w:rPr>
        <w:t xml:space="preserve"> и </w:t>
      </w:r>
      <w:proofErr w:type="spellStart"/>
      <w:r w:rsidRPr="00F5496E">
        <w:rPr>
          <w:rFonts w:ascii="Times New Roman" w:hAnsi="Times New Roman" w:cs="Times New Roman"/>
          <w:sz w:val="28"/>
          <w:szCs w:val="28"/>
        </w:rPr>
        <w:t>Сосмакским</w:t>
      </w:r>
      <w:proofErr w:type="spellEnd"/>
      <w:r w:rsidRPr="00F5496E">
        <w:rPr>
          <w:rFonts w:ascii="Times New Roman" w:hAnsi="Times New Roman" w:cs="Times New Roman"/>
          <w:sz w:val="28"/>
          <w:szCs w:val="28"/>
        </w:rPr>
        <w:t xml:space="preserve"> клубами, в Красной Поляне, где присутствовали 60 человек, это количество фиксируется трижды – в журналах </w:t>
      </w:r>
      <w:proofErr w:type="spellStart"/>
      <w:r w:rsidRPr="00F5496E">
        <w:rPr>
          <w:rFonts w:ascii="Times New Roman" w:hAnsi="Times New Roman" w:cs="Times New Roman"/>
          <w:sz w:val="28"/>
          <w:szCs w:val="28"/>
        </w:rPr>
        <w:t>Среднешунского</w:t>
      </w:r>
      <w:proofErr w:type="spellEnd"/>
      <w:r w:rsidRPr="00F5496E">
        <w:rPr>
          <w:rFonts w:ascii="Times New Roman" w:hAnsi="Times New Roman" w:cs="Times New Roman"/>
          <w:sz w:val="28"/>
          <w:szCs w:val="28"/>
        </w:rPr>
        <w:t xml:space="preserve"> филиала, </w:t>
      </w:r>
      <w:proofErr w:type="spellStart"/>
      <w:r w:rsidRPr="00F5496E">
        <w:rPr>
          <w:rFonts w:ascii="Times New Roman" w:hAnsi="Times New Roman" w:cs="Times New Roman"/>
          <w:sz w:val="28"/>
          <w:szCs w:val="28"/>
        </w:rPr>
        <w:t>Нижнешунского</w:t>
      </w:r>
      <w:proofErr w:type="spellEnd"/>
      <w:r w:rsidRPr="00F5496E">
        <w:rPr>
          <w:rFonts w:ascii="Times New Roman" w:hAnsi="Times New Roman" w:cs="Times New Roman"/>
          <w:sz w:val="28"/>
          <w:szCs w:val="28"/>
        </w:rPr>
        <w:t xml:space="preserve"> и </w:t>
      </w:r>
      <w:proofErr w:type="spellStart"/>
      <w:r w:rsidRPr="00F5496E">
        <w:rPr>
          <w:rFonts w:ascii="Times New Roman" w:hAnsi="Times New Roman" w:cs="Times New Roman"/>
          <w:sz w:val="28"/>
          <w:szCs w:val="28"/>
        </w:rPr>
        <w:t>Сосмакского</w:t>
      </w:r>
      <w:proofErr w:type="spellEnd"/>
      <w:r w:rsidRPr="00F5496E">
        <w:rPr>
          <w:rFonts w:ascii="Times New Roman" w:hAnsi="Times New Roman" w:cs="Times New Roman"/>
          <w:sz w:val="28"/>
          <w:szCs w:val="28"/>
        </w:rPr>
        <w:t xml:space="preserve"> клубов.</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Также работа бухгалтерии РОМЦ характеризуется значительной кредиторской и дебиторской задолженностями на начало года (01.01.2016 и 01.01.2017). И если наличие кредиторской задолженности обусловлено недостаточностью финансовых ресурсов, тогда как наличие дебиторской задолженности свидетельствует об отсутствии контроля за выданными в подотчет средствами в конце года. Кроме того, установлены противоречия между Учетной политикой учреждения и Указаниям Центробанка РФ о сроках предоставления авансовых отчетов подотчетными лицами.</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В ходе проведенного контрольного мероприятия установлено, что значительная часть денежных средств, собранных в течение продолжительного периода (месяц) находилась  у сотрудников, занимающихся распространением билетов, без заключения договоров о полной индивидуальной материальной ответственности. В связи с этим необходимо сократить срок нахождения наличности на руках, определить сдачу денежных сре</w:t>
      </w:r>
      <w:proofErr w:type="gramStart"/>
      <w:r w:rsidRPr="00F5496E">
        <w:rPr>
          <w:rFonts w:ascii="Times New Roman" w:hAnsi="Times New Roman" w:cs="Times New Roman"/>
          <w:sz w:val="28"/>
          <w:szCs w:val="28"/>
        </w:rPr>
        <w:t>дств в к</w:t>
      </w:r>
      <w:proofErr w:type="gramEnd"/>
      <w:r w:rsidRPr="00F5496E">
        <w:rPr>
          <w:rFonts w:ascii="Times New Roman" w:hAnsi="Times New Roman" w:cs="Times New Roman"/>
          <w:sz w:val="28"/>
          <w:szCs w:val="28"/>
        </w:rPr>
        <w:t>ассу учреждения культуры, например, для организационно-методического отдела  - по факту проведения мероприятия.</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Кроме того необходимо обратить внимание на неэффективное использование средств областной субсидии, возникшее от значительной разницы цен,  при приобретении оборудования  путем проведения аукциона и при заключении договоров без проведения процедуры торгов.</w:t>
      </w:r>
    </w:p>
    <w:p w:rsidR="00146A36" w:rsidRPr="00F5496E" w:rsidRDefault="00146A36" w:rsidP="00F5496E">
      <w:pPr>
        <w:spacing w:after="0" w:line="240" w:lineRule="auto"/>
        <w:ind w:firstLine="851"/>
        <w:contextualSpacing/>
        <w:jc w:val="both"/>
        <w:rPr>
          <w:rFonts w:ascii="Times New Roman" w:hAnsi="Times New Roman" w:cs="Times New Roman"/>
          <w:b/>
          <w:sz w:val="28"/>
          <w:szCs w:val="28"/>
        </w:rPr>
      </w:pPr>
      <w:r w:rsidRPr="00F5496E">
        <w:rPr>
          <w:rFonts w:ascii="Times New Roman" w:hAnsi="Times New Roman" w:cs="Times New Roman"/>
          <w:sz w:val="28"/>
          <w:szCs w:val="28"/>
        </w:rPr>
        <w:t xml:space="preserve">В ходе проверки за  9 месяцев 2017 года  сложилось </w:t>
      </w:r>
      <w:r w:rsidRPr="00F5496E">
        <w:rPr>
          <w:rFonts w:ascii="Times New Roman" w:hAnsi="Times New Roman" w:cs="Times New Roman"/>
          <w:b/>
          <w:sz w:val="28"/>
          <w:szCs w:val="28"/>
        </w:rPr>
        <w:t>нецелевое использование сре</w:t>
      </w:r>
      <w:proofErr w:type="gramStart"/>
      <w:r w:rsidRPr="00F5496E">
        <w:rPr>
          <w:rFonts w:ascii="Times New Roman" w:hAnsi="Times New Roman" w:cs="Times New Roman"/>
          <w:b/>
          <w:sz w:val="28"/>
          <w:szCs w:val="28"/>
        </w:rPr>
        <w:t>дств в с</w:t>
      </w:r>
      <w:proofErr w:type="gramEnd"/>
      <w:r w:rsidRPr="00F5496E">
        <w:rPr>
          <w:rFonts w:ascii="Times New Roman" w:hAnsi="Times New Roman" w:cs="Times New Roman"/>
          <w:b/>
          <w:sz w:val="28"/>
          <w:szCs w:val="28"/>
        </w:rPr>
        <w:t>умме 160,7 тыс. руб.</w:t>
      </w:r>
    </w:p>
    <w:p w:rsidR="00146A36" w:rsidRPr="00F5496E" w:rsidRDefault="00146A36" w:rsidP="00F5496E">
      <w:pPr>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Выявленные многочисленные замечания по использованию средств, полученных от предоставления платных услуг населению Вятскополянского района в учреждениях культуры,  свидетельствует о том, что муниципальный и внутренний контроль осуществляется не на должном уровне.</w:t>
      </w:r>
    </w:p>
    <w:p w:rsidR="00146A36" w:rsidRPr="00F5496E" w:rsidRDefault="00146A36" w:rsidP="00F5496E">
      <w:pPr>
        <w:tabs>
          <w:tab w:val="left" w:pos="1440"/>
        </w:tabs>
        <w:spacing w:after="0" w:line="240" w:lineRule="auto"/>
        <w:jc w:val="both"/>
        <w:rPr>
          <w:rFonts w:ascii="Times New Roman" w:hAnsi="Times New Roman" w:cs="Times New Roman"/>
          <w:sz w:val="28"/>
          <w:szCs w:val="28"/>
        </w:rPr>
      </w:pP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proofErr w:type="gramStart"/>
      <w:r w:rsidRPr="00F5496E">
        <w:rPr>
          <w:rFonts w:ascii="Times New Roman" w:hAnsi="Times New Roman" w:cs="Times New Roman"/>
          <w:sz w:val="28"/>
          <w:szCs w:val="28"/>
        </w:rPr>
        <w:t>Экспертно-аналитическая  работа  состояла  в  подготовке  заключения  на  проект  решения  « Об  исполнении  бюджета  района  за  2016год»,     осуществления  внешней  проверки  отчетов  2-х  ГРБС,   заключения  на проект  бюджета  района  на  2018 год</w:t>
      </w:r>
      <w:r w:rsidR="00072F2D" w:rsidRPr="00F5496E">
        <w:rPr>
          <w:rFonts w:ascii="Times New Roman" w:hAnsi="Times New Roman" w:cs="Times New Roman"/>
          <w:sz w:val="28"/>
          <w:szCs w:val="28"/>
        </w:rPr>
        <w:t xml:space="preserve">, а также анализа реализации планов мероприятий по повышению поступлений налоговых и </w:t>
      </w:r>
      <w:r w:rsidR="00072F2D" w:rsidRPr="00F5496E">
        <w:rPr>
          <w:rFonts w:ascii="Times New Roman" w:hAnsi="Times New Roman" w:cs="Times New Roman"/>
          <w:sz w:val="28"/>
          <w:szCs w:val="28"/>
        </w:rPr>
        <w:lastRenderedPageBreak/>
        <w:t xml:space="preserve">неналоговых доходов  и  по  сокращению </w:t>
      </w:r>
      <w:r w:rsidRPr="00F5496E">
        <w:rPr>
          <w:rFonts w:ascii="Times New Roman" w:hAnsi="Times New Roman" w:cs="Times New Roman"/>
          <w:sz w:val="28"/>
          <w:szCs w:val="28"/>
        </w:rPr>
        <w:t xml:space="preserve"> </w:t>
      </w:r>
      <w:r w:rsidR="00072F2D" w:rsidRPr="00F5496E">
        <w:rPr>
          <w:rFonts w:ascii="Times New Roman" w:hAnsi="Times New Roman" w:cs="Times New Roman"/>
          <w:sz w:val="28"/>
          <w:szCs w:val="28"/>
        </w:rPr>
        <w:t>недоимки бюджета Вятскополянского района в 2015-2016 годах.</w:t>
      </w:r>
      <w:r w:rsidRPr="00F5496E">
        <w:rPr>
          <w:rFonts w:ascii="Times New Roman" w:hAnsi="Times New Roman" w:cs="Times New Roman"/>
          <w:sz w:val="28"/>
          <w:szCs w:val="28"/>
        </w:rPr>
        <w:t xml:space="preserve">  </w:t>
      </w:r>
      <w:proofErr w:type="gramEnd"/>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  анализ  исполнения  бюджета  показал,  что идет невыполнение в течени</w:t>
      </w:r>
      <w:proofErr w:type="gramStart"/>
      <w:r w:rsidRPr="00F5496E">
        <w:rPr>
          <w:rFonts w:ascii="Times New Roman" w:hAnsi="Times New Roman" w:cs="Times New Roman"/>
          <w:sz w:val="28"/>
          <w:szCs w:val="28"/>
        </w:rPr>
        <w:t>и</w:t>
      </w:r>
      <w:proofErr w:type="gramEnd"/>
      <w:r w:rsidRPr="00F5496E">
        <w:rPr>
          <w:rFonts w:ascii="Times New Roman" w:hAnsi="Times New Roman" w:cs="Times New Roman"/>
          <w:sz w:val="28"/>
          <w:szCs w:val="28"/>
        </w:rPr>
        <w:t xml:space="preserve"> года плана по получению в бюджет района собственных доходов,  не  реализованы  в  полном  </w:t>
      </w:r>
      <w:proofErr w:type="spellStart"/>
      <w:r w:rsidRPr="00F5496E">
        <w:rPr>
          <w:rFonts w:ascii="Times New Roman" w:hAnsi="Times New Roman" w:cs="Times New Roman"/>
          <w:sz w:val="28"/>
          <w:szCs w:val="28"/>
        </w:rPr>
        <w:t>обьеме</w:t>
      </w:r>
      <w:proofErr w:type="spellEnd"/>
      <w:r w:rsidRPr="00F5496E">
        <w:rPr>
          <w:rFonts w:ascii="Times New Roman" w:hAnsi="Times New Roman" w:cs="Times New Roman"/>
          <w:sz w:val="28"/>
          <w:szCs w:val="28"/>
        </w:rPr>
        <w:t xml:space="preserve">   отдельные  федеральные  и  муниципальные   программы  по  причине  недофинансирования  из бюджетов других уровней.  </w:t>
      </w:r>
    </w:p>
    <w:p w:rsidR="00AF7A90" w:rsidRPr="00F5496E" w:rsidRDefault="00AF7A90" w:rsidP="00F5496E">
      <w:pPr>
        <w:spacing w:after="0" w:line="240" w:lineRule="auto"/>
        <w:jc w:val="both"/>
        <w:rPr>
          <w:rFonts w:ascii="Times New Roman" w:hAnsi="Times New Roman" w:cs="Times New Roman"/>
          <w:sz w:val="28"/>
          <w:szCs w:val="28"/>
        </w:rPr>
      </w:pPr>
      <w:proofErr w:type="gramStart"/>
      <w:r w:rsidRPr="00F5496E">
        <w:rPr>
          <w:rFonts w:ascii="Times New Roman" w:hAnsi="Times New Roman" w:cs="Times New Roman"/>
          <w:sz w:val="28"/>
          <w:szCs w:val="28"/>
        </w:rPr>
        <w:t xml:space="preserve">проверка ГРБС – показала, что данные,  отраженные в формах годовой отчетности,  не в полной мере  соответствуют данным  тождественных форм отчетности, а также  тестовая  часть  пояснительной записки  не  дает  полного  представления  о  результатах  деятельности и  Учетная  политика  управления, утверждающая  рабочий  план  счетов  бюджетного  учета, содержит  ссылки  на  Федеральный  закон, утративший  силу  с  01. 01. 2013г.     </w:t>
      </w:r>
      <w:proofErr w:type="gramEnd"/>
    </w:p>
    <w:p w:rsidR="001B76F6" w:rsidRPr="00F5496E" w:rsidRDefault="00AF7A90" w:rsidP="00F5496E">
      <w:pPr>
        <w:tabs>
          <w:tab w:val="left" w:pos="0"/>
        </w:tabs>
        <w:spacing w:after="0" w:line="240" w:lineRule="auto"/>
        <w:ind w:firstLine="851"/>
        <w:contextualSpacing/>
        <w:jc w:val="both"/>
        <w:rPr>
          <w:rFonts w:ascii="Times New Roman" w:hAnsi="Times New Roman" w:cs="Times New Roman"/>
          <w:b/>
          <w:sz w:val="28"/>
          <w:szCs w:val="28"/>
        </w:rPr>
      </w:pPr>
      <w:r w:rsidRPr="00F5496E">
        <w:rPr>
          <w:rFonts w:ascii="Times New Roman" w:hAnsi="Times New Roman" w:cs="Times New Roman"/>
          <w:sz w:val="28"/>
          <w:szCs w:val="28"/>
        </w:rPr>
        <w:t xml:space="preserve">   </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Экспертно-аналитическое мероприятие, проведенное контрольно-счетной комиссией, установило в целом ежегодное увеличение поступлений в бюджет района  в виде налоговых и неналоговых доходов.</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Налоговые доходы увеличиваются за счет поступлений НДФЛ, акцизов и налогов на имущество организаций.</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Увеличением поступлений неналоговых доходов обусловлено увеличение доходов от реализации муниципального имущества и продажи земельных участков.</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sz w:val="28"/>
          <w:szCs w:val="28"/>
        </w:rPr>
      </w:pPr>
      <w:r w:rsidRPr="00F5496E">
        <w:rPr>
          <w:rFonts w:ascii="Times New Roman" w:hAnsi="Times New Roman" w:cs="Times New Roman"/>
          <w:sz w:val="28"/>
          <w:szCs w:val="28"/>
        </w:rPr>
        <w:t>Таким образом, работа, проводимая администрацией Вятскополянского района по увеличению поступлений налоговых и неналоговых доходов, дает положительные результаты.</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bCs/>
          <w:sz w:val="28"/>
          <w:szCs w:val="28"/>
        </w:rPr>
      </w:pPr>
      <w:r w:rsidRPr="00F5496E">
        <w:rPr>
          <w:rFonts w:ascii="Times New Roman" w:hAnsi="Times New Roman" w:cs="Times New Roman"/>
          <w:sz w:val="28"/>
          <w:szCs w:val="28"/>
        </w:rPr>
        <w:t xml:space="preserve">В ходе проведенного мероприятия также установлено, что эффективность по реализации разработанных планов по </w:t>
      </w:r>
      <w:r w:rsidRPr="00F5496E">
        <w:rPr>
          <w:rFonts w:ascii="Times New Roman" w:hAnsi="Times New Roman" w:cs="Times New Roman"/>
          <w:bCs/>
          <w:sz w:val="28"/>
          <w:szCs w:val="28"/>
        </w:rPr>
        <w:t xml:space="preserve">повышению поступлений   доходов </w:t>
      </w:r>
      <w:r w:rsidRPr="00F5496E">
        <w:rPr>
          <w:rFonts w:ascii="Times New Roman" w:hAnsi="Times New Roman" w:cs="Times New Roman"/>
          <w:sz w:val="28"/>
          <w:szCs w:val="28"/>
        </w:rPr>
        <w:t xml:space="preserve">в виде  сокращения недоимки  </w:t>
      </w:r>
      <w:r w:rsidRPr="00F5496E">
        <w:rPr>
          <w:rFonts w:ascii="Times New Roman" w:hAnsi="Times New Roman" w:cs="Times New Roman"/>
          <w:bCs/>
          <w:sz w:val="28"/>
          <w:szCs w:val="28"/>
        </w:rPr>
        <w:t>не нашла свое отражение  в бюджете района.</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bCs/>
          <w:sz w:val="28"/>
          <w:szCs w:val="28"/>
        </w:rPr>
      </w:pPr>
      <w:proofErr w:type="gramStart"/>
      <w:r w:rsidRPr="00F5496E">
        <w:rPr>
          <w:rFonts w:ascii="Times New Roman" w:hAnsi="Times New Roman" w:cs="Times New Roman"/>
          <w:bCs/>
          <w:sz w:val="28"/>
          <w:szCs w:val="28"/>
        </w:rPr>
        <w:t>Проведенный анализ свидетельствует, что проводимые мероприятия не имеют достаточной эффективности, так как недоимка по аренде земли выросла на 01.01.2017 г. по сравнению с 01.01.2015 г. на 639,63 тыс. руб. с 975,88 тыс. руб. до 1615,41 тыс. руб.   По арендной плате за муниципальное имущество недоимка также увеличилась   с 43,82 тыс. руб. на 01.01.2015 г. до 970,42 тыс. руб. на 01.01.2017 г</w:t>
      </w:r>
      <w:proofErr w:type="gramEnd"/>
      <w:r w:rsidRPr="00F5496E">
        <w:rPr>
          <w:rFonts w:ascii="Times New Roman" w:hAnsi="Times New Roman" w:cs="Times New Roman"/>
          <w:bCs/>
          <w:sz w:val="28"/>
          <w:szCs w:val="28"/>
        </w:rPr>
        <w:t>., т.е. на 926,63 тыс. руб.</w:t>
      </w:r>
    </w:p>
    <w:p w:rsidR="001B76F6" w:rsidRPr="00F5496E" w:rsidRDefault="001B76F6" w:rsidP="00F5496E">
      <w:pPr>
        <w:tabs>
          <w:tab w:val="left" w:pos="0"/>
        </w:tabs>
        <w:spacing w:after="0" w:line="240" w:lineRule="auto"/>
        <w:ind w:firstLine="851"/>
        <w:contextualSpacing/>
        <w:jc w:val="both"/>
        <w:rPr>
          <w:rFonts w:ascii="Times New Roman" w:hAnsi="Times New Roman" w:cs="Times New Roman"/>
          <w:bCs/>
          <w:sz w:val="28"/>
          <w:szCs w:val="28"/>
        </w:rPr>
      </w:pPr>
      <w:r w:rsidRPr="00F5496E">
        <w:rPr>
          <w:rFonts w:ascii="Times New Roman" w:hAnsi="Times New Roman" w:cs="Times New Roman"/>
          <w:bCs/>
          <w:sz w:val="28"/>
          <w:szCs w:val="28"/>
        </w:rPr>
        <w:t>Для увеличения поступлений налоговой и неналоговой базы по платежам в бюджеты всех уровней необходимо активизировать работу по разработанным планам мероприятий, добиваясь результативности. Также необходимо обеспечить тесное взаимодействие с органами, осуществляющими реальные меры воздействия на плательщиков.</w:t>
      </w:r>
    </w:p>
    <w:p w:rsidR="001B76F6"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Экспертиза  муниципальных  программ,  а  также   изменения  и  дополнения  к  ним  не проводились  по  причине  </w:t>
      </w:r>
      <w:proofErr w:type="spellStart"/>
      <w:r w:rsidRPr="00F5496E">
        <w:rPr>
          <w:rFonts w:ascii="Times New Roman" w:hAnsi="Times New Roman" w:cs="Times New Roman"/>
          <w:sz w:val="28"/>
          <w:szCs w:val="28"/>
        </w:rPr>
        <w:t>непредоставления</w:t>
      </w:r>
      <w:proofErr w:type="spellEnd"/>
      <w:r w:rsidRPr="00F5496E">
        <w:rPr>
          <w:rFonts w:ascii="Times New Roman" w:hAnsi="Times New Roman" w:cs="Times New Roman"/>
          <w:sz w:val="28"/>
          <w:szCs w:val="28"/>
        </w:rPr>
        <w:t xml:space="preserve">  материалов.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Экспертно-аналитическими  и  контрольными  ме</w:t>
      </w:r>
      <w:r w:rsidR="001B76F6" w:rsidRPr="00F5496E">
        <w:rPr>
          <w:rFonts w:ascii="Times New Roman" w:hAnsi="Times New Roman" w:cs="Times New Roman"/>
          <w:sz w:val="28"/>
          <w:szCs w:val="28"/>
        </w:rPr>
        <w:t>роприятиями  было  охвачено  34</w:t>
      </w:r>
      <w:r w:rsidRPr="00F5496E">
        <w:rPr>
          <w:rFonts w:ascii="Times New Roman" w:hAnsi="Times New Roman" w:cs="Times New Roman"/>
          <w:sz w:val="28"/>
          <w:szCs w:val="28"/>
        </w:rPr>
        <w:t xml:space="preserve"> </w:t>
      </w:r>
      <w:r w:rsidR="001B76F6" w:rsidRPr="00F5496E">
        <w:rPr>
          <w:rFonts w:ascii="Times New Roman" w:hAnsi="Times New Roman" w:cs="Times New Roman"/>
          <w:sz w:val="28"/>
          <w:szCs w:val="28"/>
        </w:rPr>
        <w:t>объекта.</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proofErr w:type="gramStart"/>
      <w:r w:rsidRPr="00F5496E">
        <w:rPr>
          <w:rFonts w:ascii="Times New Roman" w:hAnsi="Times New Roman" w:cs="Times New Roman"/>
          <w:sz w:val="28"/>
          <w:szCs w:val="28"/>
        </w:rPr>
        <w:t xml:space="preserve">Оббьем  проверенных  средств  </w:t>
      </w:r>
      <w:r w:rsidR="001B76F6" w:rsidRPr="00F5496E">
        <w:rPr>
          <w:rFonts w:ascii="Times New Roman" w:hAnsi="Times New Roman" w:cs="Times New Roman"/>
          <w:sz w:val="28"/>
          <w:szCs w:val="28"/>
        </w:rPr>
        <w:t>составил</w:t>
      </w:r>
      <w:proofErr w:type="gramEnd"/>
      <w:r w:rsidR="001B76F6" w:rsidRPr="00F5496E">
        <w:rPr>
          <w:rFonts w:ascii="Times New Roman" w:hAnsi="Times New Roman" w:cs="Times New Roman"/>
          <w:sz w:val="28"/>
          <w:szCs w:val="28"/>
        </w:rPr>
        <w:t xml:space="preserve">  более  2,4</w:t>
      </w:r>
      <w:r w:rsidRPr="00F5496E">
        <w:rPr>
          <w:rFonts w:ascii="Times New Roman" w:hAnsi="Times New Roman" w:cs="Times New Roman"/>
          <w:sz w:val="28"/>
          <w:szCs w:val="28"/>
        </w:rPr>
        <w:t xml:space="preserve"> млрд.  руб.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По  проведен</w:t>
      </w:r>
      <w:r w:rsidR="001B76F6" w:rsidRPr="00F5496E">
        <w:rPr>
          <w:rFonts w:ascii="Times New Roman" w:hAnsi="Times New Roman" w:cs="Times New Roman"/>
          <w:sz w:val="28"/>
          <w:szCs w:val="28"/>
        </w:rPr>
        <w:t>ным  мероприятиям  выявлено  216  нарушений  на  сумму  91775,5</w:t>
      </w:r>
      <w:r w:rsidRPr="00F5496E">
        <w:rPr>
          <w:rFonts w:ascii="Times New Roman" w:hAnsi="Times New Roman" w:cs="Times New Roman"/>
          <w:sz w:val="28"/>
          <w:szCs w:val="28"/>
        </w:rPr>
        <w:t xml:space="preserve"> тыс. руб.   в  том  числе:</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  нецелевое  использование  бюджетных  средств  - </w:t>
      </w:r>
      <w:r w:rsidR="00BD326B" w:rsidRPr="00F5496E">
        <w:rPr>
          <w:rFonts w:ascii="Times New Roman" w:hAnsi="Times New Roman" w:cs="Times New Roman"/>
          <w:sz w:val="28"/>
          <w:szCs w:val="28"/>
        </w:rPr>
        <w:t>80,5</w:t>
      </w:r>
      <w:r w:rsidRPr="00F5496E">
        <w:rPr>
          <w:rFonts w:ascii="Times New Roman" w:hAnsi="Times New Roman" w:cs="Times New Roman"/>
          <w:sz w:val="28"/>
          <w:szCs w:val="28"/>
        </w:rPr>
        <w:t xml:space="preserve">тыс.  руб.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  неэффективное  использование  бюджетных  средств – </w:t>
      </w:r>
      <w:r w:rsidR="00BD326B" w:rsidRPr="00F5496E">
        <w:rPr>
          <w:rFonts w:ascii="Times New Roman" w:hAnsi="Times New Roman" w:cs="Times New Roman"/>
          <w:sz w:val="28"/>
          <w:szCs w:val="28"/>
        </w:rPr>
        <w:t>84530,4</w:t>
      </w:r>
      <w:r w:rsidRPr="00F5496E">
        <w:rPr>
          <w:rFonts w:ascii="Times New Roman" w:hAnsi="Times New Roman" w:cs="Times New Roman"/>
          <w:sz w:val="28"/>
          <w:szCs w:val="28"/>
        </w:rPr>
        <w:t xml:space="preserve"> тыс. руб.</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84482D" w:rsidRPr="00F5496E">
        <w:rPr>
          <w:rFonts w:ascii="Times New Roman" w:hAnsi="Times New Roman" w:cs="Times New Roman"/>
          <w:sz w:val="28"/>
          <w:szCs w:val="28"/>
        </w:rPr>
        <w:t>- нарушения в сфере имущества – 2394,0</w:t>
      </w:r>
      <w:r w:rsidRPr="00F5496E">
        <w:rPr>
          <w:rFonts w:ascii="Times New Roman" w:hAnsi="Times New Roman" w:cs="Times New Roman"/>
          <w:sz w:val="28"/>
          <w:szCs w:val="28"/>
        </w:rPr>
        <w:t xml:space="preserve"> тыс. руб.</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w:t>
      </w:r>
      <w:r w:rsidR="0084482D" w:rsidRPr="00F5496E">
        <w:rPr>
          <w:rFonts w:ascii="Times New Roman" w:hAnsi="Times New Roman" w:cs="Times New Roman"/>
          <w:sz w:val="28"/>
          <w:szCs w:val="28"/>
        </w:rPr>
        <w:t>- переплата  по ФОТ  -  916,2</w:t>
      </w:r>
      <w:r w:rsidRPr="00F5496E">
        <w:rPr>
          <w:rFonts w:ascii="Times New Roman" w:hAnsi="Times New Roman" w:cs="Times New Roman"/>
          <w:sz w:val="28"/>
          <w:szCs w:val="28"/>
        </w:rPr>
        <w:t xml:space="preserve"> тыс. руб.</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lastRenderedPageBreak/>
        <w:t xml:space="preserve">          В   адрес  глав  администраций  поселений</w:t>
      </w:r>
      <w:proofErr w:type="gramStart"/>
      <w:r w:rsidRPr="00F5496E">
        <w:rPr>
          <w:rFonts w:ascii="Times New Roman" w:hAnsi="Times New Roman" w:cs="Times New Roman"/>
          <w:sz w:val="28"/>
          <w:szCs w:val="28"/>
        </w:rPr>
        <w:t xml:space="preserve"> ,</w:t>
      </w:r>
      <w:proofErr w:type="gramEnd"/>
      <w:r w:rsidRPr="00F5496E">
        <w:rPr>
          <w:rFonts w:ascii="Times New Roman" w:hAnsi="Times New Roman" w:cs="Times New Roman"/>
          <w:sz w:val="28"/>
          <w:szCs w:val="28"/>
        </w:rPr>
        <w:t xml:space="preserve">  руководителей  организаций  и учреждений  Вятскополянского  района  подготовлено  и  </w:t>
      </w:r>
      <w:r w:rsidR="00BD326B" w:rsidRPr="00F5496E">
        <w:rPr>
          <w:rFonts w:ascii="Times New Roman" w:hAnsi="Times New Roman" w:cs="Times New Roman"/>
          <w:sz w:val="28"/>
          <w:szCs w:val="28"/>
        </w:rPr>
        <w:t>направлено  9</w:t>
      </w:r>
      <w:r w:rsidRPr="00F5496E">
        <w:rPr>
          <w:rFonts w:ascii="Times New Roman" w:hAnsi="Times New Roman" w:cs="Times New Roman"/>
          <w:sz w:val="28"/>
          <w:szCs w:val="28"/>
        </w:rPr>
        <w:t xml:space="preserve">  представлений  об  устранении  нарушений  и  замечаний  всего  нужно  был</w:t>
      </w:r>
      <w:r w:rsidR="00BD326B" w:rsidRPr="00F5496E">
        <w:rPr>
          <w:rFonts w:ascii="Times New Roman" w:hAnsi="Times New Roman" w:cs="Times New Roman"/>
          <w:sz w:val="28"/>
          <w:szCs w:val="28"/>
        </w:rPr>
        <w:t>о  устранить  и  выполнить  67</w:t>
      </w:r>
      <w:r w:rsidRPr="00F5496E">
        <w:rPr>
          <w:rFonts w:ascii="Times New Roman" w:hAnsi="Times New Roman" w:cs="Times New Roman"/>
          <w:sz w:val="28"/>
          <w:szCs w:val="28"/>
        </w:rPr>
        <w:t xml:space="preserve"> пунктов  устранено  </w:t>
      </w:r>
      <w:r w:rsidR="00BD326B" w:rsidRPr="00F5496E">
        <w:rPr>
          <w:rFonts w:ascii="Times New Roman" w:hAnsi="Times New Roman" w:cs="Times New Roman"/>
          <w:sz w:val="28"/>
          <w:szCs w:val="28"/>
        </w:rPr>
        <w:t>52</w:t>
      </w:r>
      <w:r w:rsidRPr="00F5496E">
        <w:rPr>
          <w:rFonts w:ascii="Times New Roman" w:hAnsi="Times New Roman" w:cs="Times New Roman"/>
          <w:sz w:val="28"/>
          <w:szCs w:val="28"/>
        </w:rPr>
        <w:t>.</w:t>
      </w:r>
      <w:r w:rsidR="00BD326B" w:rsidRPr="00F5496E">
        <w:rPr>
          <w:rFonts w:ascii="Times New Roman" w:hAnsi="Times New Roman" w:cs="Times New Roman"/>
          <w:sz w:val="28"/>
          <w:szCs w:val="28"/>
        </w:rPr>
        <w:t xml:space="preserve"> </w:t>
      </w:r>
      <w:r w:rsidRPr="00F5496E">
        <w:rPr>
          <w:rFonts w:ascii="Times New Roman" w:hAnsi="Times New Roman" w:cs="Times New Roman"/>
          <w:sz w:val="28"/>
          <w:szCs w:val="28"/>
        </w:rPr>
        <w:t xml:space="preserve">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Материалы  проверок  переданы  в  </w:t>
      </w:r>
      <w:proofErr w:type="spellStart"/>
      <w:r w:rsidRPr="00F5496E">
        <w:rPr>
          <w:rFonts w:ascii="Times New Roman" w:hAnsi="Times New Roman" w:cs="Times New Roman"/>
          <w:sz w:val="28"/>
          <w:szCs w:val="28"/>
        </w:rPr>
        <w:t>Вятскополянскую</w:t>
      </w:r>
      <w:proofErr w:type="spellEnd"/>
      <w:r w:rsidRPr="00F5496E">
        <w:rPr>
          <w:rFonts w:ascii="Times New Roman" w:hAnsi="Times New Roman" w:cs="Times New Roman"/>
          <w:sz w:val="28"/>
          <w:szCs w:val="28"/>
        </w:rPr>
        <w:t xml:space="preserve">  межрайонную  прокуратуру  для  правовой  оценки и принятия  мер.   К  ряду руководителей  и специалистов   были  приняты  меры  дисциплинарного  воздействия.</w:t>
      </w:r>
      <w:r w:rsidR="00BD326B" w:rsidRPr="00F5496E">
        <w:rPr>
          <w:rFonts w:ascii="Times New Roman" w:hAnsi="Times New Roman" w:cs="Times New Roman"/>
          <w:sz w:val="28"/>
          <w:szCs w:val="28"/>
        </w:rPr>
        <w:t xml:space="preserve"> </w:t>
      </w:r>
      <w:proofErr w:type="spellStart"/>
      <w:r w:rsidR="00BD326B" w:rsidRPr="00F5496E">
        <w:rPr>
          <w:rFonts w:ascii="Times New Roman" w:hAnsi="Times New Roman" w:cs="Times New Roman"/>
          <w:sz w:val="28"/>
          <w:szCs w:val="28"/>
        </w:rPr>
        <w:t>Обьявлено</w:t>
      </w:r>
      <w:proofErr w:type="spellEnd"/>
      <w:r w:rsidR="00BD326B" w:rsidRPr="00F5496E">
        <w:rPr>
          <w:rFonts w:ascii="Times New Roman" w:hAnsi="Times New Roman" w:cs="Times New Roman"/>
          <w:sz w:val="28"/>
          <w:szCs w:val="28"/>
        </w:rPr>
        <w:t xml:space="preserve"> 3 выговора и 4 замечания.</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КСК  Вятскополянского  района  является  корпоративным  членом  Союза  муниципальных  контрольн</w:t>
      </w:r>
      <w:proofErr w:type="gramStart"/>
      <w:r w:rsidRPr="00F5496E">
        <w:rPr>
          <w:rFonts w:ascii="Times New Roman" w:hAnsi="Times New Roman" w:cs="Times New Roman"/>
          <w:sz w:val="28"/>
          <w:szCs w:val="28"/>
        </w:rPr>
        <w:t>о-</w:t>
      </w:r>
      <w:proofErr w:type="gramEnd"/>
      <w:r w:rsidRPr="00F5496E">
        <w:rPr>
          <w:rFonts w:ascii="Times New Roman" w:hAnsi="Times New Roman" w:cs="Times New Roman"/>
          <w:sz w:val="28"/>
          <w:szCs w:val="28"/>
        </w:rPr>
        <w:t xml:space="preserve"> счетных  органов  РФ,  поэтому  регулярно  отчитывается  о  результатах  своей  деятельности   в  Союз  МКСО Приволжского  федерального  округа.</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Материалы  проверок  КСК  размещены  на  официальном  сайте  муниципального   образования  Вятскополянский  муниципальный  район,  где  можно  ознакомиться   с  результа</w:t>
      </w:r>
      <w:r w:rsidR="00BD326B" w:rsidRPr="00F5496E">
        <w:rPr>
          <w:rFonts w:ascii="Times New Roman" w:hAnsi="Times New Roman" w:cs="Times New Roman"/>
          <w:sz w:val="28"/>
          <w:szCs w:val="28"/>
        </w:rPr>
        <w:t>тами  проверок проведенных  2017</w:t>
      </w:r>
      <w:r w:rsidRPr="00F5496E">
        <w:rPr>
          <w:rFonts w:ascii="Times New Roman" w:hAnsi="Times New Roman" w:cs="Times New Roman"/>
          <w:sz w:val="28"/>
          <w:szCs w:val="28"/>
        </w:rPr>
        <w:t xml:space="preserve"> г</w:t>
      </w:r>
      <w:r w:rsidR="00BD326B" w:rsidRPr="00F5496E">
        <w:rPr>
          <w:rFonts w:ascii="Times New Roman" w:hAnsi="Times New Roman" w:cs="Times New Roman"/>
          <w:sz w:val="28"/>
          <w:szCs w:val="28"/>
        </w:rPr>
        <w:t>оду  и  планом  работы  на  2018</w:t>
      </w:r>
      <w:r w:rsidRPr="00F5496E">
        <w:rPr>
          <w:rFonts w:ascii="Times New Roman" w:hAnsi="Times New Roman" w:cs="Times New Roman"/>
          <w:sz w:val="28"/>
          <w:szCs w:val="28"/>
        </w:rPr>
        <w:t xml:space="preserve"> год.</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Информация  о  деятельности  КСК  2  раза  в  год  предоставляется  депутатам  районной  Думы</w:t>
      </w:r>
      <w:bookmarkStart w:id="0" w:name="_GoBack"/>
      <w:bookmarkEnd w:id="0"/>
      <w:r w:rsidRPr="00F5496E">
        <w:rPr>
          <w:rFonts w:ascii="Times New Roman" w:hAnsi="Times New Roman" w:cs="Times New Roman"/>
          <w:sz w:val="28"/>
          <w:szCs w:val="28"/>
        </w:rPr>
        <w:t xml:space="preserve">.       </w:t>
      </w:r>
    </w:p>
    <w:p w:rsidR="00AF7A90" w:rsidRPr="00F5496E" w:rsidRDefault="00AF7A90" w:rsidP="00F5496E">
      <w:pPr>
        <w:spacing w:after="0" w:line="240" w:lineRule="auto"/>
        <w:jc w:val="both"/>
        <w:rPr>
          <w:rFonts w:ascii="Times New Roman" w:hAnsi="Times New Roman" w:cs="Times New Roman"/>
          <w:sz w:val="28"/>
          <w:szCs w:val="28"/>
        </w:rPr>
      </w:pPr>
    </w:p>
    <w:p w:rsidR="00AF7A90" w:rsidRPr="00F5496E" w:rsidRDefault="00AF7A90" w:rsidP="00F5496E">
      <w:pPr>
        <w:spacing w:after="0" w:line="240" w:lineRule="auto"/>
        <w:jc w:val="both"/>
        <w:rPr>
          <w:rFonts w:ascii="Times New Roman" w:hAnsi="Times New Roman" w:cs="Times New Roman"/>
          <w:sz w:val="28"/>
          <w:szCs w:val="28"/>
        </w:rPr>
      </w:pPr>
    </w:p>
    <w:p w:rsidR="00AF7A90" w:rsidRPr="00F5496E" w:rsidRDefault="00AF7A90" w:rsidP="00F5496E">
      <w:pPr>
        <w:spacing w:after="0" w:line="240" w:lineRule="auto"/>
        <w:jc w:val="both"/>
        <w:rPr>
          <w:rFonts w:ascii="Times New Roman" w:hAnsi="Times New Roman" w:cs="Times New Roman"/>
          <w:sz w:val="28"/>
          <w:szCs w:val="28"/>
        </w:rPr>
      </w:pPr>
    </w:p>
    <w:p w:rsidR="00AF7A90" w:rsidRPr="00F5496E" w:rsidRDefault="00AF7A90" w:rsidP="00F5496E">
      <w:pPr>
        <w:spacing w:after="0" w:line="240" w:lineRule="auto"/>
        <w:jc w:val="both"/>
        <w:rPr>
          <w:rFonts w:ascii="Times New Roman" w:hAnsi="Times New Roman" w:cs="Times New Roman"/>
          <w:sz w:val="28"/>
          <w:szCs w:val="28"/>
        </w:rPr>
      </w:pPr>
    </w:p>
    <w:p w:rsidR="00AF7A90" w:rsidRPr="00F5496E" w:rsidRDefault="00AF7A90" w:rsidP="00F5496E">
      <w:pPr>
        <w:spacing w:after="0" w:line="240" w:lineRule="auto"/>
        <w:jc w:val="both"/>
        <w:rPr>
          <w:rFonts w:ascii="Times New Roman" w:hAnsi="Times New Roman" w:cs="Times New Roman"/>
          <w:sz w:val="28"/>
          <w:szCs w:val="28"/>
        </w:rPr>
      </w:pP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 xml:space="preserve"> Председатель  </w:t>
      </w:r>
    </w:p>
    <w:p w:rsidR="00AF7A90" w:rsidRPr="00F5496E" w:rsidRDefault="00AF7A90" w:rsidP="00F5496E">
      <w:pPr>
        <w:spacing w:after="0" w:line="240" w:lineRule="auto"/>
        <w:jc w:val="both"/>
        <w:rPr>
          <w:rFonts w:ascii="Times New Roman" w:hAnsi="Times New Roman" w:cs="Times New Roman"/>
          <w:sz w:val="28"/>
          <w:szCs w:val="28"/>
        </w:rPr>
      </w:pPr>
      <w:r w:rsidRPr="00F5496E">
        <w:rPr>
          <w:rFonts w:ascii="Times New Roman" w:hAnsi="Times New Roman" w:cs="Times New Roman"/>
          <w:sz w:val="28"/>
          <w:szCs w:val="28"/>
        </w:rPr>
        <w:t>контрольно-счетной комиссии                                               А.В. Матвеев</w:t>
      </w:r>
    </w:p>
    <w:sectPr w:rsidR="00AF7A90" w:rsidRPr="00F5496E" w:rsidSect="00F5496E">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41E"/>
    <w:multiLevelType w:val="hybridMultilevel"/>
    <w:tmpl w:val="1400AEC8"/>
    <w:lvl w:ilvl="0" w:tplc="52C47A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3952610"/>
    <w:multiLevelType w:val="hybridMultilevel"/>
    <w:tmpl w:val="5A36289E"/>
    <w:lvl w:ilvl="0" w:tplc="957072F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FD3F89"/>
    <w:multiLevelType w:val="hybridMultilevel"/>
    <w:tmpl w:val="6FC2DEF4"/>
    <w:lvl w:ilvl="0" w:tplc="B038060E">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E622C5"/>
    <w:multiLevelType w:val="hybridMultilevel"/>
    <w:tmpl w:val="22BE46A6"/>
    <w:lvl w:ilvl="0" w:tplc="E8187C12">
      <w:start w:val="1"/>
      <w:numFmt w:val="bullet"/>
      <w:lvlText w:val=""/>
      <w:lvlJc w:val="left"/>
      <w:pPr>
        <w:ind w:left="1211" w:hanging="360"/>
      </w:pPr>
      <w:rPr>
        <w:rFonts w:ascii="Symbol" w:eastAsiaTheme="minorHAns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3C"/>
    <w:rsid w:val="000370C5"/>
    <w:rsid w:val="00072F2D"/>
    <w:rsid w:val="000907C4"/>
    <w:rsid w:val="000F15B3"/>
    <w:rsid w:val="00146A36"/>
    <w:rsid w:val="001B76F6"/>
    <w:rsid w:val="001E361D"/>
    <w:rsid w:val="00200DD4"/>
    <w:rsid w:val="00215D59"/>
    <w:rsid w:val="00223031"/>
    <w:rsid w:val="002604A1"/>
    <w:rsid w:val="0031540C"/>
    <w:rsid w:val="003A777B"/>
    <w:rsid w:val="00471D3C"/>
    <w:rsid w:val="005222C7"/>
    <w:rsid w:val="00563A7D"/>
    <w:rsid w:val="005801D6"/>
    <w:rsid w:val="005A47DB"/>
    <w:rsid w:val="00612404"/>
    <w:rsid w:val="00636DA4"/>
    <w:rsid w:val="0071608B"/>
    <w:rsid w:val="00720E1D"/>
    <w:rsid w:val="00731020"/>
    <w:rsid w:val="00772A80"/>
    <w:rsid w:val="007D22BD"/>
    <w:rsid w:val="007E5FF8"/>
    <w:rsid w:val="007E7CD6"/>
    <w:rsid w:val="0083538C"/>
    <w:rsid w:val="0084482D"/>
    <w:rsid w:val="008930F1"/>
    <w:rsid w:val="00894AB9"/>
    <w:rsid w:val="008C5BEE"/>
    <w:rsid w:val="009558F2"/>
    <w:rsid w:val="009F6196"/>
    <w:rsid w:val="00A506A8"/>
    <w:rsid w:val="00A7686C"/>
    <w:rsid w:val="00A90A98"/>
    <w:rsid w:val="00AF7A90"/>
    <w:rsid w:val="00B25F7E"/>
    <w:rsid w:val="00B26171"/>
    <w:rsid w:val="00BA6366"/>
    <w:rsid w:val="00BC34FE"/>
    <w:rsid w:val="00BD326B"/>
    <w:rsid w:val="00BF2667"/>
    <w:rsid w:val="00C261FB"/>
    <w:rsid w:val="00C50217"/>
    <w:rsid w:val="00CB6BF0"/>
    <w:rsid w:val="00CB77D2"/>
    <w:rsid w:val="00D2037E"/>
    <w:rsid w:val="00D74705"/>
    <w:rsid w:val="00D810B9"/>
    <w:rsid w:val="00DF4808"/>
    <w:rsid w:val="00E05F1E"/>
    <w:rsid w:val="00E11B58"/>
    <w:rsid w:val="00E4199C"/>
    <w:rsid w:val="00E41DCD"/>
    <w:rsid w:val="00EC0E0D"/>
    <w:rsid w:val="00F5496E"/>
    <w:rsid w:val="00FD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F7E"/>
    <w:pPr>
      <w:spacing w:after="0" w:line="240" w:lineRule="auto"/>
    </w:pPr>
  </w:style>
  <w:style w:type="table" w:styleId="a4">
    <w:name w:val="Table Grid"/>
    <w:basedOn w:val="a1"/>
    <w:uiPriority w:val="59"/>
    <w:rsid w:val="007E7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7CD6"/>
    <w:pPr>
      <w:ind w:left="720"/>
      <w:contextualSpacing/>
    </w:pPr>
  </w:style>
  <w:style w:type="paragraph" w:customStyle="1" w:styleId="msonormalcxspmiddle">
    <w:name w:val="msonormalcxspmiddle"/>
    <w:basedOn w:val="a"/>
    <w:rsid w:val="007E7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F7E"/>
    <w:pPr>
      <w:spacing w:after="0" w:line="240" w:lineRule="auto"/>
    </w:pPr>
  </w:style>
  <w:style w:type="table" w:styleId="a4">
    <w:name w:val="Table Grid"/>
    <w:basedOn w:val="a1"/>
    <w:uiPriority w:val="59"/>
    <w:rsid w:val="007E7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7CD6"/>
    <w:pPr>
      <w:ind w:left="720"/>
      <w:contextualSpacing/>
    </w:pPr>
  </w:style>
  <w:style w:type="paragraph" w:customStyle="1" w:styleId="msonormalcxspmiddle">
    <w:name w:val="msonormalcxspmiddle"/>
    <w:basedOn w:val="a"/>
    <w:rsid w:val="007E7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F4C6-9BB5-497A-AAB7-1702B965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6024</Words>
  <Characters>34341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Orgotdel</cp:lastModifiedBy>
  <cp:revision>3</cp:revision>
  <dcterms:created xsi:type="dcterms:W3CDTF">2018-02-12T08:04:00Z</dcterms:created>
  <dcterms:modified xsi:type="dcterms:W3CDTF">2018-02-14T04:29:00Z</dcterms:modified>
</cp:coreProperties>
</file>