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EC" w:rsidRDefault="007045EC" w:rsidP="007045EC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45EC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1C8" w:rsidRDefault="007045EC" w:rsidP="007045EC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Контрольно-счетной комиссии за </w:t>
      </w:r>
      <w:r w:rsidR="00ED62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2020 года.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654" w:rsidRDefault="007045EC" w:rsidP="00AE56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D62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квартала 2020 года КСК района была проведена </w:t>
      </w:r>
      <w:r w:rsidR="00AE5654">
        <w:rPr>
          <w:rFonts w:ascii="Times New Roman" w:hAnsi="Times New Roman" w:cs="Times New Roman"/>
          <w:sz w:val="28"/>
          <w:szCs w:val="28"/>
        </w:rPr>
        <w:t xml:space="preserve">работа, связанная с экспертно-аналитическими и контрольными мероприятиями. Причем экспертно-аналитических мероприятий по количеству проведено столько же, сколько и в 1 квартале – 3, а контрольных мероприятий в 2 раза больше – 4. </w:t>
      </w:r>
    </w:p>
    <w:p w:rsidR="007045EC" w:rsidRDefault="00AE5654" w:rsidP="00AE56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э</w:t>
      </w:r>
      <w:r w:rsidR="007045EC">
        <w:rPr>
          <w:rFonts w:ascii="Times New Roman" w:hAnsi="Times New Roman" w:cs="Times New Roman"/>
          <w:sz w:val="28"/>
          <w:szCs w:val="28"/>
        </w:rPr>
        <w:t>кспертно-аналитическ</w:t>
      </w:r>
      <w:r>
        <w:rPr>
          <w:rFonts w:ascii="Times New Roman" w:hAnsi="Times New Roman" w:cs="Times New Roman"/>
          <w:sz w:val="28"/>
          <w:szCs w:val="28"/>
        </w:rPr>
        <w:t>их мероприятий была продолжена работа</w:t>
      </w:r>
      <w:r w:rsidR="0070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7045EC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045EC">
        <w:rPr>
          <w:rFonts w:ascii="Times New Roman" w:hAnsi="Times New Roman" w:cs="Times New Roman"/>
          <w:sz w:val="28"/>
          <w:szCs w:val="28"/>
        </w:rPr>
        <w:t xml:space="preserve"> на проекты решений об исполнении бюджетов за 2019 год </w:t>
      </w:r>
      <w:r w:rsidR="00A57C8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7C89">
        <w:rPr>
          <w:rFonts w:ascii="Times New Roman" w:hAnsi="Times New Roman" w:cs="Times New Roman"/>
          <w:sz w:val="28"/>
          <w:szCs w:val="28"/>
        </w:rPr>
        <w:t xml:space="preserve">-ти </w:t>
      </w:r>
      <w:r w:rsidR="007045EC">
        <w:rPr>
          <w:rFonts w:ascii="Times New Roman" w:hAnsi="Times New Roman" w:cs="Times New Roman"/>
          <w:sz w:val="28"/>
          <w:szCs w:val="28"/>
        </w:rPr>
        <w:t>поселени</w:t>
      </w:r>
      <w:r w:rsidR="00A57C89">
        <w:rPr>
          <w:rFonts w:ascii="Times New Roman" w:hAnsi="Times New Roman" w:cs="Times New Roman"/>
          <w:sz w:val="28"/>
          <w:szCs w:val="28"/>
        </w:rPr>
        <w:t>ям района</w:t>
      </w:r>
      <w:r>
        <w:rPr>
          <w:rFonts w:ascii="Times New Roman" w:hAnsi="Times New Roman" w:cs="Times New Roman"/>
          <w:sz w:val="28"/>
          <w:szCs w:val="28"/>
        </w:rPr>
        <w:t xml:space="preserve"> (Сосновское,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поселения) и бюджету Вятскополянского района</w:t>
      </w:r>
      <w:r w:rsidR="007045EC">
        <w:rPr>
          <w:rFonts w:ascii="Times New Roman" w:hAnsi="Times New Roman" w:cs="Times New Roman"/>
          <w:sz w:val="28"/>
          <w:szCs w:val="28"/>
        </w:rPr>
        <w:t>.</w:t>
      </w:r>
    </w:p>
    <w:p w:rsidR="005F1AAB" w:rsidRDefault="00904726" w:rsidP="005F1AAB">
      <w:pPr>
        <w:spacing w:line="360" w:lineRule="auto"/>
        <w:ind w:firstLine="902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Проведенным мероприятием установлены </w:t>
      </w:r>
      <w:r w:rsidR="005F1A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замечания в бюджете Сосновского поселения, это отсутствие Пояснительной записки и искажение суммы дефицита бюджета в приложении 7.</w:t>
      </w:r>
      <w:r w:rsidR="005F1AAB">
        <w:rPr>
          <w:rFonts w:ascii="Times New Roman" w:hAnsi="Times New Roman" w:cs="Times New Roman"/>
          <w:sz w:val="28"/>
          <w:szCs w:val="28"/>
        </w:rPr>
        <w:t xml:space="preserve"> </w:t>
      </w:r>
      <w:r w:rsidR="005F1AAB" w:rsidRP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Кроме того, </w:t>
      </w:r>
      <w:r w:rsid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F1AAB" w:rsidRP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представленном проекте решения «Об утверждении отчета об исполнении бюджета муниципального образования Сосновское городское поселение Вятскополянского района Кировской области за 2019 год» подлежат утверждению только </w:t>
      </w:r>
      <w:r w:rsid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показатели</w:t>
      </w:r>
      <w:r w:rsidR="005F1AAB" w:rsidRP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доходам и расходам бюджета</w:t>
      </w:r>
      <w:r w:rsid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а  </w:t>
      </w:r>
      <w:r w:rsidR="005F1AAB" w:rsidRP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F1AAB" w:rsidRP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показател</w:t>
      </w:r>
      <w:r w:rsid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</w:t>
      </w:r>
      <w:r w:rsidR="005F1AAB" w:rsidRP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сложившегося дефицита </w:t>
      </w:r>
      <w:r w:rsid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утверждается</w:t>
      </w:r>
      <w:r w:rsidR="005F1AAB" w:rsidRPr="005F1A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CF3204" w:rsidRPr="005F1AAB" w:rsidRDefault="00CF3204" w:rsidP="005F1AAB">
      <w:pPr>
        <w:spacing w:line="360" w:lineRule="auto"/>
        <w:ind w:firstLine="9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Также была проведена работа по подготовке заключений </w:t>
      </w:r>
      <w:r w:rsidR="004C0E3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внесени</w:t>
      </w:r>
      <w:r w:rsidR="004C0E3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изменений в бюджет района 2020 года и заключения на исполнение бюджета района за 1 квартал 2020 года.</w:t>
      </w:r>
    </w:p>
    <w:p w:rsidR="007045EC" w:rsidRDefault="00F23B16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4-х контрольных мероприятий 2 были проведены совместно с КСП Кировской области, это </w:t>
      </w:r>
    </w:p>
    <w:p w:rsidR="007045EC" w:rsidRDefault="007045EC" w:rsidP="00F23B1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16">
        <w:rPr>
          <w:rFonts w:ascii="Times New Roman" w:hAnsi="Times New Roman" w:cs="Times New Roman"/>
          <w:sz w:val="28"/>
          <w:szCs w:val="28"/>
        </w:rPr>
        <w:t xml:space="preserve"> ППМИ</w:t>
      </w:r>
      <w:r w:rsidR="004C0E30">
        <w:rPr>
          <w:rFonts w:ascii="Times New Roman" w:hAnsi="Times New Roman" w:cs="Times New Roman"/>
          <w:sz w:val="28"/>
          <w:szCs w:val="28"/>
        </w:rPr>
        <w:t xml:space="preserve">, реализованные на территории района в </w:t>
      </w:r>
      <w:r w:rsidR="00F23B16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4C0E30">
        <w:rPr>
          <w:rFonts w:ascii="Times New Roman" w:hAnsi="Times New Roman" w:cs="Times New Roman"/>
          <w:sz w:val="28"/>
          <w:szCs w:val="28"/>
        </w:rPr>
        <w:t>у</w:t>
      </w:r>
      <w:r w:rsidR="00F23B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2C20" w:rsidRPr="00632C20" w:rsidRDefault="00F23B16" w:rsidP="00632C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C20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32C20" w:rsidRPr="00632C20">
        <w:rPr>
          <w:rFonts w:ascii="Times New Roman" w:hAnsi="Times New Roman" w:cs="Times New Roman"/>
          <w:sz w:val="28"/>
          <w:szCs w:val="28"/>
        </w:rPr>
        <w:t>законности и результативности использования средств субсиди</w:t>
      </w:r>
      <w:r w:rsidR="00632C20">
        <w:rPr>
          <w:rFonts w:ascii="Times New Roman" w:hAnsi="Times New Roman" w:cs="Times New Roman"/>
          <w:sz w:val="28"/>
          <w:szCs w:val="28"/>
        </w:rPr>
        <w:t>и</w:t>
      </w:r>
      <w:r w:rsidR="00632C20" w:rsidRPr="00632C20">
        <w:rPr>
          <w:rFonts w:ascii="Times New Roman" w:hAnsi="Times New Roman" w:cs="Times New Roman"/>
          <w:sz w:val="28"/>
          <w:szCs w:val="28"/>
        </w:rPr>
        <w:t>, предоставл</w:t>
      </w:r>
      <w:r w:rsidR="00632C20">
        <w:rPr>
          <w:rFonts w:ascii="Times New Roman" w:hAnsi="Times New Roman" w:cs="Times New Roman"/>
          <w:sz w:val="28"/>
          <w:szCs w:val="28"/>
        </w:rPr>
        <w:t>енной</w:t>
      </w:r>
      <w:r w:rsidR="00632C20" w:rsidRPr="00632C20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632C20">
        <w:rPr>
          <w:rFonts w:ascii="Times New Roman" w:hAnsi="Times New Roman" w:cs="Times New Roman"/>
          <w:sz w:val="28"/>
          <w:szCs w:val="28"/>
        </w:rPr>
        <w:t xml:space="preserve"> </w:t>
      </w:r>
      <w:r w:rsidR="00632C20" w:rsidRPr="00632C20">
        <w:rPr>
          <w:rFonts w:ascii="Times New Roman" w:hAnsi="Times New Roman" w:cs="Times New Roman"/>
          <w:sz w:val="28"/>
          <w:szCs w:val="28"/>
        </w:rPr>
        <w:t xml:space="preserve"> на проектирование</w:t>
      </w:r>
      <w:r w:rsidR="00632C20">
        <w:rPr>
          <w:rFonts w:ascii="Times New Roman" w:hAnsi="Times New Roman" w:cs="Times New Roman"/>
          <w:sz w:val="28"/>
          <w:szCs w:val="28"/>
        </w:rPr>
        <w:t xml:space="preserve"> дороги Вятские Поляны </w:t>
      </w:r>
      <w:r w:rsidR="00044087">
        <w:rPr>
          <w:rFonts w:ascii="Times New Roman" w:hAnsi="Times New Roman" w:cs="Times New Roman"/>
          <w:sz w:val="28"/>
          <w:szCs w:val="28"/>
        </w:rPr>
        <w:t>–</w:t>
      </w:r>
      <w:r w:rsidR="0063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20">
        <w:rPr>
          <w:rFonts w:ascii="Times New Roman" w:hAnsi="Times New Roman" w:cs="Times New Roman"/>
          <w:sz w:val="28"/>
          <w:szCs w:val="28"/>
        </w:rPr>
        <w:t>Кулыги</w:t>
      </w:r>
      <w:proofErr w:type="spellEnd"/>
      <w:r w:rsidR="00044087">
        <w:rPr>
          <w:rFonts w:ascii="Times New Roman" w:hAnsi="Times New Roman" w:cs="Times New Roman"/>
          <w:sz w:val="28"/>
          <w:szCs w:val="28"/>
        </w:rPr>
        <w:t xml:space="preserve"> (замечаний не установлено)</w:t>
      </w:r>
      <w:r w:rsidR="00632C20" w:rsidRPr="00632C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95E" w:rsidRPr="00285A9E" w:rsidRDefault="00632C20" w:rsidP="003B09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ППМИ было выявлено нарушений на общую сумму 80,0 тыс. руб., из них 78,0 тыс. руб. – неэффективное использование бюджетных средств, выразившееся в</w:t>
      </w:r>
      <w:r w:rsidR="006876E2">
        <w:rPr>
          <w:rFonts w:ascii="Times New Roman" w:hAnsi="Times New Roman" w:cs="Times New Roman"/>
          <w:sz w:val="28"/>
          <w:szCs w:val="28"/>
        </w:rPr>
        <w:t xml:space="preserve"> заключени</w:t>
      </w:r>
      <w:proofErr w:type="gramStart"/>
      <w:r w:rsidR="006876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876E2">
        <w:rPr>
          <w:rFonts w:ascii="Times New Roman" w:hAnsi="Times New Roman" w:cs="Times New Roman"/>
          <w:sz w:val="28"/>
          <w:szCs w:val="28"/>
        </w:rPr>
        <w:t xml:space="preserve">  договоров </w:t>
      </w:r>
      <w:r w:rsidR="006876E2">
        <w:rPr>
          <w:rFonts w:ascii="Times New Roman" w:hAnsi="Times New Roman" w:cs="Times New Roman"/>
          <w:sz w:val="28"/>
          <w:szCs w:val="28"/>
        </w:rPr>
        <w:lastRenderedPageBreak/>
        <w:t xml:space="preserve">на исполнение функций строительного контроля, когда как по условиям Соглашения о выделении областных средств </w:t>
      </w:r>
      <w:r w:rsidR="003B095E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3B095E" w:rsidRPr="00285A9E">
        <w:rPr>
          <w:rFonts w:ascii="Times New Roman" w:hAnsi="Times New Roman"/>
          <w:sz w:val="28"/>
          <w:szCs w:val="28"/>
        </w:rPr>
        <w:t>проведение строительного контроля КОГКУ «Управление капитального строительства» на безвозмездной основе</w:t>
      </w:r>
      <w:r w:rsidR="003B095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B095E">
        <w:rPr>
          <w:rFonts w:ascii="Times New Roman" w:hAnsi="Times New Roman"/>
          <w:sz w:val="28"/>
          <w:szCs w:val="28"/>
        </w:rPr>
        <w:t>Чекашевское</w:t>
      </w:r>
      <w:proofErr w:type="spellEnd"/>
      <w:r w:rsidR="003B09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095E">
        <w:rPr>
          <w:rFonts w:ascii="Times New Roman" w:hAnsi="Times New Roman"/>
          <w:sz w:val="28"/>
          <w:szCs w:val="28"/>
        </w:rPr>
        <w:t>Среднешунское</w:t>
      </w:r>
      <w:proofErr w:type="spellEnd"/>
      <w:r w:rsidR="003B09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095E">
        <w:rPr>
          <w:rFonts w:ascii="Times New Roman" w:hAnsi="Times New Roman"/>
          <w:sz w:val="28"/>
          <w:szCs w:val="28"/>
        </w:rPr>
        <w:t>Кулыжское</w:t>
      </w:r>
      <w:proofErr w:type="spellEnd"/>
      <w:r w:rsidR="003B09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095E">
        <w:rPr>
          <w:rFonts w:ascii="Times New Roman" w:hAnsi="Times New Roman"/>
          <w:sz w:val="28"/>
          <w:szCs w:val="28"/>
        </w:rPr>
        <w:t>Слудское</w:t>
      </w:r>
      <w:proofErr w:type="spellEnd"/>
      <w:r w:rsidR="003B095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B095E">
        <w:rPr>
          <w:rFonts w:ascii="Times New Roman" w:hAnsi="Times New Roman"/>
          <w:sz w:val="28"/>
          <w:szCs w:val="28"/>
        </w:rPr>
        <w:t>Краснополянское</w:t>
      </w:r>
      <w:proofErr w:type="spellEnd"/>
      <w:r w:rsidR="003B095E">
        <w:rPr>
          <w:rFonts w:ascii="Times New Roman" w:hAnsi="Times New Roman"/>
          <w:sz w:val="28"/>
          <w:szCs w:val="28"/>
        </w:rPr>
        <w:t xml:space="preserve"> поселения); и 2,0 тыс. руб. – это превышение норматива за </w:t>
      </w:r>
      <w:r w:rsidR="003B095E">
        <w:rPr>
          <w:rFonts w:ascii="Times New Roman" w:hAnsi="Times New Roman" w:cs="Times New Roman"/>
          <w:sz w:val="28"/>
          <w:szCs w:val="28"/>
        </w:rPr>
        <w:t xml:space="preserve">исполнение функций строительного контроля в </w:t>
      </w:r>
      <w:proofErr w:type="spellStart"/>
      <w:r w:rsidR="003B095E">
        <w:rPr>
          <w:rFonts w:ascii="Times New Roman" w:hAnsi="Times New Roman" w:cs="Times New Roman"/>
          <w:sz w:val="28"/>
          <w:szCs w:val="28"/>
        </w:rPr>
        <w:t>Слудском</w:t>
      </w:r>
      <w:proofErr w:type="spellEnd"/>
      <w:r w:rsidR="003B095E">
        <w:rPr>
          <w:rFonts w:ascii="Times New Roman" w:hAnsi="Times New Roman" w:cs="Times New Roman"/>
          <w:sz w:val="28"/>
          <w:szCs w:val="28"/>
        </w:rPr>
        <w:t xml:space="preserve"> поселении. Денежные средства подрядчиком были возвращены в бюджет поселения.</w:t>
      </w:r>
    </w:p>
    <w:p w:rsidR="00F23B16" w:rsidRDefault="00715A4C" w:rsidP="00F23B1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КСК был</w:t>
      </w:r>
      <w:r w:rsidR="009154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154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9154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мероприяти</w:t>
      </w:r>
      <w:r w:rsidR="009154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ремонту дорог в г. Сосновка</w:t>
      </w:r>
      <w:r w:rsidR="00044087">
        <w:rPr>
          <w:rFonts w:ascii="Times New Roman" w:hAnsi="Times New Roman" w:cs="Times New Roman"/>
          <w:sz w:val="28"/>
          <w:szCs w:val="28"/>
        </w:rPr>
        <w:t xml:space="preserve"> (замечаний не установлено) и по оплате труда работников детского сада «Улыбка» в г. Сосновка.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44087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многочисленные нарушения начисления заработной платы работникам </w:t>
      </w:r>
      <w:r w:rsidR="00044087">
        <w:rPr>
          <w:rFonts w:ascii="Times New Roman" w:hAnsi="Times New Roman" w:cs="Times New Roman"/>
          <w:sz w:val="28"/>
          <w:szCs w:val="28"/>
        </w:rPr>
        <w:t>на общую сумму 98,4 тыс. руб.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недоплаты заработной платы – </w:t>
      </w:r>
      <w:r w:rsidR="00044087">
        <w:rPr>
          <w:rFonts w:ascii="Times New Roman" w:hAnsi="Times New Roman" w:cs="Times New Roman"/>
          <w:sz w:val="28"/>
          <w:szCs w:val="28"/>
        </w:rPr>
        <w:t>53,98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переплаты – </w:t>
      </w:r>
      <w:r w:rsidR="00044087">
        <w:rPr>
          <w:rFonts w:ascii="Times New Roman" w:hAnsi="Times New Roman" w:cs="Times New Roman"/>
          <w:sz w:val="28"/>
          <w:szCs w:val="28"/>
        </w:rPr>
        <w:t>19,9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неэффективное расходование средств </w:t>
      </w:r>
      <w:r w:rsidR="00044087"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AE507C">
        <w:rPr>
          <w:rFonts w:ascii="Times New Roman" w:hAnsi="Times New Roman" w:cs="Times New Roman"/>
          <w:sz w:val="28"/>
          <w:szCs w:val="28"/>
        </w:rPr>
        <w:t xml:space="preserve">, обусловленное оплатой за работу во вредных условиях труда из-за плохой освещенности рабочих мест </w:t>
      </w:r>
      <w:r w:rsidR="001D6286">
        <w:rPr>
          <w:rFonts w:ascii="Times New Roman" w:hAnsi="Times New Roman" w:cs="Times New Roman"/>
          <w:sz w:val="28"/>
          <w:szCs w:val="28"/>
        </w:rPr>
        <w:t xml:space="preserve">(заведующая, музыкальный руководитель, учитель-логопед, повар, машинист по стирке белья) 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AE50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50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E507C" w:rsidRDefault="00AE507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были направлены в КСП Кировской области материалы проведенного мониторинга по реализуемым в районе национальным проектам и по формированию современной городской среды за 2019 год и 1 квартал 2020 года. </w:t>
      </w:r>
    </w:p>
    <w:p w:rsidR="00F165E3" w:rsidRDefault="00F165E3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E507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016B1E">
        <w:rPr>
          <w:rFonts w:ascii="Times New Roman" w:hAnsi="Times New Roman" w:cs="Times New Roman"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проверенных </w:t>
      </w:r>
      <w:r w:rsidR="00B74DBA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</w:t>
      </w:r>
      <w:r w:rsidR="00AE50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E507C">
        <w:rPr>
          <w:rFonts w:ascii="Times New Roman" w:hAnsi="Times New Roman" w:cs="Times New Roman"/>
          <w:sz w:val="28"/>
          <w:szCs w:val="28"/>
        </w:rPr>
        <w:t>я</w:t>
      </w:r>
      <w:r w:rsidR="00A43969">
        <w:rPr>
          <w:rFonts w:ascii="Times New Roman" w:hAnsi="Times New Roman" w:cs="Times New Roman"/>
          <w:sz w:val="28"/>
          <w:szCs w:val="28"/>
        </w:rPr>
        <w:t xml:space="preserve"> об устранении замечаний и нарушений</w:t>
      </w:r>
      <w:r w:rsidR="00AE5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07C">
        <w:rPr>
          <w:rFonts w:ascii="Times New Roman" w:hAnsi="Times New Roman" w:cs="Times New Roman"/>
          <w:sz w:val="28"/>
          <w:szCs w:val="28"/>
        </w:rPr>
        <w:t xml:space="preserve"> </w:t>
      </w:r>
      <w:r w:rsidR="006F4C01">
        <w:rPr>
          <w:rFonts w:ascii="Times New Roman" w:hAnsi="Times New Roman" w:cs="Times New Roman"/>
          <w:sz w:val="28"/>
          <w:szCs w:val="28"/>
        </w:rPr>
        <w:t xml:space="preserve"> </w:t>
      </w:r>
      <w:r w:rsidR="00B74D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B74DBA">
        <w:rPr>
          <w:rFonts w:ascii="Times New Roman" w:hAnsi="Times New Roman" w:cs="Times New Roman"/>
          <w:sz w:val="28"/>
          <w:szCs w:val="28"/>
        </w:rPr>
        <w:t>3</w:t>
      </w:r>
      <w:r w:rsidR="00A5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совещани</w:t>
      </w:r>
      <w:r w:rsidR="00B74DBA">
        <w:rPr>
          <w:rFonts w:ascii="Times New Roman" w:hAnsi="Times New Roman" w:cs="Times New Roman"/>
          <w:sz w:val="28"/>
          <w:szCs w:val="28"/>
        </w:rPr>
        <w:t>я с руководителями и главными бухгалтерами проверяемых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4DBA">
        <w:rPr>
          <w:rFonts w:ascii="Times New Roman" w:hAnsi="Times New Roman" w:cs="Times New Roman"/>
          <w:sz w:val="28"/>
          <w:szCs w:val="28"/>
        </w:rPr>
        <w:t xml:space="preserve">Специалисты КСК принимали участие в </w:t>
      </w:r>
      <w:proofErr w:type="spellStart"/>
      <w:r w:rsidR="00B74DBA">
        <w:rPr>
          <w:rFonts w:ascii="Times New Roman" w:hAnsi="Times New Roman" w:cs="Times New Roman"/>
          <w:sz w:val="28"/>
          <w:szCs w:val="28"/>
        </w:rPr>
        <w:t>в</w:t>
      </w:r>
      <w:r w:rsidR="00F07E3A">
        <w:rPr>
          <w:rFonts w:ascii="Times New Roman" w:hAnsi="Times New Roman" w:cs="Times New Roman"/>
          <w:sz w:val="28"/>
          <w:szCs w:val="28"/>
        </w:rPr>
        <w:t>идеообучени</w:t>
      </w:r>
      <w:r w:rsidR="00B74DB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74DBA">
        <w:rPr>
          <w:rFonts w:ascii="Times New Roman" w:hAnsi="Times New Roman" w:cs="Times New Roman"/>
          <w:sz w:val="28"/>
          <w:szCs w:val="28"/>
        </w:rPr>
        <w:t>, дважды проводимом</w:t>
      </w:r>
      <w:r w:rsidR="00F07E3A">
        <w:rPr>
          <w:rFonts w:ascii="Times New Roman" w:hAnsi="Times New Roman" w:cs="Times New Roman"/>
          <w:sz w:val="28"/>
          <w:szCs w:val="28"/>
        </w:rPr>
        <w:t xml:space="preserve"> </w:t>
      </w:r>
      <w:r w:rsidR="00B74DBA">
        <w:rPr>
          <w:rFonts w:ascii="Times New Roman" w:hAnsi="Times New Roman" w:cs="Times New Roman"/>
          <w:sz w:val="28"/>
          <w:szCs w:val="28"/>
        </w:rPr>
        <w:t xml:space="preserve"> </w:t>
      </w:r>
      <w:r w:rsidR="00F07E3A">
        <w:rPr>
          <w:rFonts w:ascii="Times New Roman" w:hAnsi="Times New Roman" w:cs="Times New Roman"/>
          <w:sz w:val="28"/>
          <w:szCs w:val="28"/>
        </w:rPr>
        <w:t xml:space="preserve"> СП РФ</w:t>
      </w:r>
      <w:r w:rsidR="00B74DBA">
        <w:rPr>
          <w:rFonts w:ascii="Times New Roman" w:hAnsi="Times New Roman" w:cs="Times New Roman"/>
          <w:sz w:val="28"/>
          <w:szCs w:val="28"/>
        </w:rPr>
        <w:t xml:space="preserve">, и в </w:t>
      </w:r>
      <w:proofErr w:type="spellStart"/>
      <w:r w:rsidR="00B74DBA">
        <w:rPr>
          <w:rFonts w:ascii="Times New Roman" w:hAnsi="Times New Roman" w:cs="Times New Roman"/>
          <w:sz w:val="28"/>
          <w:szCs w:val="28"/>
        </w:rPr>
        <w:t>видеосовещании</w:t>
      </w:r>
      <w:proofErr w:type="spellEnd"/>
      <w:r w:rsidR="00B74DBA">
        <w:rPr>
          <w:rFonts w:ascii="Times New Roman" w:hAnsi="Times New Roman" w:cs="Times New Roman"/>
          <w:sz w:val="28"/>
          <w:szCs w:val="28"/>
        </w:rPr>
        <w:t xml:space="preserve"> с КСП Кировской области</w:t>
      </w:r>
      <w:r w:rsidR="00F07E3A">
        <w:rPr>
          <w:rFonts w:ascii="Times New Roman" w:hAnsi="Times New Roman" w:cs="Times New Roman"/>
          <w:sz w:val="28"/>
          <w:szCs w:val="28"/>
        </w:rPr>
        <w:t>.</w:t>
      </w:r>
    </w:p>
    <w:p w:rsidR="006F4C01" w:rsidRDefault="006F4C01" w:rsidP="006F4C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C01" w:rsidRDefault="006F4C01" w:rsidP="006F4C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6F4C01" w:rsidRPr="007045EC" w:rsidRDefault="006F4C01" w:rsidP="006F4C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счетной комиссии                                                                         С.Э. Одинцева</w:t>
      </w:r>
    </w:p>
    <w:sectPr w:rsidR="006F4C01" w:rsidRPr="007045EC" w:rsidSect="00EC48A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EEC"/>
    <w:multiLevelType w:val="hybridMultilevel"/>
    <w:tmpl w:val="FA7CF48A"/>
    <w:lvl w:ilvl="0" w:tplc="45309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EC"/>
    <w:rsid w:val="00016B1E"/>
    <w:rsid w:val="00044087"/>
    <w:rsid w:val="001D6286"/>
    <w:rsid w:val="002A0E5A"/>
    <w:rsid w:val="002F41C8"/>
    <w:rsid w:val="003B095E"/>
    <w:rsid w:val="004C0E30"/>
    <w:rsid w:val="0056254F"/>
    <w:rsid w:val="005F1AAB"/>
    <w:rsid w:val="00632C20"/>
    <w:rsid w:val="006876E2"/>
    <w:rsid w:val="006F4C01"/>
    <w:rsid w:val="007045EC"/>
    <w:rsid w:val="00715A4C"/>
    <w:rsid w:val="00742805"/>
    <w:rsid w:val="007B5CF0"/>
    <w:rsid w:val="00904726"/>
    <w:rsid w:val="00915412"/>
    <w:rsid w:val="00A43969"/>
    <w:rsid w:val="00A57C89"/>
    <w:rsid w:val="00AE507C"/>
    <w:rsid w:val="00AE5654"/>
    <w:rsid w:val="00B74DBA"/>
    <w:rsid w:val="00B7681A"/>
    <w:rsid w:val="00CF3204"/>
    <w:rsid w:val="00EC48A7"/>
    <w:rsid w:val="00ED626A"/>
    <w:rsid w:val="00F07E3A"/>
    <w:rsid w:val="00F14DB8"/>
    <w:rsid w:val="00F165E3"/>
    <w:rsid w:val="00F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character" w:styleId="a4">
    <w:name w:val="Strong"/>
    <w:uiPriority w:val="22"/>
    <w:qFormat/>
    <w:rsid w:val="005F1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character" w:styleId="a4">
    <w:name w:val="Strong"/>
    <w:uiPriority w:val="22"/>
    <w:qFormat/>
    <w:rsid w:val="005F1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2020-08-12T08:16:00Z</dcterms:created>
  <dcterms:modified xsi:type="dcterms:W3CDTF">2020-08-12T08:16:00Z</dcterms:modified>
</cp:coreProperties>
</file>