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D0" w:rsidRDefault="007533D0" w:rsidP="007533D0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3D0" w:rsidRPr="003B60FC" w:rsidRDefault="007533D0" w:rsidP="007533D0">
      <w:pPr>
        <w:jc w:val="right"/>
        <w:rPr>
          <w:b/>
          <w:sz w:val="28"/>
        </w:rPr>
      </w:pPr>
      <w:r w:rsidRPr="003B60FC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EEABA57" wp14:editId="5DFB432B">
            <wp:simplePos x="0" y="0"/>
            <wp:positionH relativeFrom="column">
              <wp:posOffset>2762250</wp:posOffset>
            </wp:positionH>
            <wp:positionV relativeFrom="paragraph">
              <wp:posOffset>-378460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D0" w:rsidRPr="003B60FC" w:rsidRDefault="007533D0" w:rsidP="007533D0">
      <w:pPr>
        <w:jc w:val="center"/>
        <w:rPr>
          <w:b/>
          <w:sz w:val="28"/>
        </w:rPr>
      </w:pPr>
    </w:p>
    <w:p w:rsidR="007533D0" w:rsidRPr="003B60FC" w:rsidRDefault="007533D0" w:rsidP="007533D0">
      <w:pPr>
        <w:jc w:val="center"/>
        <w:rPr>
          <w:b/>
          <w:sz w:val="28"/>
        </w:rPr>
      </w:pPr>
      <w:r w:rsidRPr="003B60FC">
        <w:rPr>
          <w:b/>
          <w:sz w:val="28"/>
        </w:rPr>
        <w:t xml:space="preserve">ВЯТСКОПОЛЯНСКАЯ РАЙОННАЯ ДУМА </w:t>
      </w:r>
    </w:p>
    <w:p w:rsidR="007533D0" w:rsidRPr="003B60FC" w:rsidRDefault="007533D0" w:rsidP="007533D0">
      <w:pPr>
        <w:jc w:val="center"/>
        <w:rPr>
          <w:sz w:val="28"/>
        </w:rPr>
      </w:pPr>
    </w:p>
    <w:p w:rsidR="007533D0" w:rsidRPr="003B60FC" w:rsidRDefault="007533D0" w:rsidP="007533D0">
      <w:pPr>
        <w:jc w:val="center"/>
        <w:rPr>
          <w:b/>
          <w:sz w:val="28"/>
        </w:rPr>
      </w:pPr>
      <w:r w:rsidRPr="003B60FC">
        <w:rPr>
          <w:b/>
          <w:sz w:val="28"/>
        </w:rPr>
        <w:t>РЕШЕНИЕ</w:t>
      </w:r>
    </w:p>
    <w:p w:rsidR="007533D0" w:rsidRPr="003B60FC" w:rsidRDefault="007533D0" w:rsidP="007533D0">
      <w:pPr>
        <w:ind w:firstLine="142"/>
        <w:jc w:val="center"/>
        <w:rPr>
          <w:b/>
          <w:sz w:val="28"/>
        </w:rPr>
      </w:pPr>
    </w:p>
    <w:p w:rsidR="007533D0" w:rsidRPr="003B60FC" w:rsidRDefault="007533D0" w:rsidP="007533D0">
      <w:pPr>
        <w:ind w:firstLine="142"/>
        <w:jc w:val="center"/>
        <w:rPr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533D0" w:rsidRPr="003B60FC" w:rsidTr="00D141A0">
        <w:tc>
          <w:tcPr>
            <w:tcW w:w="1843" w:type="dxa"/>
            <w:tcBorders>
              <w:bottom w:val="single" w:sz="4" w:space="0" w:color="auto"/>
            </w:tcBorders>
          </w:tcPr>
          <w:p w:rsidR="007533D0" w:rsidRPr="003B60FC" w:rsidRDefault="00D969A3" w:rsidP="00D141A0">
            <w:pPr>
              <w:pStyle w:val="a3"/>
            </w:pPr>
            <w:r>
              <w:t>24.12.2019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533D0" w:rsidRPr="003B60FC" w:rsidRDefault="007533D0" w:rsidP="00D141A0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533D0" w:rsidRPr="003B60FC" w:rsidRDefault="007533D0" w:rsidP="00D141A0">
            <w:pPr>
              <w:pStyle w:val="a3"/>
            </w:pPr>
            <w:r w:rsidRPr="003B60FC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533D0" w:rsidRPr="003B60FC" w:rsidRDefault="00D969A3" w:rsidP="00D141A0">
            <w:pPr>
              <w:pStyle w:val="a3"/>
            </w:pPr>
            <w:r>
              <w:t>74</w:t>
            </w:r>
          </w:p>
        </w:tc>
      </w:tr>
      <w:tr w:rsidR="007533D0" w:rsidRPr="003B60FC" w:rsidTr="00D141A0">
        <w:tc>
          <w:tcPr>
            <w:tcW w:w="9360" w:type="dxa"/>
            <w:gridSpan w:val="4"/>
          </w:tcPr>
          <w:p w:rsidR="007533D0" w:rsidRPr="003B60FC" w:rsidRDefault="007533D0" w:rsidP="00D141A0">
            <w:pPr>
              <w:pStyle w:val="a3"/>
              <w:tabs>
                <w:tab w:val="left" w:pos="3360"/>
                <w:tab w:val="center" w:pos="4610"/>
              </w:tabs>
              <w:spacing w:line="360" w:lineRule="auto"/>
              <w:jc w:val="left"/>
            </w:pPr>
            <w:r w:rsidRPr="003B60FC">
              <w:tab/>
              <w:t>г. Вятские Поляны</w:t>
            </w:r>
          </w:p>
        </w:tc>
      </w:tr>
    </w:tbl>
    <w:p w:rsidR="007533D0" w:rsidRPr="003B60FC" w:rsidRDefault="007533D0" w:rsidP="007533D0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0FC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межбюджетных 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</w:p>
    <w:p w:rsidR="007533D0" w:rsidRPr="003B60F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FC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6" w:history="1">
        <w:r w:rsidRPr="003B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60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3B60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60F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60FC">
        <w:rPr>
          <w:rFonts w:ascii="Times New Roman" w:hAnsi="Times New Roman" w:cs="Times New Roman"/>
          <w:sz w:val="28"/>
          <w:szCs w:val="28"/>
        </w:rPr>
        <w:t xml:space="preserve"> межбюджетных отношениях в Кировской области,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7533D0" w:rsidRPr="003B60F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FC">
        <w:rPr>
          <w:rFonts w:ascii="Times New Roman" w:hAnsi="Times New Roman" w:cs="Times New Roman"/>
          <w:sz w:val="28"/>
          <w:szCs w:val="28"/>
        </w:rPr>
        <w:t xml:space="preserve">1. </w:t>
      </w:r>
      <w:r w:rsidRPr="000C0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0C0B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C0BE5">
        <w:rPr>
          <w:rFonts w:ascii="Times New Roman" w:hAnsi="Times New Roman" w:cs="Times New Roman"/>
          <w:sz w:val="28"/>
          <w:szCs w:val="28"/>
        </w:rPr>
        <w:t xml:space="preserve"> о межбюджетных </w:t>
      </w:r>
      <w:r w:rsidRPr="003B60FC">
        <w:rPr>
          <w:rFonts w:ascii="Times New Roman" w:hAnsi="Times New Roman" w:cs="Times New Roman"/>
          <w:sz w:val="28"/>
          <w:szCs w:val="28"/>
        </w:rPr>
        <w:t xml:space="preserve">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области. Прилагается.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FC">
        <w:rPr>
          <w:rFonts w:ascii="Times New Roman" w:hAnsi="Times New Roman" w:cs="Times New Roman"/>
          <w:sz w:val="28"/>
          <w:szCs w:val="28"/>
        </w:rPr>
        <w:t>2.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силу с 01.01.2020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60FC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 от 24.10.2007 №59 «Об утверждении положения о межбюджетных 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от 26.11.2008 №61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3B60FC">
        <w:rPr>
          <w:rFonts w:ascii="Times New Roman" w:hAnsi="Times New Roman" w:cs="Times New Roman"/>
          <w:sz w:val="28"/>
          <w:szCs w:val="28"/>
        </w:rPr>
        <w:t xml:space="preserve">межбюджетных 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от 31.08.2011 №39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3B60FC">
        <w:rPr>
          <w:rFonts w:ascii="Times New Roman" w:hAnsi="Times New Roman" w:cs="Times New Roman"/>
          <w:sz w:val="28"/>
          <w:szCs w:val="28"/>
        </w:rPr>
        <w:t xml:space="preserve">межбюджетных 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B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3D0" w:rsidRPr="009710E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>28.11.2012 №68 «Об утверждении изменений в Положение о межбюджетных отношениях в</w:t>
      </w:r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3D0" w:rsidRPr="009710E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05.06.2013 №24 «Об утверждении изменений в Положение о межбюджетных отношениях в</w:t>
      </w:r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3D0" w:rsidRPr="003B60F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Кировской области</w:t>
      </w:r>
      <w:r w:rsidRPr="003B60FC">
        <w:rPr>
          <w:rFonts w:ascii="Times New Roman" w:hAnsi="Times New Roman" w:cs="Times New Roman"/>
          <w:sz w:val="28"/>
          <w:szCs w:val="28"/>
        </w:rPr>
        <w:t xml:space="preserve"> от 24.08.2016 №59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</w:t>
      </w:r>
      <w:r w:rsidRPr="003B60FC">
        <w:rPr>
          <w:rFonts w:ascii="Times New Roman" w:hAnsi="Times New Roman" w:cs="Times New Roman"/>
          <w:sz w:val="28"/>
          <w:szCs w:val="28"/>
        </w:rPr>
        <w:t xml:space="preserve">межбюджетных отношениях в муниципальном образовании </w:t>
      </w:r>
      <w:proofErr w:type="spellStart"/>
      <w:r w:rsidRPr="003B60F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3B60F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533D0" w:rsidRPr="003B60FC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60F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 и применяется при составлении, утверждении и исполнении бюджета, начиная с бюджета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66">
        <w:rPr>
          <w:rFonts w:ascii="Times New Roman" w:hAnsi="Times New Roman" w:cs="Times New Roman"/>
          <w:sz w:val="28"/>
          <w:szCs w:val="28"/>
        </w:rPr>
        <w:t>и плановый период 2021 и 2022 годов</w:t>
      </w:r>
      <w:r w:rsidRPr="003B60FC">
        <w:rPr>
          <w:rFonts w:ascii="Times New Roman" w:hAnsi="Times New Roman" w:cs="Times New Roman"/>
          <w:sz w:val="28"/>
          <w:szCs w:val="28"/>
        </w:rPr>
        <w:t>.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B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0F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председателя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С.Э..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Вятскополянской</w:t>
      </w:r>
      <w:proofErr w:type="spellEnd"/>
      <w:r>
        <w:rPr>
          <w:sz w:val="28"/>
        </w:rPr>
        <w:t xml:space="preserve"> районной Думы</w:t>
      </w:r>
      <w:r>
        <w:rPr>
          <w:sz w:val="28"/>
        </w:rPr>
        <w:tab/>
      </w:r>
      <w:r>
        <w:rPr>
          <w:sz w:val="28"/>
        </w:rPr>
        <w:tab/>
        <w:t>З.Ш. Донских</w:t>
      </w:r>
    </w:p>
    <w:p w:rsidR="007533D0" w:rsidRDefault="007533D0" w:rsidP="007533D0">
      <w:pPr>
        <w:spacing w:line="276" w:lineRule="auto"/>
        <w:jc w:val="both"/>
        <w:rPr>
          <w:sz w:val="28"/>
        </w:rPr>
      </w:pPr>
    </w:p>
    <w:p w:rsidR="007533D0" w:rsidRDefault="007533D0" w:rsidP="007533D0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>А.Ю. Чернов</w:t>
      </w: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3D0" w:rsidRDefault="007533D0" w:rsidP="007533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824" w:rsidRDefault="008F7824"/>
    <w:sectPr w:rsidR="008F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87"/>
    <w:rsid w:val="00096C87"/>
    <w:rsid w:val="007533D0"/>
    <w:rsid w:val="008F7824"/>
    <w:rsid w:val="00D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7533D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7533D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D5FC4D43C533A7086E4492B7D5631381B196C6B0706C113ED6DBB5C5E6CBF38EA2BD2ED1BCCFCF619AB9B4D67EDB45BaCv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D5FC4D43C533A7086FA443D110A383B13476568070C9246BB6BEC030E6AEA78AA2D8EBD5E92A5A559E0974F7DF1B55AD9F621A5a7vC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Vladimirova</cp:lastModifiedBy>
  <cp:revision>3</cp:revision>
  <dcterms:created xsi:type="dcterms:W3CDTF">2020-02-18T08:40:00Z</dcterms:created>
  <dcterms:modified xsi:type="dcterms:W3CDTF">2020-02-18T08:42:00Z</dcterms:modified>
</cp:coreProperties>
</file>