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46" w:rsidRPr="00380D46" w:rsidRDefault="00380D46" w:rsidP="00411249">
      <w:pPr>
        <w:spacing w:after="0" w:line="240" w:lineRule="auto"/>
        <w:ind w:left="12616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 xml:space="preserve">Приложение </w:t>
      </w:r>
    </w:p>
    <w:p w:rsidR="00380D46" w:rsidRPr="007A3759" w:rsidRDefault="004C690F" w:rsidP="00B3560A">
      <w:pPr>
        <w:spacing w:after="0" w:line="240" w:lineRule="auto"/>
        <w:ind w:left="1261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письму</w:t>
      </w:r>
    </w:p>
    <w:p w:rsidR="0037223D" w:rsidRPr="00CC6E28" w:rsidRDefault="00D04F5B" w:rsidP="00B3560A">
      <w:pPr>
        <w:pStyle w:val="ConsPlusTitle"/>
        <w:spacing w:before="480"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br/>
      </w:r>
      <w:r w:rsidR="00E40074" w:rsidRPr="00342279">
        <w:rPr>
          <w:rFonts w:ascii="Times New Roman" w:hAnsi="Times New Roman" w:cs="Times New Roman"/>
          <w:sz w:val="28"/>
          <w:szCs w:val="28"/>
        </w:rPr>
        <w:t>мероприятий по реализации Программы</w:t>
      </w:r>
      <w:r w:rsidR="00A6467B">
        <w:rPr>
          <w:rFonts w:ascii="Times New Roman" w:hAnsi="Times New Roman" w:cs="Times New Roman"/>
          <w:sz w:val="28"/>
          <w:szCs w:val="28"/>
        </w:rPr>
        <w:t xml:space="preserve"> </w:t>
      </w:r>
      <w:r w:rsidR="00A6467B" w:rsidRPr="005F7674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Кировской области </w:t>
      </w:r>
      <w:r w:rsidR="00A6467B">
        <w:rPr>
          <w:rFonts w:ascii="Times New Roman" w:hAnsi="Times New Roman" w:cs="Times New Roman"/>
          <w:sz w:val="28"/>
          <w:szCs w:val="28"/>
        </w:rPr>
        <w:br/>
      </w:r>
      <w:r w:rsidR="00A6467B" w:rsidRPr="005F7674">
        <w:rPr>
          <w:rFonts w:ascii="Times New Roman" w:hAnsi="Times New Roman" w:cs="Times New Roman"/>
          <w:sz w:val="28"/>
          <w:szCs w:val="28"/>
        </w:rPr>
        <w:t>на 2021 – 2024 годы</w:t>
      </w: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379"/>
        <w:gridCol w:w="8366"/>
      </w:tblGrid>
      <w:tr w:rsidR="00766DF4" w:rsidRPr="00D04F5B" w:rsidTr="00E36943">
        <w:trPr>
          <w:tblHeader/>
        </w:trPr>
        <w:tc>
          <w:tcPr>
            <w:tcW w:w="629" w:type="dxa"/>
            <w:tcMar>
              <w:top w:w="0" w:type="dxa"/>
            </w:tcMar>
          </w:tcPr>
          <w:p w:rsidR="00766DF4" w:rsidRPr="003E6165" w:rsidRDefault="00766DF4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tcMar>
              <w:top w:w="0" w:type="dxa"/>
            </w:tcMar>
          </w:tcPr>
          <w:p w:rsidR="00766DF4" w:rsidRPr="003E6165" w:rsidRDefault="00766DF4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366" w:type="dxa"/>
            <w:tcMar>
              <w:top w:w="0" w:type="dxa"/>
            </w:tcMar>
          </w:tcPr>
          <w:p w:rsidR="00766DF4" w:rsidRPr="003E6165" w:rsidRDefault="00766DF4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766DF4" w:rsidRPr="00413D1E" w:rsidTr="00E36943">
        <w:tc>
          <w:tcPr>
            <w:tcW w:w="629" w:type="dxa"/>
            <w:tcMar>
              <w:top w:w="0" w:type="dxa"/>
            </w:tcMar>
          </w:tcPr>
          <w:p w:rsidR="00766DF4" w:rsidRPr="003E6165" w:rsidRDefault="00766DF4" w:rsidP="00B356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Mar>
              <w:top w:w="0" w:type="dxa"/>
            </w:tcMar>
            <w:vAlign w:val="center"/>
          </w:tcPr>
          <w:p w:rsidR="00766DF4" w:rsidRPr="003E6165" w:rsidRDefault="00766DF4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коррупционной политики</w:t>
            </w:r>
          </w:p>
        </w:tc>
        <w:tc>
          <w:tcPr>
            <w:tcW w:w="8366" w:type="dxa"/>
            <w:tcMar>
              <w:top w:w="0" w:type="dxa"/>
            </w:tcMar>
            <w:vAlign w:val="center"/>
          </w:tcPr>
          <w:p w:rsidR="00766DF4" w:rsidRPr="003E6165" w:rsidRDefault="00766DF4" w:rsidP="00B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49" w:rsidRPr="0009614F" w:rsidTr="00E36943">
        <w:tc>
          <w:tcPr>
            <w:tcW w:w="629" w:type="dxa"/>
            <w:tcMar>
              <w:top w:w="0" w:type="dxa"/>
            </w:tcMar>
          </w:tcPr>
          <w:p w:rsidR="00411249" w:rsidRPr="003E6165" w:rsidRDefault="0041124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  <w:tcMar>
              <w:top w:w="0" w:type="dxa"/>
            </w:tcMar>
          </w:tcPr>
          <w:p w:rsidR="00411249" w:rsidRPr="00221696" w:rsidRDefault="00411249" w:rsidP="00766D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21696">
              <w:rPr>
                <w:sz w:val="24"/>
                <w:szCs w:val="24"/>
                <w:lang w:val="ru-RU"/>
              </w:rPr>
              <w:t>Утверждение (внесение изменений) планов (программ) по противодействию коррупции в соответствии с Национал</w:t>
            </w:r>
            <w:r w:rsidRPr="00221696">
              <w:rPr>
                <w:sz w:val="24"/>
                <w:szCs w:val="24"/>
                <w:lang w:val="ru-RU"/>
              </w:rPr>
              <w:t>ь</w:t>
            </w:r>
            <w:r w:rsidRPr="00221696">
              <w:rPr>
                <w:sz w:val="24"/>
                <w:szCs w:val="24"/>
                <w:lang w:val="ru-RU"/>
              </w:rPr>
              <w:t>ным планом противодействия коррупции на 2021 – 2024 г</w:t>
            </w:r>
            <w:r w:rsidRPr="00221696">
              <w:rPr>
                <w:sz w:val="24"/>
                <w:szCs w:val="24"/>
                <w:lang w:val="ru-RU"/>
              </w:rPr>
              <w:t>о</w:t>
            </w:r>
            <w:r w:rsidRPr="00221696">
              <w:rPr>
                <w:sz w:val="24"/>
                <w:szCs w:val="24"/>
                <w:lang w:val="ru-RU"/>
              </w:rPr>
              <w:t>ды, утвержденным Указом Президента Российской Федер</w:t>
            </w:r>
            <w:r w:rsidRPr="00221696">
              <w:rPr>
                <w:sz w:val="24"/>
                <w:szCs w:val="24"/>
                <w:lang w:val="ru-RU"/>
              </w:rPr>
              <w:t>а</w:t>
            </w:r>
            <w:r w:rsidRPr="00221696">
              <w:rPr>
                <w:sz w:val="24"/>
                <w:szCs w:val="24"/>
                <w:lang w:val="ru-RU"/>
              </w:rPr>
              <w:t>ции от 16.08.2021 № 478 «</w:t>
            </w:r>
            <w:r w:rsidRPr="00221696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Национальном плане против</w:t>
            </w:r>
            <w:r w:rsidRPr="00221696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21696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 на 2021 – 2024 годы</w:t>
            </w:r>
            <w:r w:rsidRPr="0022169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366" w:type="dxa"/>
            <w:tcMar>
              <w:top w:w="0" w:type="dxa"/>
            </w:tcMar>
          </w:tcPr>
          <w:p w:rsidR="00411249" w:rsidRPr="00221696" w:rsidRDefault="00411249" w:rsidP="00A33745">
            <w:pPr>
              <w:widowControl w:val="0"/>
              <w:autoSpaceDE w:val="0"/>
              <w:autoSpaceDN w:val="0"/>
              <w:spacing w:line="240" w:lineRule="auto"/>
              <w:ind w:left="80" w:right="-346" w:firstLine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21696">
              <w:rPr>
                <w:rFonts w:eastAsia="Calibri"/>
                <w:sz w:val="24"/>
                <w:szCs w:val="24"/>
                <w:lang w:val="ru-RU" w:eastAsia="ru-RU"/>
              </w:rPr>
              <w:t xml:space="preserve">Принято постановление администрации Вятскополянского района </w:t>
            </w:r>
          </w:p>
          <w:p w:rsidR="00411249" w:rsidRPr="00221696" w:rsidRDefault="00411249" w:rsidP="00A33745">
            <w:pPr>
              <w:widowControl w:val="0"/>
              <w:autoSpaceDE w:val="0"/>
              <w:autoSpaceDN w:val="0"/>
              <w:spacing w:line="240" w:lineRule="auto"/>
              <w:ind w:left="80" w:right="-346" w:firstLine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21696">
              <w:rPr>
                <w:rFonts w:eastAsia="Calibri"/>
                <w:sz w:val="24"/>
                <w:szCs w:val="24"/>
                <w:lang w:val="ru-RU" w:eastAsia="ru-RU"/>
              </w:rPr>
              <w:t xml:space="preserve">от </w:t>
            </w:r>
            <w:r w:rsidR="00221696" w:rsidRPr="00221696">
              <w:rPr>
                <w:rFonts w:eastAsia="Calibri"/>
                <w:sz w:val="24"/>
                <w:szCs w:val="24"/>
                <w:lang w:val="ru-RU" w:eastAsia="ru-RU"/>
              </w:rPr>
              <w:t>13.09.2021</w:t>
            </w:r>
            <w:r w:rsidR="00413D1E">
              <w:rPr>
                <w:rFonts w:eastAsia="Calibri"/>
                <w:sz w:val="24"/>
                <w:szCs w:val="24"/>
                <w:lang w:val="ru-RU" w:eastAsia="ru-RU"/>
              </w:rPr>
              <w:t xml:space="preserve"> № </w:t>
            </w:r>
            <w:bookmarkStart w:id="0" w:name="_GoBack"/>
            <w:bookmarkEnd w:id="0"/>
            <w:r w:rsidR="00221696" w:rsidRPr="00221696">
              <w:rPr>
                <w:rFonts w:eastAsia="Calibri"/>
                <w:sz w:val="24"/>
                <w:szCs w:val="24"/>
                <w:lang w:val="ru-RU" w:eastAsia="ru-RU"/>
              </w:rPr>
              <w:t>744</w:t>
            </w:r>
            <w:r w:rsidRPr="00221696">
              <w:rPr>
                <w:rFonts w:eastAsia="Calibri"/>
                <w:sz w:val="24"/>
                <w:szCs w:val="24"/>
                <w:lang w:val="ru-RU" w:eastAsia="ru-RU"/>
              </w:rPr>
              <w:t xml:space="preserve"> «Об утверждении Плана мероприятий администрации</w:t>
            </w:r>
          </w:p>
          <w:p w:rsidR="00411249" w:rsidRPr="00221696" w:rsidRDefault="00411249" w:rsidP="00A33745">
            <w:pPr>
              <w:widowControl w:val="0"/>
              <w:autoSpaceDE w:val="0"/>
              <w:autoSpaceDN w:val="0"/>
              <w:spacing w:line="240" w:lineRule="auto"/>
              <w:ind w:left="80" w:right="-346" w:firstLine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21696">
              <w:rPr>
                <w:rFonts w:eastAsia="Calibri"/>
                <w:sz w:val="24"/>
                <w:szCs w:val="24"/>
                <w:lang w:val="ru-RU" w:eastAsia="ru-RU"/>
              </w:rPr>
              <w:t xml:space="preserve"> Вятскополянского района по п</w:t>
            </w:r>
            <w:r w:rsidR="00221696" w:rsidRPr="00221696">
              <w:rPr>
                <w:rFonts w:eastAsia="Calibri"/>
                <w:sz w:val="24"/>
                <w:szCs w:val="24"/>
                <w:lang w:val="ru-RU" w:eastAsia="ru-RU"/>
              </w:rPr>
              <w:t>ротиводействию коррупции на 2021 -2024</w:t>
            </w:r>
            <w:r w:rsidRPr="00221696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</w:p>
          <w:p w:rsidR="00411249" w:rsidRPr="00221696" w:rsidRDefault="00411249" w:rsidP="00A33745">
            <w:pPr>
              <w:widowControl w:val="0"/>
              <w:autoSpaceDE w:val="0"/>
              <w:autoSpaceDN w:val="0"/>
              <w:spacing w:line="240" w:lineRule="auto"/>
              <w:ind w:left="80" w:right="-346" w:firstLine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21696">
              <w:rPr>
                <w:rFonts w:eastAsia="Calibri"/>
                <w:sz w:val="24"/>
                <w:szCs w:val="24"/>
                <w:lang w:val="ru-RU" w:eastAsia="ru-RU"/>
              </w:rPr>
              <w:t xml:space="preserve">годы». Аналогичный документ принят во всех поселениях </w:t>
            </w:r>
          </w:p>
          <w:p w:rsidR="00411249" w:rsidRPr="00221696" w:rsidRDefault="00411249" w:rsidP="00A33745">
            <w:pPr>
              <w:widowControl w:val="0"/>
              <w:autoSpaceDE w:val="0"/>
              <w:autoSpaceDN w:val="0"/>
              <w:spacing w:line="240" w:lineRule="auto"/>
              <w:ind w:left="80" w:right="-346" w:firstLine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21696">
              <w:rPr>
                <w:rFonts w:eastAsia="Calibri"/>
                <w:sz w:val="24"/>
                <w:szCs w:val="24"/>
                <w:lang w:val="ru-RU" w:eastAsia="ru-RU"/>
              </w:rPr>
              <w:t xml:space="preserve"> Вятскополянского района. </w:t>
            </w:r>
          </w:p>
        </w:tc>
      </w:tr>
      <w:tr w:rsidR="00411249" w:rsidRPr="009C2AD9" w:rsidTr="00E36943">
        <w:tc>
          <w:tcPr>
            <w:tcW w:w="629" w:type="dxa"/>
            <w:tcMar>
              <w:top w:w="0" w:type="dxa"/>
            </w:tcMar>
          </w:tcPr>
          <w:p w:rsidR="00411249" w:rsidRPr="003E6165" w:rsidRDefault="0041124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  <w:tcMar>
              <w:top w:w="0" w:type="dxa"/>
            </w:tcMar>
          </w:tcPr>
          <w:p w:rsidR="00411249" w:rsidRPr="00BD6134" w:rsidRDefault="00411249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1696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реализацию антикорру</w:t>
            </w:r>
            <w:r w:rsidRPr="002216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1696">
              <w:rPr>
                <w:rFonts w:ascii="Times New Roman" w:hAnsi="Times New Roman" w:cs="Times New Roman"/>
                <w:sz w:val="24"/>
                <w:szCs w:val="24"/>
              </w:rPr>
              <w:t>ционной политики в органах исполнительной власти Киро</w:t>
            </w:r>
            <w:r w:rsidRPr="002216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696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8366" w:type="dxa"/>
            <w:tcMar>
              <w:top w:w="0" w:type="dxa"/>
            </w:tcMar>
          </w:tcPr>
          <w:p w:rsidR="00221696" w:rsidRPr="00221696" w:rsidRDefault="00411249" w:rsidP="00221696">
            <w:pPr>
              <w:widowControl w:val="0"/>
              <w:autoSpaceDE w:val="0"/>
              <w:autoSpaceDN w:val="0"/>
              <w:spacing w:line="240" w:lineRule="auto"/>
              <w:ind w:left="80" w:right="-346" w:firstLine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21696">
              <w:rPr>
                <w:rFonts w:eastAsia="Calibri"/>
                <w:sz w:val="24"/>
                <w:szCs w:val="24"/>
                <w:lang w:val="ru-RU"/>
              </w:rPr>
              <w:t xml:space="preserve">Должностные лица назначены постановлением администрации Вятскополянского района от </w:t>
            </w:r>
            <w:r w:rsidR="00221696" w:rsidRPr="00221696">
              <w:rPr>
                <w:rFonts w:eastAsia="Calibri"/>
                <w:sz w:val="24"/>
                <w:szCs w:val="24"/>
                <w:lang w:val="ru-RU" w:eastAsia="ru-RU"/>
              </w:rPr>
              <w:t xml:space="preserve">13.09.2021 </w:t>
            </w:r>
            <w:r w:rsidR="00221696">
              <w:rPr>
                <w:rFonts w:eastAsia="Calibri"/>
                <w:sz w:val="24"/>
                <w:szCs w:val="24"/>
                <w:lang w:val="ru-RU"/>
              </w:rPr>
              <w:t xml:space="preserve">№ </w:t>
            </w:r>
            <w:r w:rsidR="00221696" w:rsidRPr="00221696">
              <w:rPr>
                <w:rFonts w:eastAsia="Calibri"/>
                <w:sz w:val="24"/>
                <w:szCs w:val="24"/>
                <w:lang w:val="ru-RU" w:eastAsia="ru-RU"/>
              </w:rPr>
              <w:t>744</w:t>
            </w:r>
            <w:r w:rsidRPr="00221696">
              <w:rPr>
                <w:rFonts w:eastAsia="Calibri"/>
                <w:sz w:val="24"/>
                <w:szCs w:val="24"/>
                <w:lang w:val="ru-RU"/>
              </w:rPr>
              <w:t xml:space="preserve"> «</w:t>
            </w:r>
            <w:r w:rsidR="00221696" w:rsidRPr="00221696">
              <w:rPr>
                <w:rFonts w:eastAsia="Calibri"/>
                <w:sz w:val="24"/>
                <w:szCs w:val="24"/>
                <w:lang w:val="ru-RU" w:eastAsia="ru-RU"/>
              </w:rPr>
              <w:t>Об утверждении Плана мероприятий администра</w:t>
            </w:r>
            <w:r w:rsidR="00221696">
              <w:rPr>
                <w:rFonts w:eastAsia="Calibri"/>
                <w:sz w:val="24"/>
                <w:szCs w:val="24"/>
                <w:lang w:val="ru-RU" w:eastAsia="ru-RU"/>
              </w:rPr>
              <w:t xml:space="preserve">ции </w:t>
            </w:r>
            <w:r w:rsidR="00221696" w:rsidRPr="00221696">
              <w:rPr>
                <w:rFonts w:eastAsia="Calibri"/>
                <w:sz w:val="24"/>
                <w:szCs w:val="24"/>
                <w:lang w:val="ru-RU" w:eastAsia="ru-RU"/>
              </w:rPr>
              <w:t xml:space="preserve">Вятскополянского района по противодействию коррупции на 2021 -2024 </w:t>
            </w:r>
          </w:p>
          <w:p w:rsidR="00411249" w:rsidRPr="00BD6134" w:rsidRDefault="00221696" w:rsidP="002216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1696">
              <w:rPr>
                <w:rFonts w:eastAsia="Calibri"/>
                <w:sz w:val="24"/>
                <w:szCs w:val="24"/>
              </w:rPr>
              <w:t>годы»</w:t>
            </w:r>
            <w:r w:rsidR="00411249" w:rsidRPr="002216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11249" w:rsidRPr="00413D1E" w:rsidTr="00E36943">
        <w:tc>
          <w:tcPr>
            <w:tcW w:w="629" w:type="dxa"/>
            <w:tcMar>
              <w:top w:w="0" w:type="dxa"/>
            </w:tcMar>
          </w:tcPr>
          <w:p w:rsidR="00411249" w:rsidRPr="003E6165" w:rsidRDefault="0041124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79" w:type="dxa"/>
            <w:tcMar>
              <w:top w:w="0" w:type="dxa"/>
            </w:tcMar>
          </w:tcPr>
          <w:p w:rsidR="00411249" w:rsidRPr="003E6165" w:rsidRDefault="00411249" w:rsidP="00F32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ктуа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содержащихся в анкетах, предста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при назначении на государственные и муниципальные должности Кировской области, должности государственной гражданской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 муниципальной службы Кировской области, в целях выявления возможного ко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фликта интересов</w:t>
            </w:r>
          </w:p>
        </w:tc>
        <w:tc>
          <w:tcPr>
            <w:tcW w:w="8366" w:type="dxa"/>
            <w:tcMar>
              <w:top w:w="0" w:type="dxa"/>
            </w:tcMar>
          </w:tcPr>
          <w:p w:rsidR="00411249" w:rsidRPr="00987E62" w:rsidRDefault="004273EB" w:rsidP="004C69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Осуществляется </w:t>
            </w:r>
            <w:proofErr w:type="gramStart"/>
            <w:r w:rsidRPr="004273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4273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актуализацией сведений, содержащихся в анкетах, представляемых при назначении на должности и поступлении на муниципал</w:t>
            </w:r>
            <w:r w:rsidRPr="004273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4273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ную службу в отношении лиц, с которыми служащий состоит в семейных или иных близких отношениях. Изучается их род занятий и место работы. Также ежегодно муниципальными служащими предоставляются сведения о близких родственниках лиц, замещающих муниципальные должности, должности м</w:t>
            </w:r>
            <w:r w:rsidRPr="004273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4273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ниципальной службы органов местного самоуправления, а также их аффилир</w:t>
            </w:r>
            <w:r w:rsidRPr="004273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4273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ванности коммерческим организациям</w:t>
            </w:r>
          </w:p>
        </w:tc>
      </w:tr>
      <w:tr w:rsidR="00411249" w:rsidRPr="00413D1E" w:rsidTr="00E36943">
        <w:trPr>
          <w:cantSplit/>
        </w:trPr>
        <w:tc>
          <w:tcPr>
            <w:tcW w:w="629" w:type="dxa"/>
            <w:tcMar>
              <w:top w:w="0" w:type="dxa"/>
            </w:tcMar>
          </w:tcPr>
          <w:p w:rsidR="00411249" w:rsidRDefault="0041124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6379" w:type="dxa"/>
            <w:tcMar>
              <w:top w:w="0" w:type="dxa"/>
            </w:tcMar>
          </w:tcPr>
          <w:p w:rsidR="00411249" w:rsidRPr="004273EB" w:rsidRDefault="00411249" w:rsidP="00A16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5D8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подведомственными гос</w:t>
            </w:r>
            <w:r w:rsidRPr="003D5D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5D8D">
              <w:rPr>
                <w:rFonts w:ascii="Times New Roman" w:hAnsi="Times New Roman" w:cs="Times New Roman"/>
                <w:sz w:val="24"/>
                <w:szCs w:val="24"/>
              </w:rPr>
              <w:t>дарственными и муниципальными учреждениями требов</w:t>
            </w:r>
            <w:r w:rsidRPr="003D5D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D8D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о противодействии коррупции, в том числе анализ соблюдения руководителями указанных учр</w:t>
            </w:r>
            <w:r w:rsidRPr="003D5D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D8D">
              <w:rPr>
                <w:rFonts w:ascii="Times New Roman" w:hAnsi="Times New Roman" w:cs="Times New Roman"/>
                <w:sz w:val="24"/>
                <w:szCs w:val="24"/>
              </w:rPr>
              <w:t>ждений установленных ограничений и запретов, исполнения плановых мероприятий по противодействию коррупции</w:t>
            </w:r>
          </w:p>
        </w:tc>
        <w:tc>
          <w:tcPr>
            <w:tcW w:w="8366" w:type="dxa"/>
            <w:tcMar>
              <w:top w:w="0" w:type="dxa"/>
            </w:tcMar>
          </w:tcPr>
          <w:p w:rsidR="00411249" w:rsidRPr="00D71582" w:rsidRDefault="000B4768" w:rsidP="00A23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1249" w:rsidRPr="00D71582">
              <w:rPr>
                <w:rFonts w:ascii="Times New Roman" w:hAnsi="Times New Roman" w:cs="Times New Roman"/>
                <w:sz w:val="24"/>
                <w:szCs w:val="24"/>
              </w:rPr>
              <w:t>нформация о соблюдении руководителями учреждений ограничений, запр</w:t>
            </w:r>
            <w:r w:rsidR="00411249" w:rsidRPr="00D715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249" w:rsidRPr="00D71582">
              <w:rPr>
                <w:rFonts w:ascii="Times New Roman" w:hAnsi="Times New Roman" w:cs="Times New Roman"/>
                <w:sz w:val="24"/>
                <w:szCs w:val="24"/>
              </w:rPr>
              <w:t>тов (в случае привлечения к ответственности указать сведения о совершенном коррупционном правонарушении)</w:t>
            </w:r>
          </w:p>
          <w:p w:rsidR="003D5D8D" w:rsidRPr="004273EB" w:rsidRDefault="003D5D8D" w:rsidP="00A23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1249" w:rsidRPr="00413D1E" w:rsidTr="00E36943">
        <w:tc>
          <w:tcPr>
            <w:tcW w:w="629" w:type="dxa"/>
            <w:tcMar>
              <w:top w:w="0" w:type="dxa"/>
            </w:tcMar>
          </w:tcPr>
          <w:p w:rsidR="00411249" w:rsidRPr="003E6165" w:rsidRDefault="00411249" w:rsidP="00B356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Mar>
              <w:top w:w="0" w:type="dxa"/>
            </w:tcMar>
          </w:tcPr>
          <w:p w:rsidR="00411249" w:rsidRPr="003E6165" w:rsidRDefault="00411249" w:rsidP="00A33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рования конфликта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ограничений, з</w:t>
            </w:r>
            <w:r w:rsidRPr="004C4157">
              <w:rPr>
                <w:rFonts w:ascii="Times New Roman" w:hAnsi="Times New Roman" w:cs="Times New Roman"/>
                <w:sz w:val="24"/>
                <w:szCs w:val="24"/>
              </w:rPr>
              <w:t>апретов и требований к служебному повед</w:t>
            </w:r>
            <w:r w:rsidRPr="004C41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157">
              <w:rPr>
                <w:rFonts w:ascii="Times New Roman" w:hAnsi="Times New Roman" w:cs="Times New Roman"/>
                <w:sz w:val="24"/>
                <w:szCs w:val="24"/>
              </w:rPr>
              <w:t>нию в связ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с исполнением ими должностных обязанностей,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 также применение мер ответственности за их нарушение</w:t>
            </w:r>
          </w:p>
        </w:tc>
        <w:tc>
          <w:tcPr>
            <w:tcW w:w="8366" w:type="dxa"/>
            <w:tcMar>
              <w:top w:w="0" w:type="dxa"/>
            </w:tcMar>
          </w:tcPr>
          <w:p w:rsidR="004273EB" w:rsidRPr="004273EB" w:rsidRDefault="004273EB" w:rsidP="004273EB">
            <w:pPr>
              <w:widowControl w:val="0"/>
              <w:autoSpaceDE w:val="0"/>
              <w:autoSpaceDN w:val="0"/>
              <w:spacing w:after="0" w:line="240" w:lineRule="auto"/>
              <w:ind w:left="0" w:right="-14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4273EB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1) информирование служащих и работников об установленных действующим законодательством Российской Федерации уголовной ответственности за пол</w:t>
            </w:r>
            <w:r w:rsidRPr="004273EB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у</w:t>
            </w:r>
            <w:r w:rsidRPr="004273EB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чение и дачу взятки и мерах административной ответственности за незаконное вознаграждение от имени юридического лица;</w:t>
            </w:r>
            <w:proofErr w:type="gramEnd"/>
          </w:p>
          <w:p w:rsidR="004273EB" w:rsidRPr="004273EB" w:rsidRDefault="004273EB" w:rsidP="004273EB">
            <w:pPr>
              <w:widowControl w:val="0"/>
              <w:autoSpaceDE w:val="0"/>
              <w:autoSpaceDN w:val="0"/>
              <w:spacing w:after="0" w:line="240" w:lineRule="auto"/>
              <w:ind w:left="0" w:right="-14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4273EB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2) разъяснение служащим и работникам порядка соблюдения ограничений и запретов, требований о предотвращении или об урегулировании конфликта и</w:t>
            </w:r>
            <w:r w:rsidRPr="004273EB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н</w:t>
            </w:r>
            <w:r w:rsidRPr="004273EB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тересов, обязанности об уведомлении</w:t>
            </w:r>
          </w:p>
          <w:p w:rsidR="004273EB" w:rsidRPr="004273EB" w:rsidRDefault="004273EB" w:rsidP="004273EB">
            <w:pPr>
              <w:widowControl w:val="0"/>
              <w:autoSpaceDE w:val="0"/>
              <w:autoSpaceDN w:val="0"/>
              <w:spacing w:after="0" w:line="240" w:lineRule="auto"/>
              <w:ind w:left="0" w:right="-14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4273EB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представителя нанимателя (работодателя) об обращениях в целях склонения к совершению коррупционных правонарушений, иных обязанностей, устано</w:t>
            </w:r>
            <w:r w:rsidRPr="004273EB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в</w:t>
            </w:r>
            <w:r w:rsidRPr="004273EB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ленных в целях противодействия</w:t>
            </w:r>
          </w:p>
          <w:p w:rsidR="004273EB" w:rsidRPr="004273EB" w:rsidRDefault="004273EB" w:rsidP="004273EB">
            <w:pPr>
              <w:widowControl w:val="0"/>
              <w:autoSpaceDE w:val="0"/>
              <w:autoSpaceDN w:val="0"/>
              <w:spacing w:after="0" w:line="240" w:lineRule="auto"/>
              <w:ind w:left="0" w:right="-14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4273EB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коррупции;</w:t>
            </w:r>
          </w:p>
          <w:p w:rsidR="004273EB" w:rsidRPr="004273EB" w:rsidRDefault="004273EB" w:rsidP="004273EB">
            <w:pPr>
              <w:widowControl w:val="0"/>
              <w:autoSpaceDE w:val="0"/>
              <w:autoSpaceDN w:val="0"/>
              <w:spacing w:after="0" w:line="240" w:lineRule="auto"/>
              <w:ind w:left="0" w:right="-14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4273EB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3) закрепление в локальных правовых актах этических норм поведения служ</w:t>
            </w:r>
            <w:r w:rsidRPr="004273EB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а</w:t>
            </w:r>
            <w:r w:rsidRPr="004273EB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щих и работников, процедур и форм соблюдения служащими и работниками ограничений, запретов и обязанностей,</w:t>
            </w:r>
          </w:p>
          <w:p w:rsidR="004273EB" w:rsidRPr="004273EB" w:rsidRDefault="004273EB" w:rsidP="004273EB">
            <w:pPr>
              <w:widowControl w:val="0"/>
              <w:autoSpaceDE w:val="0"/>
              <w:autoSpaceDN w:val="0"/>
              <w:spacing w:after="0" w:line="240" w:lineRule="auto"/>
              <w:ind w:left="0" w:right="-14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4273EB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установленных</w:t>
            </w:r>
            <w:proofErr w:type="gramEnd"/>
            <w:r w:rsidRPr="004273EB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 законодательством о противодействии коррупции;</w:t>
            </w:r>
          </w:p>
          <w:p w:rsidR="00411249" w:rsidRPr="003E6165" w:rsidRDefault="004273EB" w:rsidP="004273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B">
              <w:rPr>
                <w:rFonts w:ascii="Times New Roman" w:eastAsia="Calibri" w:hAnsi="Times New Roman" w:cs="Times New Roman"/>
                <w:sz w:val="24"/>
                <w:szCs w:val="24"/>
              </w:rPr>
              <w:t>4) формирование в органе местного самоуправления организации негативного отношения к поведению служащих, работников, которое может воспринимат</w:t>
            </w:r>
            <w:r w:rsidRPr="004273E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273EB">
              <w:rPr>
                <w:rFonts w:ascii="Times New Roman" w:eastAsia="Calibri" w:hAnsi="Times New Roman" w:cs="Times New Roman"/>
                <w:sz w:val="24"/>
                <w:szCs w:val="24"/>
              </w:rPr>
              <w:t>ся окружающими как обещание или предложение дачи взятки</w:t>
            </w:r>
          </w:p>
        </w:tc>
      </w:tr>
      <w:tr w:rsidR="00411249" w:rsidRPr="00413D1E" w:rsidTr="00E36943">
        <w:tc>
          <w:tcPr>
            <w:tcW w:w="629" w:type="dxa"/>
            <w:tcMar>
              <w:top w:w="0" w:type="dxa"/>
            </w:tcMar>
          </w:tcPr>
          <w:p w:rsidR="00411249" w:rsidRPr="003E6165" w:rsidRDefault="0041124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  <w:tcMar>
              <w:top w:w="0" w:type="dxa"/>
            </w:tcMar>
          </w:tcPr>
          <w:p w:rsidR="00411249" w:rsidRPr="003E6165" w:rsidRDefault="00411249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комиссий по с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блюдению требований к служебному поведению госуда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ственных гражданских и муниципальных служащих Киро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ской области и урегулированию конфликта интересов</w:t>
            </w:r>
          </w:p>
        </w:tc>
        <w:tc>
          <w:tcPr>
            <w:tcW w:w="8366" w:type="dxa"/>
            <w:tcMar>
              <w:top w:w="0" w:type="dxa"/>
            </w:tcMar>
          </w:tcPr>
          <w:p w:rsidR="00411249" w:rsidRPr="00987E62" w:rsidRDefault="000B4768" w:rsidP="004C69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961" w:rsidRPr="004273EB">
              <w:rPr>
                <w:rFonts w:ascii="Times New Roman" w:hAnsi="Times New Roman" w:cs="Times New Roman"/>
                <w:sz w:val="24"/>
                <w:szCs w:val="24"/>
              </w:rPr>
              <w:t xml:space="preserve"> 2021 году была проведена 1 комиссия, на которой был рассмотрен вопрос «О невозможности предоставления справки о доходах, расходах, об имуществе с</w:t>
            </w:r>
            <w:r w:rsidR="002D0961" w:rsidRPr="004273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0961" w:rsidRPr="004273EB">
              <w:rPr>
                <w:rFonts w:ascii="Times New Roman" w:hAnsi="Times New Roman" w:cs="Times New Roman"/>
                <w:sz w:val="24"/>
                <w:szCs w:val="24"/>
              </w:rPr>
              <w:t>пруга»</w:t>
            </w:r>
          </w:p>
        </w:tc>
      </w:tr>
      <w:tr w:rsidR="00411249" w:rsidRPr="00413D1E" w:rsidTr="00E36943">
        <w:tc>
          <w:tcPr>
            <w:tcW w:w="629" w:type="dxa"/>
            <w:tcMar>
              <w:top w:w="0" w:type="dxa"/>
            </w:tcMar>
          </w:tcPr>
          <w:p w:rsidR="00411249" w:rsidRPr="003E6165" w:rsidRDefault="0041124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  <w:tcMar>
              <w:top w:w="0" w:type="dxa"/>
            </w:tcMar>
          </w:tcPr>
          <w:p w:rsidR="00411249" w:rsidRPr="003E6165" w:rsidRDefault="00411249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 представителей институтов гражданского общ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ства в соответствии с </w:t>
            </w:r>
            <w:hyperlink r:id="rId9" w:history="1">
              <w:r w:rsidRPr="000E77A2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1.07.2010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821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служебному поведению федеральных госуда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ственных служащих и урегулированию конфликта интер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сов»</w:t>
            </w:r>
            <w:proofErr w:type="gramEnd"/>
          </w:p>
        </w:tc>
        <w:tc>
          <w:tcPr>
            <w:tcW w:w="8366" w:type="dxa"/>
            <w:tcMar>
              <w:top w:w="0" w:type="dxa"/>
            </w:tcMar>
          </w:tcPr>
          <w:p w:rsidR="00411249" w:rsidRPr="00987E62" w:rsidRDefault="002D0961" w:rsidP="00295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Включена в состав комиссии по соблюдению требований к служебному пов</w:t>
            </w:r>
            <w:r w:rsidRPr="004273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4273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дению муниципальных служащих органов местного самоуправления муниц</w:t>
            </w:r>
            <w:r w:rsidRPr="004273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4273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пального образования Вятскополянский муниципальный район и урегулиров</w:t>
            </w:r>
            <w:r w:rsidRPr="004273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4273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нию конфликта интересов Ральникова Анастасия Андреевна, главный консул</w:t>
            </w:r>
            <w:r w:rsidRPr="004273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4273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тант  управления профилактики коррупционных и иных правонарушений а</w:t>
            </w:r>
            <w:r w:rsidRPr="004273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4273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министрации Губернатора и Правительства Кировской области, по согласов</w:t>
            </w:r>
            <w:r w:rsidRPr="004273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4273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нию.</w:t>
            </w:r>
          </w:p>
        </w:tc>
      </w:tr>
      <w:tr w:rsidR="00411249" w:rsidRPr="00413D1E" w:rsidTr="00E36943">
        <w:trPr>
          <w:cantSplit/>
        </w:trPr>
        <w:tc>
          <w:tcPr>
            <w:tcW w:w="629" w:type="dxa"/>
            <w:tcMar>
              <w:top w:w="0" w:type="dxa"/>
            </w:tcMar>
          </w:tcPr>
          <w:p w:rsidR="00411249" w:rsidRPr="003E6165" w:rsidRDefault="0041124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379" w:type="dxa"/>
            <w:tcMar>
              <w:top w:w="0" w:type="dxa"/>
            </w:tcMar>
          </w:tcPr>
          <w:p w:rsidR="00411249" w:rsidRPr="009C2AD9" w:rsidRDefault="00411249" w:rsidP="00BE17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коррупции, представляемых гражданами, пр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тендующими на замещение государственных должностей Кировской области, должностей государственной гражда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должностей руководит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лей кировских областных государственных учреждений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9C2AD9" w:rsidRDefault="002D0961" w:rsidP="002D0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2A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доходах, расходах об имуществе  и обязательствах имущественного характера за 2020 год сдали 34 муниципальных служащих,  сведения о доходах, расходах об имуществе  и обязательствах имущественного характера были пр</w:t>
            </w:r>
            <w:r w:rsidRPr="009C2A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9C2A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анализированы.</w:t>
            </w:r>
          </w:p>
          <w:p w:rsidR="00411249" w:rsidRPr="009C2AD9" w:rsidRDefault="002D0961" w:rsidP="002D09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 не установлены факты представления недостоверных или неполных сведений.</w:t>
            </w:r>
          </w:p>
        </w:tc>
      </w:tr>
      <w:tr w:rsidR="00411249" w:rsidRPr="00413D1E" w:rsidTr="00E36943">
        <w:tc>
          <w:tcPr>
            <w:tcW w:w="629" w:type="dxa"/>
            <w:tcMar>
              <w:top w:w="0" w:type="dxa"/>
            </w:tcMar>
          </w:tcPr>
          <w:p w:rsidR="00411249" w:rsidRPr="003E6165" w:rsidRDefault="0041124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79" w:type="dxa"/>
            <w:tcMar>
              <w:top w:w="0" w:type="dxa"/>
            </w:tcMar>
          </w:tcPr>
          <w:p w:rsidR="00411249" w:rsidRPr="003E6165" w:rsidRDefault="00411249" w:rsidP="00B478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полномочий,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 внесение уточнений в перечни должностей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ражда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ской и муниципальной службы Кировской области, замещ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ние которых связано с коррупционными рисками</w:t>
            </w:r>
          </w:p>
        </w:tc>
        <w:tc>
          <w:tcPr>
            <w:tcW w:w="8366" w:type="dxa"/>
            <w:tcMar>
              <w:top w:w="0" w:type="dxa"/>
            </w:tcMar>
          </w:tcPr>
          <w:p w:rsidR="00411249" w:rsidRPr="00987E62" w:rsidRDefault="002D0961" w:rsidP="00881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3EB">
              <w:rPr>
                <w:rFonts w:ascii="Times New Roman" w:eastAsia="Calibri" w:hAnsi="Times New Roman" w:cs="Times New Roman"/>
                <w:sz w:val="24"/>
                <w:szCs w:val="24"/>
              </w:rPr>
              <w:t>Внесены изменения  в перечень должностей</w:t>
            </w:r>
            <w:r w:rsidRPr="004273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273E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службы, замещ</w:t>
            </w:r>
            <w:r w:rsidRPr="004273E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273EB">
              <w:rPr>
                <w:rFonts w:ascii="Times New Roman" w:eastAsia="Calibri" w:hAnsi="Times New Roman" w:cs="Times New Roman"/>
                <w:sz w:val="24"/>
                <w:szCs w:val="24"/>
              </w:rPr>
              <w:t>ние, которых связано с коррупционными рисками (распоряжение главы Вя</w:t>
            </w:r>
            <w:r w:rsidRPr="004273E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273EB">
              <w:rPr>
                <w:rFonts w:ascii="Times New Roman" w:eastAsia="Calibri" w:hAnsi="Times New Roman" w:cs="Times New Roman"/>
                <w:sz w:val="24"/>
                <w:szCs w:val="24"/>
              </w:rPr>
              <w:t>скополянского района от 10.12.2020 № 16</w:t>
            </w:r>
            <w:r w:rsidRPr="004273E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«</w:t>
            </w:r>
            <w:r w:rsidRPr="004273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внесении изменений в Перечень должностей муниципальной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      </w:r>
            <w:proofErr w:type="gramEnd"/>
            <w:r w:rsidRPr="004273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своих супруги (супруга) и несовершеннолетних детей, утвержденный распор</w:t>
            </w:r>
            <w:r w:rsidRPr="004273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4273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жением главы Вятскополянского района от 26.12.2019 №13</w:t>
            </w:r>
            <w:proofErr w:type="gramStart"/>
            <w:r w:rsidRPr="00427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273E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411249" w:rsidRPr="00413D1E" w:rsidTr="00E36943">
        <w:tc>
          <w:tcPr>
            <w:tcW w:w="629" w:type="dxa"/>
            <w:tcMar>
              <w:top w:w="0" w:type="dxa"/>
            </w:tcMar>
          </w:tcPr>
          <w:p w:rsidR="00411249" w:rsidRPr="003E6165" w:rsidRDefault="0041124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379" w:type="dxa"/>
            <w:tcMar>
              <w:top w:w="0" w:type="dxa"/>
            </w:tcMar>
          </w:tcPr>
          <w:p w:rsidR="00411249" w:rsidRPr="00A16C89" w:rsidRDefault="00411249" w:rsidP="00A16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89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представленных государственными гражданскими и муниципальными сл</w:t>
            </w:r>
            <w:r w:rsidRPr="00A16C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C89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руководителями кировских областных государственных и муниципальных учреждений</w:t>
            </w:r>
          </w:p>
        </w:tc>
        <w:tc>
          <w:tcPr>
            <w:tcW w:w="8366" w:type="dxa"/>
            <w:tcMar>
              <w:top w:w="0" w:type="dxa"/>
            </w:tcMar>
          </w:tcPr>
          <w:p w:rsidR="00411249" w:rsidRPr="00987E62" w:rsidRDefault="002D0961" w:rsidP="00CF2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доходах, расходах об имуществе  и обязательствах имущественного характера за 2020 год сдали 34 муниципальных служащих. За этот же период сведения о доходах, расходах об имуществе  и обязательствах имущественного характера сдали 3 руководителя муниципальных учреждений культуры и 18 руководителей образовательных учреждений.</w:t>
            </w:r>
          </w:p>
        </w:tc>
      </w:tr>
      <w:tr w:rsidR="00411249" w:rsidRPr="00413D1E" w:rsidTr="00E36943">
        <w:tc>
          <w:tcPr>
            <w:tcW w:w="629" w:type="dxa"/>
            <w:tcMar>
              <w:top w:w="0" w:type="dxa"/>
            </w:tcMar>
          </w:tcPr>
          <w:p w:rsidR="00411249" w:rsidRPr="003E6165" w:rsidRDefault="0041124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379" w:type="dxa"/>
            <w:tcMar>
              <w:top w:w="0" w:type="dxa"/>
            </w:tcMar>
          </w:tcPr>
          <w:p w:rsidR="00411249" w:rsidRPr="00BE015F" w:rsidRDefault="00411249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государственных органов Кировской области, органов местного самоуправления К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ровской области сведений о доходах, представленных лиц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ми, замещающими государственные и муниципальные должности Кировской области, государственными гражда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скими и муниципальными служащими Кировской области, руководителями кировских областных государственных и муниципальных учреждений</w:t>
            </w:r>
          </w:p>
        </w:tc>
        <w:tc>
          <w:tcPr>
            <w:tcW w:w="8366" w:type="dxa"/>
            <w:tcMar>
              <w:top w:w="0" w:type="dxa"/>
            </w:tcMar>
          </w:tcPr>
          <w:p w:rsidR="00411249" w:rsidRDefault="002D0961" w:rsidP="007862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Сведения о доходах, расходах об имуществе  и обязательствах имущественного характера были размещены на официальном сайте муниципального образов</w:t>
            </w:r>
            <w:r w:rsidRPr="004273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4273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  Вятскополянский муниципальный район в срок.</w:t>
            </w:r>
          </w:p>
        </w:tc>
      </w:tr>
      <w:tr w:rsidR="00411249" w:rsidRPr="00413D1E" w:rsidTr="00E36943">
        <w:trPr>
          <w:cantSplit/>
        </w:trPr>
        <w:tc>
          <w:tcPr>
            <w:tcW w:w="629" w:type="dxa"/>
            <w:tcMar>
              <w:top w:w="0" w:type="dxa"/>
            </w:tcMar>
          </w:tcPr>
          <w:p w:rsidR="00411249" w:rsidRPr="00740D7D" w:rsidRDefault="0041124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6379" w:type="dxa"/>
            <w:tcMar>
              <w:top w:w="0" w:type="dxa"/>
            </w:tcMar>
          </w:tcPr>
          <w:p w:rsidR="00411249" w:rsidRPr="003E6165" w:rsidRDefault="00411249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ществе и обязательствах имущественного характера, пре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ставленных лицами, замещающими 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 м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 Кировской области, должности государственной гражданской и муниципальной службы Кировской области, должности руководителей кировских областных государственных и муниципальных учреждений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4273EB" w:rsidRDefault="002D0961" w:rsidP="002D09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B">
              <w:rPr>
                <w:rFonts w:ascii="Times New Roman" w:hAnsi="Times New Roman" w:cs="Times New Roman"/>
                <w:sz w:val="24"/>
                <w:szCs w:val="24"/>
              </w:rPr>
              <w:t>За 2020 год проанализированы сведения о доходах, расходах об имуществе  и обязательствах имущественного характера  главы Вятскополянского района, а также сведения о доходах, расходах об имуществе  и обязательствах имущ</w:t>
            </w:r>
            <w:r w:rsidRPr="004273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3EB">
              <w:rPr>
                <w:rFonts w:ascii="Times New Roman" w:hAnsi="Times New Roman" w:cs="Times New Roman"/>
                <w:sz w:val="24"/>
                <w:szCs w:val="24"/>
              </w:rPr>
              <w:t>ственного характера 3 руководителей муниципальных учреждений культуры и 18 руководителей образовательных учреждений</w:t>
            </w:r>
            <w:r w:rsidR="006C79E2" w:rsidRPr="004273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C2AD9" w:rsidRPr="009C2AD9">
              <w:rPr>
                <w:rFonts w:ascii="Times New Roman" w:hAnsi="Times New Roman" w:cs="Times New Roman"/>
                <w:sz w:val="24"/>
                <w:szCs w:val="24"/>
              </w:rPr>
              <w:t>22 депутата</w:t>
            </w:r>
            <w:r w:rsidR="006C79E2" w:rsidRPr="009C2AD9">
              <w:rPr>
                <w:rFonts w:ascii="Times New Roman" w:hAnsi="Times New Roman" w:cs="Times New Roman"/>
                <w:sz w:val="24"/>
                <w:szCs w:val="24"/>
              </w:rPr>
              <w:t xml:space="preserve"> Вятскополя</w:t>
            </w:r>
            <w:r w:rsidR="006C79E2" w:rsidRPr="009C2A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C79E2" w:rsidRPr="009C2AD9">
              <w:rPr>
                <w:rFonts w:ascii="Times New Roman" w:hAnsi="Times New Roman" w:cs="Times New Roman"/>
                <w:sz w:val="24"/>
                <w:szCs w:val="24"/>
              </w:rPr>
              <w:t>ской районной Думы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249" w:rsidRPr="003E6165" w:rsidRDefault="00411249" w:rsidP="002D09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49" w:rsidRPr="00413D1E" w:rsidTr="00E36943">
        <w:tc>
          <w:tcPr>
            <w:tcW w:w="629" w:type="dxa"/>
            <w:tcMar>
              <w:top w:w="0" w:type="dxa"/>
            </w:tcMar>
          </w:tcPr>
          <w:p w:rsidR="00411249" w:rsidRPr="003E6165" w:rsidRDefault="0041124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379" w:type="dxa"/>
            <w:tcMar>
              <w:top w:w="0" w:type="dxa"/>
            </w:tcMar>
          </w:tcPr>
          <w:p w:rsidR="00411249" w:rsidRPr="009C2AD9" w:rsidRDefault="00411249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9C2AD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госуда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ственные и муниципальные должности Кировской области, должности государственной гражданской и муниципальной службы Кировской области, сведений о доходах</w:t>
            </w:r>
          </w:p>
        </w:tc>
        <w:tc>
          <w:tcPr>
            <w:tcW w:w="8366" w:type="dxa"/>
            <w:tcMar>
              <w:top w:w="0" w:type="dxa"/>
            </w:tcMar>
          </w:tcPr>
          <w:p w:rsidR="00411249" w:rsidRPr="009C2AD9" w:rsidRDefault="002D0961" w:rsidP="00881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За отчетный период была проведена 1 проверка, нарушений выявлено не было</w:t>
            </w:r>
          </w:p>
        </w:tc>
      </w:tr>
      <w:tr w:rsidR="00411249" w:rsidRPr="00413D1E" w:rsidTr="00E36943">
        <w:tc>
          <w:tcPr>
            <w:tcW w:w="629" w:type="dxa"/>
            <w:tcMar>
              <w:top w:w="0" w:type="dxa"/>
            </w:tcMar>
          </w:tcPr>
          <w:p w:rsidR="00411249" w:rsidRPr="00ED6E74" w:rsidRDefault="00411249" w:rsidP="00244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379" w:type="dxa"/>
            <w:tcMar>
              <w:top w:w="0" w:type="dxa"/>
            </w:tcMar>
          </w:tcPr>
          <w:p w:rsidR="00411249" w:rsidRPr="009C2AD9" w:rsidRDefault="00411249" w:rsidP="00BE17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щими государственные и муниципальные должности К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ровской области, должности государственной гражданской и муниципальной службы Кировской области,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сти уведомлять представителя нанимателя об обращениях в целях склонения к совершению коррупционных правонар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шений, принимать меры по предотвращению и урегулир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ванию конфликта интересов</w:t>
            </w:r>
            <w:proofErr w:type="gramEnd"/>
          </w:p>
        </w:tc>
        <w:tc>
          <w:tcPr>
            <w:tcW w:w="8366" w:type="dxa"/>
            <w:tcMar>
              <w:top w:w="0" w:type="dxa"/>
            </w:tcMar>
          </w:tcPr>
          <w:p w:rsidR="002D0961" w:rsidRPr="009C2AD9" w:rsidRDefault="002D0961" w:rsidP="002D09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9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в комиссию поступило 14 уведомлений, которые были рассмотр</w:t>
            </w:r>
            <w:r w:rsidRPr="009C2AD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C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ны. Оплачиваемая работа будет выполняться муниципальными служащими в свободное от работы время и не повлечет за собой конфликта интересов. 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 xml:space="preserve">домлений о фактах обращений в целях склонения к совершению </w:t>
            </w:r>
            <w:proofErr w:type="gramStart"/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коррупцио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ных правонарушений, поступивших в отчетном периоде не поступало</w:t>
            </w:r>
            <w:proofErr w:type="gramEnd"/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249" w:rsidRPr="009C2AD9" w:rsidRDefault="00411249" w:rsidP="00ED6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49" w:rsidRPr="00413D1E" w:rsidTr="00E36943">
        <w:trPr>
          <w:cantSplit/>
        </w:trPr>
        <w:tc>
          <w:tcPr>
            <w:tcW w:w="629" w:type="dxa"/>
            <w:tcMar>
              <w:top w:w="0" w:type="dxa"/>
            </w:tcMar>
          </w:tcPr>
          <w:p w:rsidR="00411249" w:rsidRDefault="00411249" w:rsidP="00244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6379" w:type="dxa"/>
            <w:tcMar>
              <w:top w:w="0" w:type="dxa"/>
            </w:tcMar>
          </w:tcPr>
          <w:p w:rsidR="00411249" w:rsidRDefault="00411249" w:rsidP="002B40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г</w:t>
            </w:r>
            <w:r w:rsidRPr="00E246F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осударственных гра</w:t>
            </w:r>
            <w:r w:rsidRPr="00E246F8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E246F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и муниципальных служащих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управлении коммерческими и некоммерческими организ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циями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4273EB" w:rsidRDefault="002D0961" w:rsidP="002D09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Мониторинг участия муниципальных служащих администрации в управление</w:t>
            </w:r>
          </w:p>
          <w:p w:rsidR="002D0961" w:rsidRPr="004273EB" w:rsidRDefault="002D0961" w:rsidP="002D09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коммерческими и некоммерческими организациями проводиться в период предоставления муниципальными служащими в отдел муниципальной службы и кадров сведений о близких родственниках лиц, замещающих муниципальные должности, должности муниципальной службы в органах местного самоупра</w:t>
            </w: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ления Вятскополянского муниципального района, а также их аффилированн</w:t>
            </w: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коммерческим организациям.</w:t>
            </w:r>
          </w:p>
          <w:p w:rsidR="00411249" w:rsidRPr="004273EB" w:rsidRDefault="002D0961" w:rsidP="002D09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период 2021 г. проведена проверка 10 сотрудников администрации.</w:t>
            </w:r>
          </w:p>
        </w:tc>
      </w:tr>
      <w:tr w:rsidR="00411249" w:rsidRPr="00413D1E" w:rsidTr="00E36943">
        <w:tc>
          <w:tcPr>
            <w:tcW w:w="629" w:type="dxa"/>
            <w:tcMar>
              <w:top w:w="0" w:type="dxa"/>
            </w:tcMar>
          </w:tcPr>
          <w:p w:rsidR="00411249" w:rsidRDefault="0041124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379" w:type="dxa"/>
            <w:tcMar>
              <w:top w:w="0" w:type="dxa"/>
            </w:tcMar>
          </w:tcPr>
          <w:p w:rsidR="00411249" w:rsidRPr="003E6165" w:rsidRDefault="00411249" w:rsidP="00244C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ющими должности государственной гражданской службы Кировской области, должности муниципальной службы К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ровской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8366" w:type="dxa"/>
            <w:tcMar>
              <w:top w:w="0" w:type="dxa"/>
            </w:tcMar>
          </w:tcPr>
          <w:p w:rsidR="00411249" w:rsidRPr="004273EB" w:rsidRDefault="000B4768" w:rsidP="00CD35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0961" w:rsidRPr="004273EB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мерах по повышению эффективности </w:t>
            </w:r>
            <w:proofErr w:type="gramStart"/>
            <w:r w:rsidR="002D0961" w:rsidRPr="004273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2D0961" w:rsidRPr="004273EB"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="002D0961" w:rsidRPr="004273E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указанными лицами требований законодательства Российской Федерации о противодействии коррупции, касающихся предотвращения </w:t>
            </w:r>
            <w:r w:rsidR="002D0961" w:rsidRPr="004273EB">
              <w:rPr>
                <w:rFonts w:ascii="Times New Roman" w:hAnsi="Times New Roman" w:cs="Times New Roman"/>
                <w:sz w:val="24"/>
                <w:szCs w:val="24"/>
              </w:rPr>
              <w:br/>
              <w:t>и урегулирования конфликта интересов</w:t>
            </w:r>
          </w:p>
        </w:tc>
      </w:tr>
      <w:tr w:rsidR="00411249" w:rsidRPr="00413D1E" w:rsidTr="00E36943">
        <w:tc>
          <w:tcPr>
            <w:tcW w:w="629" w:type="dxa"/>
            <w:tcMar>
              <w:top w:w="0" w:type="dxa"/>
            </w:tcMar>
          </w:tcPr>
          <w:p w:rsidR="00411249" w:rsidRPr="003E6165" w:rsidRDefault="0041124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379" w:type="dxa"/>
            <w:tcMar>
              <w:top w:w="0" w:type="dxa"/>
            </w:tcMar>
          </w:tcPr>
          <w:p w:rsidR="00411249" w:rsidRPr="003E6165" w:rsidRDefault="00411249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ством мер юридической ответственности в каждом случае несоблюдения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требований, уст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новленных в целях противодействия коррупции</w:t>
            </w:r>
          </w:p>
        </w:tc>
        <w:tc>
          <w:tcPr>
            <w:tcW w:w="8366" w:type="dxa"/>
            <w:tcMar>
              <w:top w:w="0" w:type="dxa"/>
            </w:tcMar>
          </w:tcPr>
          <w:p w:rsidR="00411249" w:rsidRPr="004273EB" w:rsidRDefault="002D0961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B">
              <w:rPr>
                <w:rFonts w:ascii="Times New Roman" w:hAnsi="Times New Roman" w:cs="Times New Roman"/>
                <w:sz w:val="24"/>
                <w:szCs w:val="24"/>
              </w:rPr>
              <w:t>За отчетный период муниципальные служащие администрации Вятскополя</w:t>
            </w:r>
            <w:r w:rsidRPr="004273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3EB">
              <w:rPr>
                <w:rFonts w:ascii="Times New Roman" w:hAnsi="Times New Roman" w:cs="Times New Roman"/>
                <w:sz w:val="24"/>
                <w:szCs w:val="24"/>
              </w:rPr>
              <w:t>ского района не привлекались к ответственности за несоблюдение запретов, ограничений и требований, установленных в целях противодействия коррупции</w:t>
            </w:r>
          </w:p>
        </w:tc>
      </w:tr>
      <w:tr w:rsidR="00411249" w:rsidRPr="00413D1E" w:rsidTr="00E36943">
        <w:tc>
          <w:tcPr>
            <w:tcW w:w="629" w:type="dxa"/>
            <w:tcMar>
              <w:top w:w="0" w:type="dxa"/>
            </w:tcMar>
          </w:tcPr>
          <w:p w:rsidR="00411249" w:rsidRPr="003E6165" w:rsidRDefault="0041124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379" w:type="dxa"/>
            <w:tcMar>
              <w:top w:w="0" w:type="dxa"/>
            </w:tcMar>
          </w:tcPr>
          <w:p w:rsidR="00411249" w:rsidRPr="003E6165" w:rsidRDefault="00411249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государственн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ми гражданскими и муниципальными служащими Киро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ской области обязанности сообщать в случаях, установле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ных федеральным законодательством, о получении ими п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 связи с их должностным положением или в связи с исполнением ими служебных обязанностей, проведение м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роприятий по формированию у государственных гражда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ских и муниципальных служащих Кировской области нег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тивного отношения к дарению им подарков в связи с их должностным положением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или 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 исполнением ими служебных обязанностей</w:t>
            </w:r>
          </w:p>
        </w:tc>
        <w:tc>
          <w:tcPr>
            <w:tcW w:w="8366" w:type="dxa"/>
            <w:tcMar>
              <w:top w:w="0" w:type="dxa"/>
            </w:tcMar>
          </w:tcPr>
          <w:p w:rsidR="00411249" w:rsidRPr="004273EB" w:rsidRDefault="002D0961" w:rsidP="00CD35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B">
              <w:rPr>
                <w:rFonts w:ascii="Times New Roman" w:hAnsi="Times New Roman" w:cs="Times New Roman"/>
                <w:sz w:val="24"/>
                <w:szCs w:val="24"/>
              </w:rPr>
              <w:t>Уведомлений о получении подарков в отчетном периоде в комиссию не пост</w:t>
            </w:r>
            <w:r w:rsidRPr="004273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3EB">
              <w:rPr>
                <w:rFonts w:ascii="Times New Roman" w:hAnsi="Times New Roman" w:cs="Times New Roman"/>
                <w:sz w:val="24"/>
                <w:szCs w:val="24"/>
              </w:rPr>
              <w:t>пало.</w:t>
            </w:r>
          </w:p>
        </w:tc>
      </w:tr>
      <w:tr w:rsidR="00411249" w:rsidRPr="00413D1E" w:rsidTr="00E36943">
        <w:trPr>
          <w:cantSplit/>
        </w:trPr>
        <w:tc>
          <w:tcPr>
            <w:tcW w:w="629" w:type="dxa"/>
            <w:tcMar>
              <w:top w:w="0" w:type="dxa"/>
            </w:tcMar>
          </w:tcPr>
          <w:p w:rsidR="00411249" w:rsidRPr="000C7EC9" w:rsidRDefault="0041124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6379" w:type="dxa"/>
            <w:tcMar>
              <w:top w:w="0" w:type="dxa"/>
            </w:tcMar>
          </w:tcPr>
          <w:p w:rsidR="00411249" w:rsidRPr="004D5D8F" w:rsidRDefault="00411249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г</w:t>
            </w:r>
            <w:r w:rsidRPr="004D5D8F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осударственных гражданских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4D5D8F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и м</w:t>
            </w:r>
            <w:r w:rsidRPr="004D5D8F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у</w:t>
            </w:r>
            <w:r w:rsidRPr="004D5D8F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ниципальных служащих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в мероприятиях по профессиональному разв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тию в области противодействия коррупции (семинары, 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вещания и другие мероприятия)</w:t>
            </w:r>
          </w:p>
        </w:tc>
        <w:tc>
          <w:tcPr>
            <w:tcW w:w="8366" w:type="dxa"/>
            <w:tcMar>
              <w:top w:w="0" w:type="dxa"/>
            </w:tcMar>
          </w:tcPr>
          <w:p w:rsidR="00411249" w:rsidRPr="004273EB" w:rsidRDefault="002D0961" w:rsidP="00FD3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B">
              <w:rPr>
                <w:rFonts w:ascii="Times New Roman" w:hAnsi="Times New Roman" w:cs="Times New Roman"/>
                <w:sz w:val="24"/>
                <w:szCs w:val="24"/>
              </w:rPr>
              <w:t>В феврале 2021 года приняли участие в семинаре по теме  «Противодействие коррупции» 3 сотрудника администрации.</w:t>
            </w:r>
          </w:p>
        </w:tc>
      </w:tr>
      <w:tr w:rsidR="00411249" w:rsidRPr="00413D1E" w:rsidTr="00E36943">
        <w:tc>
          <w:tcPr>
            <w:tcW w:w="629" w:type="dxa"/>
            <w:tcMar>
              <w:top w:w="0" w:type="dxa"/>
            </w:tcMar>
          </w:tcPr>
          <w:p w:rsidR="00411249" w:rsidRPr="003E6165" w:rsidRDefault="0041124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379" w:type="dxa"/>
            <w:tcMar>
              <w:top w:w="0" w:type="dxa"/>
            </w:tcMar>
          </w:tcPr>
          <w:p w:rsidR="00411249" w:rsidRDefault="00411249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семинаров-совещаний по актуальным вопросам применения законодательства о противодействии корру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ции для </w:t>
            </w:r>
            <w:r w:rsidRPr="00AA3DA1">
              <w:rPr>
                <w:sz w:val="24"/>
                <w:szCs w:val="24"/>
                <w:lang w:val="ru-RU"/>
              </w:rPr>
              <w:t>государственных гражданских и муниципальных служащих Кировской области</w:t>
            </w:r>
            <w:r>
              <w:rPr>
                <w:sz w:val="24"/>
                <w:szCs w:val="24"/>
                <w:lang w:val="ru-RU"/>
              </w:rPr>
              <w:t>, руководителей подведо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lang w:val="ru-RU"/>
              </w:rPr>
              <w:t>ственных учреждений</w:t>
            </w:r>
          </w:p>
        </w:tc>
        <w:tc>
          <w:tcPr>
            <w:tcW w:w="8366" w:type="dxa"/>
            <w:tcMar>
              <w:top w:w="0" w:type="dxa"/>
            </w:tcMar>
          </w:tcPr>
          <w:p w:rsidR="00411249" w:rsidRPr="004273EB" w:rsidRDefault="002D0961" w:rsidP="004337C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273EB">
              <w:rPr>
                <w:sz w:val="24"/>
                <w:szCs w:val="24"/>
                <w:lang w:val="ru-RU"/>
              </w:rPr>
              <w:t xml:space="preserve">В отчетном периоде проведено совещаний </w:t>
            </w: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актуальным вопросам примен</w:t>
            </w: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законодательства о противодействии коррупции (с указанием даты пров</w:t>
            </w: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дения, темы, рассмотренных вопросов, целевой аудитории)</w:t>
            </w:r>
          </w:p>
        </w:tc>
      </w:tr>
      <w:tr w:rsidR="00411249" w:rsidRPr="00413D1E" w:rsidTr="00E36943">
        <w:tc>
          <w:tcPr>
            <w:tcW w:w="629" w:type="dxa"/>
            <w:tcMar>
              <w:top w:w="0" w:type="dxa"/>
            </w:tcMar>
          </w:tcPr>
          <w:p w:rsidR="00411249" w:rsidRDefault="0041124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379" w:type="dxa"/>
            <w:tcMar>
              <w:top w:w="0" w:type="dxa"/>
            </w:tcMar>
          </w:tcPr>
          <w:p w:rsidR="00411249" w:rsidRPr="00AA3DA1" w:rsidRDefault="00411249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A3DA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тестирования </w:t>
            </w:r>
            <w:r w:rsidRPr="00AA3DA1">
              <w:rPr>
                <w:sz w:val="24"/>
                <w:szCs w:val="24"/>
                <w:lang w:val="ru-RU"/>
              </w:rPr>
              <w:t>государственных гражданских и муниципальных служащих Кировской области в целях определения уровня знаний действующего антикоррупц</w:t>
            </w:r>
            <w:r w:rsidRPr="00AA3DA1">
              <w:rPr>
                <w:sz w:val="24"/>
                <w:szCs w:val="24"/>
                <w:lang w:val="ru-RU"/>
              </w:rPr>
              <w:t>и</w:t>
            </w:r>
            <w:r w:rsidRPr="00AA3DA1">
              <w:rPr>
                <w:sz w:val="24"/>
                <w:szCs w:val="24"/>
                <w:lang w:val="ru-RU"/>
              </w:rPr>
              <w:t>онного законодательства</w:t>
            </w:r>
          </w:p>
        </w:tc>
        <w:tc>
          <w:tcPr>
            <w:tcW w:w="8366" w:type="dxa"/>
            <w:tcMar>
              <w:top w:w="0" w:type="dxa"/>
            </w:tcMar>
          </w:tcPr>
          <w:p w:rsidR="00411249" w:rsidRPr="004273EB" w:rsidRDefault="002D0961" w:rsidP="004337C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Тестирование в 2021 году не проводилось.</w:t>
            </w:r>
          </w:p>
        </w:tc>
      </w:tr>
      <w:tr w:rsidR="002D0961" w:rsidRPr="00413D1E" w:rsidTr="00E36943">
        <w:tc>
          <w:tcPr>
            <w:tcW w:w="629" w:type="dxa"/>
            <w:tcMar>
              <w:top w:w="0" w:type="dxa"/>
            </w:tcMar>
          </w:tcPr>
          <w:p w:rsidR="002D0961" w:rsidRDefault="002D0961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0C7EC9" w:rsidRDefault="002D0961" w:rsidP="00DD0AC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квалификации государственных гражданских и муниципальных служащих Кировской обл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в должностные обязанности которых входит участие в противодействии коррупции, по образовательным програ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мам в области противодействия коррупции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4273EB" w:rsidRDefault="002D0961" w:rsidP="002D09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B">
              <w:rPr>
                <w:rFonts w:ascii="Times New Roman" w:hAnsi="Times New Roman" w:cs="Times New Roman"/>
                <w:sz w:val="24"/>
                <w:szCs w:val="24"/>
              </w:rPr>
              <w:t>В 2021 году обучение не проводилось, курсы повышения квалификации запл</w:t>
            </w:r>
            <w:r w:rsidRPr="004273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3EB">
              <w:rPr>
                <w:rFonts w:ascii="Times New Roman" w:hAnsi="Times New Roman" w:cs="Times New Roman"/>
                <w:sz w:val="24"/>
                <w:szCs w:val="24"/>
              </w:rPr>
              <w:t>нированы на 2022г.</w:t>
            </w:r>
          </w:p>
        </w:tc>
      </w:tr>
      <w:tr w:rsidR="002D0961" w:rsidRPr="00413D1E" w:rsidTr="00E36943">
        <w:tc>
          <w:tcPr>
            <w:tcW w:w="629" w:type="dxa"/>
            <w:tcMar>
              <w:top w:w="0" w:type="dxa"/>
            </w:tcMar>
          </w:tcPr>
          <w:p w:rsidR="002D0961" w:rsidRPr="00437B23" w:rsidRDefault="002D0961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23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437B23" w:rsidRDefault="002D0961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37B2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лиц, впервые поступивших на гос</w:t>
            </w:r>
            <w:r w:rsidRPr="00437B23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437B23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дарственную гражданскую и муниципальную службу К</w:t>
            </w:r>
            <w:r w:rsidRPr="00437B2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437B23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4273EB" w:rsidRDefault="002D0961" w:rsidP="00437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B">
              <w:rPr>
                <w:rFonts w:ascii="Times New Roman" w:eastAsia="Calibri" w:hAnsi="Times New Roman" w:cs="Times New Roman"/>
                <w:sz w:val="24"/>
                <w:szCs w:val="24"/>
              </w:rPr>
              <w:t>В отчетном периоде обучение не проводилось.</w:t>
            </w:r>
          </w:p>
        </w:tc>
      </w:tr>
      <w:tr w:rsidR="002D0961" w:rsidRPr="00413D1E" w:rsidTr="00E36943">
        <w:trPr>
          <w:cantSplit/>
        </w:trPr>
        <w:tc>
          <w:tcPr>
            <w:tcW w:w="629" w:type="dxa"/>
            <w:tcMar>
              <w:top w:w="0" w:type="dxa"/>
            </w:tcMar>
          </w:tcPr>
          <w:p w:rsidR="002D0961" w:rsidRDefault="002D0961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4273EB" w:rsidRDefault="002D0961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государственных гражданских и м</w:t>
            </w: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</w:t>
            </w: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ному развитию в области противодействия коррупции (с</w:t>
            </w: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минары, совещания и другие мероприятия)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4273EB" w:rsidRDefault="006C79E2" w:rsidP="00895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B">
              <w:rPr>
                <w:rFonts w:ascii="Times New Roman" w:hAnsi="Times New Roman" w:cs="Times New Roman"/>
                <w:sz w:val="24"/>
                <w:szCs w:val="24"/>
              </w:rPr>
              <w:t>Участие в семинаре (февраль 2021 года) по теме «Противодействие коррупции» - 1 муниципальный служащий.</w:t>
            </w:r>
          </w:p>
        </w:tc>
      </w:tr>
      <w:tr w:rsidR="002D0961" w:rsidRPr="00413D1E" w:rsidTr="00E36943">
        <w:tc>
          <w:tcPr>
            <w:tcW w:w="629" w:type="dxa"/>
            <w:tcMar>
              <w:top w:w="0" w:type="dxa"/>
            </w:tcMar>
          </w:tcPr>
          <w:p w:rsidR="002D0961" w:rsidRDefault="002D0961" w:rsidP="002B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4273EB" w:rsidRDefault="002D0961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квалификации государственных гражданских и муниципальных служащих Кировской обл</w:t>
            </w: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в должностные обязанности которых входит участие в проведении закупок товаров, работ, услуг для обеспечения государственных и муниципальных нужд (</w:t>
            </w:r>
            <w:proofErr w:type="gramStart"/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обучение</w:t>
            </w:r>
            <w:proofErr w:type="gramEnd"/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д</w:t>
            </w: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4273EB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полнительным профессиональным программам в области противодействия коррупции)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4273EB" w:rsidRDefault="006C79E2" w:rsidP="00895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EB">
              <w:rPr>
                <w:rFonts w:ascii="Times New Roman" w:hAnsi="Times New Roman" w:cs="Times New Roman"/>
                <w:sz w:val="24"/>
                <w:szCs w:val="24"/>
              </w:rPr>
              <w:t>В 2021 году обучение не проводилось, курсы повышения квалификации запл</w:t>
            </w:r>
            <w:r w:rsidRPr="004273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3EB">
              <w:rPr>
                <w:rFonts w:ascii="Times New Roman" w:hAnsi="Times New Roman" w:cs="Times New Roman"/>
                <w:sz w:val="24"/>
                <w:szCs w:val="24"/>
              </w:rPr>
              <w:t>нированы на 2022г.</w:t>
            </w:r>
          </w:p>
        </w:tc>
      </w:tr>
      <w:tr w:rsidR="002D0961" w:rsidRPr="00413D1E" w:rsidTr="00E36943">
        <w:tc>
          <w:tcPr>
            <w:tcW w:w="629" w:type="dxa"/>
            <w:tcMar>
              <w:top w:w="0" w:type="dxa"/>
            </w:tcMar>
          </w:tcPr>
          <w:p w:rsidR="002D0961" w:rsidRPr="003E6165" w:rsidRDefault="002D0961" w:rsidP="00B356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EB43B2" w:rsidRDefault="002D0961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</w:t>
            </w: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ласти, кировских областных государственных и муниц</w:t>
            </w: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пальных учреждений, мониторинг коррупционных рисков и их устранение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3E6165" w:rsidRDefault="002D0961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61" w:rsidRPr="00413D1E" w:rsidTr="00E36943">
        <w:tc>
          <w:tcPr>
            <w:tcW w:w="629" w:type="dxa"/>
            <w:tcMar>
              <w:top w:w="0" w:type="dxa"/>
            </w:tcMar>
          </w:tcPr>
          <w:p w:rsidR="002D0961" w:rsidRPr="003E6165" w:rsidRDefault="002D0961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9C2AD9" w:rsidRDefault="002D0961" w:rsidP="000C7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органами исполнительной власти Кировской области, государстве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ными органами Кировской области, органами местного с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9C2AD9" w:rsidRDefault="002D0961" w:rsidP="00EB1D0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антикоррупционной экспертизы основано на требованиях Фед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ральных законов от 25.12.2008 № 273-ФЗ «О противодействии коррупции», от 17.07.2009 № 172-ФЗ «Об антикоррупционной экспертизе нормативных прав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 актов и проектов нормативных правовых актов».</w:t>
            </w:r>
          </w:p>
          <w:p w:rsidR="002D0961" w:rsidRPr="009C2AD9" w:rsidRDefault="002D0961" w:rsidP="00EB1D0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С целью выявления в нормативно-правовых актах органов местного сам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положений, способствующих созданию условий проявления ко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рупции решением Вятскополянской районной Думы от 14.12.2010 № 72 утве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ждено Положение о порядке проведения экспертизы проектов нормативных правовых актов и иных документов, разрабатываемых органами местного с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моуправления Вятскополянского района, с целью выявления в них положений, способствующих созданию условий для проявления коррупции.</w:t>
            </w:r>
          </w:p>
          <w:p w:rsidR="002D0961" w:rsidRPr="009C2AD9" w:rsidRDefault="002D0961" w:rsidP="00EB1D0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В соответствии с данным положением антикоррупционная экспертиза м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ниципальных нормативных правовых актов и иных документов проводится специалистами юридического отдела администрации Вятскополянского района одновременно в рамках правовой экспертизы документов.    В целях исключ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из муниципальных правовых актов положений, способствующих созданию условий для проявления коррупции, специалистами юридического отдела а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министрации Вятскополянского района за текущий период 2021 года проведена антикоррупционная экспертиза порядка 650 муниципальных нормативно пр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вовых актов, по результатам которой, коррупциогенных факторов не выявлено.</w:t>
            </w:r>
          </w:p>
          <w:p w:rsidR="002D0961" w:rsidRPr="009C2AD9" w:rsidRDefault="002D0961" w:rsidP="00EB1D0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Проекты издаваемых нормативных правовых актов направлялись в пр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C2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куратуру Вятскополянского района для проверки их законности, в том числе на предмет коррупциогенности.</w:t>
            </w:r>
          </w:p>
          <w:p w:rsidR="002D0961" w:rsidRPr="009C2AD9" w:rsidRDefault="002D0961" w:rsidP="00EB1D04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9C2AD9">
              <w:rPr>
                <w:color w:val="000000" w:themeColor="text1"/>
                <w:sz w:val="24"/>
                <w:szCs w:val="24"/>
                <w:lang w:val="ru-RU"/>
              </w:rPr>
              <w:t xml:space="preserve">          Заключения по результатам проверки прокуратуры о наличии фактов коррупциогенности в адрес администрации Вятскополянского района не п</w:t>
            </w:r>
            <w:r w:rsidRPr="009C2AD9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C2AD9">
              <w:rPr>
                <w:color w:val="000000" w:themeColor="text1"/>
                <w:sz w:val="24"/>
                <w:szCs w:val="24"/>
                <w:lang w:val="ru-RU"/>
              </w:rPr>
              <w:t xml:space="preserve">ступали.     </w:t>
            </w:r>
          </w:p>
          <w:p w:rsidR="002D0961" w:rsidRPr="009C2AD9" w:rsidRDefault="002D0961" w:rsidP="00E508D9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2D0961" w:rsidRPr="00413D1E" w:rsidTr="00E36943">
        <w:trPr>
          <w:cantSplit/>
        </w:trPr>
        <w:tc>
          <w:tcPr>
            <w:tcW w:w="629" w:type="dxa"/>
            <w:tcMar>
              <w:top w:w="0" w:type="dxa"/>
            </w:tcMar>
          </w:tcPr>
          <w:p w:rsidR="002D0961" w:rsidRPr="003E6165" w:rsidRDefault="002D0961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EB43B2" w:rsidRDefault="002D0961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EB43B2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</w:t>
            </w: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незаконными решений и де</w:t>
            </w: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ствий (бездействия) органов исполнительной власти Киро</w:t>
            </w: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органов Кировской области, органов местного самоуправления Кировской области и их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в целях выработки и принятия мер по предупреждению и устранению причин выявленных нар</w:t>
            </w: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987E62" w:rsidRDefault="002D0961" w:rsidP="00881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Вступившие в законную силу решения судов, арбитражных судов о признании </w:t>
            </w:r>
            <w:proofErr w:type="gramStart"/>
            <w:r w:rsidRPr="00BF4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недействительными</w:t>
            </w:r>
            <w:proofErr w:type="gramEnd"/>
            <w:r w:rsidRPr="00BF4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ненормативных правовых актов, незаконными решений и действий (бездействия) органов местного самоуправления Кировской области и подведомственных им организаций и их должностных лиц в администрации Вятскополянского района отсутствуют.</w:t>
            </w:r>
          </w:p>
        </w:tc>
      </w:tr>
      <w:tr w:rsidR="002D0961" w:rsidRPr="00413D1E" w:rsidTr="00E36943">
        <w:tc>
          <w:tcPr>
            <w:tcW w:w="629" w:type="dxa"/>
            <w:tcMar>
              <w:top w:w="0" w:type="dxa"/>
            </w:tcMar>
          </w:tcPr>
          <w:p w:rsidR="002D0961" w:rsidRPr="00510473" w:rsidRDefault="002D0961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BF4169" w:rsidRDefault="002D0961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69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кировских областных государственных и муниц</w:t>
            </w:r>
            <w:r w:rsidRPr="00BF41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4169">
              <w:rPr>
                <w:rFonts w:ascii="Times New Roman" w:hAnsi="Times New Roman" w:cs="Times New Roman"/>
                <w:sz w:val="24"/>
                <w:szCs w:val="24"/>
              </w:rPr>
              <w:t>пальных учреждениях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BF4169" w:rsidRDefault="002D0961" w:rsidP="002D09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69">
              <w:rPr>
                <w:rFonts w:ascii="Times New Roman" w:hAnsi="Times New Roman" w:cs="Times New Roman"/>
                <w:sz w:val="24"/>
                <w:szCs w:val="24"/>
              </w:rPr>
              <w:t>В течение 2021 г</w:t>
            </w:r>
            <w:r w:rsidR="000B4768">
              <w:rPr>
                <w:rFonts w:ascii="Times New Roman" w:hAnsi="Times New Roman" w:cs="Times New Roman"/>
                <w:sz w:val="24"/>
                <w:szCs w:val="24"/>
              </w:rPr>
              <w:t>ода проанализировано 42 закупки</w:t>
            </w:r>
            <w:r w:rsidRPr="00BF4169">
              <w:rPr>
                <w:rFonts w:ascii="Times New Roman" w:hAnsi="Times New Roman" w:cs="Times New Roman"/>
                <w:sz w:val="24"/>
                <w:szCs w:val="24"/>
              </w:rPr>
              <w:t>, фактов аффилированности и иных коррупционных проявлений не обнаружено.</w:t>
            </w:r>
          </w:p>
          <w:p w:rsidR="002D0961" w:rsidRPr="00BF4169" w:rsidRDefault="002D0961" w:rsidP="002D096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F4169">
              <w:rPr>
                <w:sz w:val="24"/>
                <w:szCs w:val="24"/>
                <w:lang w:val="ru-RU"/>
              </w:rPr>
              <w:t>Совершенствование форм и методов выявления аффилированных связей при осуществлении закупок товаров, работ, услуг для обеспечения государстве</w:t>
            </w:r>
            <w:r w:rsidRPr="00BF4169">
              <w:rPr>
                <w:sz w:val="24"/>
                <w:szCs w:val="24"/>
                <w:lang w:val="ru-RU"/>
              </w:rPr>
              <w:t>н</w:t>
            </w:r>
            <w:r w:rsidRPr="00BF4169">
              <w:rPr>
                <w:sz w:val="24"/>
                <w:szCs w:val="24"/>
                <w:lang w:val="ru-RU"/>
              </w:rPr>
              <w:t xml:space="preserve">ных и муниципальных нужд Кировской области – рассмотрение на совещаниях с руководителями заказчиков вопросов и ситуация, направленных на </w:t>
            </w:r>
            <w:r w:rsidRPr="00BF4169">
              <w:rPr>
                <w:color w:val="auto"/>
                <w:sz w:val="24"/>
                <w:szCs w:val="24"/>
                <w:lang w:val="ru-RU" w:eastAsia="ru-RU"/>
              </w:rPr>
              <w:t>недоп</w:t>
            </w:r>
            <w:r w:rsidRPr="00BF4169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Pr="00BF4169">
              <w:rPr>
                <w:color w:val="auto"/>
                <w:sz w:val="24"/>
                <w:szCs w:val="24"/>
                <w:lang w:val="ru-RU" w:eastAsia="ru-RU"/>
              </w:rPr>
              <w:lastRenderedPageBreak/>
              <w:t>щение действий, которые могут привести к конфликту интересов.</w:t>
            </w:r>
          </w:p>
          <w:p w:rsidR="002D0961" w:rsidRPr="00BF4169" w:rsidRDefault="002D0961" w:rsidP="002D09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61" w:rsidRPr="00BF4169" w:rsidRDefault="002D0961" w:rsidP="002D09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61" w:rsidRPr="00BF4169" w:rsidRDefault="002D0961" w:rsidP="002D09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61" w:rsidRPr="004273EB" w:rsidTr="00E36943">
        <w:tc>
          <w:tcPr>
            <w:tcW w:w="629" w:type="dxa"/>
            <w:tcMar>
              <w:top w:w="0" w:type="dxa"/>
            </w:tcMar>
          </w:tcPr>
          <w:p w:rsidR="002D0961" w:rsidRPr="003E6165" w:rsidRDefault="002D0961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BF4169" w:rsidRDefault="002D0961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69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органами исполнител</w:t>
            </w:r>
            <w:r w:rsidRPr="00BF41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4169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государственными органами Кировской области требований законодательства в сфере закупок товаров, работ, услуг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BF4169" w:rsidRDefault="002D0961" w:rsidP="00895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69">
              <w:rPr>
                <w:rFonts w:ascii="Times New Roman" w:hAnsi="Times New Roman" w:cs="Times New Roman"/>
                <w:sz w:val="24"/>
                <w:szCs w:val="24"/>
              </w:rPr>
              <w:t>в 2021 году проверок МФ Кировской области и КСП Кировской области не проводилось.</w:t>
            </w:r>
          </w:p>
          <w:p w:rsidR="002D0961" w:rsidRPr="00BF4169" w:rsidRDefault="002D0961" w:rsidP="00895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69">
              <w:rPr>
                <w:rFonts w:ascii="Times New Roman" w:hAnsi="Times New Roman" w:cs="Times New Roman"/>
                <w:sz w:val="24"/>
                <w:szCs w:val="24"/>
              </w:rPr>
              <w:t>основные нарушения-не обнаружено</w:t>
            </w:r>
          </w:p>
          <w:p w:rsidR="002D0961" w:rsidRPr="00BF4169" w:rsidRDefault="002D0961" w:rsidP="00DD0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61" w:rsidRPr="00BF4169" w:rsidRDefault="002D0961" w:rsidP="00DD0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61" w:rsidRPr="00413D1E" w:rsidTr="00E36943">
        <w:tc>
          <w:tcPr>
            <w:tcW w:w="629" w:type="dxa"/>
            <w:tcMar>
              <w:top w:w="0" w:type="dxa"/>
            </w:tcMar>
          </w:tcPr>
          <w:p w:rsidR="002D0961" w:rsidRPr="003E6165" w:rsidRDefault="002D0961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3E6165" w:rsidRDefault="002D0961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 кировских областных государственных и м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учреждениях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BF4169" w:rsidRDefault="002D0961" w:rsidP="00BF4169">
            <w:pPr>
              <w:spacing w:after="0" w:line="240" w:lineRule="auto"/>
              <w:ind w:left="0" w:firstLine="0"/>
              <w:rPr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F4169">
              <w:rPr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В 2021 году Вятскополянской межрайонной прокуратурой проведена проверка представленных справок о доходах, расходах, об имуществе и обязательствах имущественного характера, руководителя муниципального учреждения кул</w:t>
            </w:r>
            <w:r w:rsidRPr="00BF4169">
              <w:rPr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ь</w:t>
            </w:r>
            <w:r w:rsidRPr="00BF4169">
              <w:rPr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туры, его супруга (супруги) и несовершеннолетних детей. В ходе проверки нарушений и замечаний  не выявлено. </w:t>
            </w:r>
          </w:p>
          <w:p w:rsidR="002D0961" w:rsidRPr="00BF4169" w:rsidRDefault="002D0961" w:rsidP="0009614F">
            <w:pPr>
              <w:spacing w:after="0" w:line="240" w:lineRule="auto"/>
              <w:ind w:left="0" w:firstLine="708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F4169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Осуществляется </w:t>
            </w:r>
            <w:proofErr w:type="gramStart"/>
            <w:r w:rsidRPr="00BF4169">
              <w:rPr>
                <w:rFonts w:eastAsia="Calibri"/>
                <w:color w:val="auto"/>
                <w:sz w:val="24"/>
                <w:szCs w:val="24"/>
                <w:lang w:val="ru-RU"/>
              </w:rPr>
              <w:t>контроль за</w:t>
            </w:r>
            <w:proofErr w:type="gramEnd"/>
            <w:r w:rsidRPr="00BF4169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работой подведомственных муниципал</w:t>
            </w:r>
            <w:r w:rsidRPr="00BF4169">
              <w:rPr>
                <w:rFonts w:eastAsia="Calibri"/>
                <w:color w:val="auto"/>
                <w:sz w:val="24"/>
                <w:szCs w:val="24"/>
                <w:lang w:val="ru-RU"/>
              </w:rPr>
              <w:t>ь</w:t>
            </w:r>
            <w:r w:rsidRPr="00BF4169">
              <w:rPr>
                <w:rFonts w:eastAsia="Calibri"/>
                <w:color w:val="auto"/>
                <w:sz w:val="24"/>
                <w:szCs w:val="24"/>
                <w:lang w:val="ru-RU"/>
              </w:rPr>
              <w:t>ных учреждений культуры в следующих направлениях деятельности:</w:t>
            </w:r>
          </w:p>
          <w:p w:rsidR="002D0961" w:rsidRPr="00BF4169" w:rsidRDefault="002D0961" w:rsidP="0009614F">
            <w:pPr>
              <w:spacing w:after="0" w:line="240" w:lineRule="auto"/>
              <w:ind w:left="0" w:firstLine="708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F4169">
              <w:rPr>
                <w:rFonts w:eastAsia="Calibri"/>
                <w:color w:val="auto"/>
                <w:sz w:val="24"/>
                <w:szCs w:val="24"/>
                <w:lang w:val="ru-RU"/>
              </w:rPr>
              <w:t>-  в сфере закупок для муниципальных нужд в рамках Федерального з</w:t>
            </w:r>
            <w:r w:rsidRPr="00BF4169">
              <w:rPr>
                <w:rFonts w:eastAsia="Calibri"/>
                <w:color w:val="auto"/>
                <w:sz w:val="24"/>
                <w:szCs w:val="24"/>
                <w:lang w:val="ru-RU"/>
              </w:rPr>
              <w:t>а</w:t>
            </w:r>
            <w:r w:rsidRPr="00BF4169">
              <w:rPr>
                <w:rFonts w:eastAsia="Calibri"/>
                <w:color w:val="auto"/>
                <w:sz w:val="24"/>
                <w:szCs w:val="24"/>
                <w:lang w:val="ru-RU"/>
              </w:rPr>
              <w:t>кона от 05.04.2013 №44-ФЗ «О контрактной системе в сфере закупок товаров, работ, услуг для обеспечения государственных муниципальных нужд»;</w:t>
            </w:r>
          </w:p>
          <w:p w:rsidR="002D0961" w:rsidRPr="00BF4169" w:rsidRDefault="002D0961" w:rsidP="0009614F">
            <w:pPr>
              <w:spacing w:after="0" w:line="240" w:lineRule="auto"/>
              <w:ind w:left="0" w:firstLine="708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F4169">
              <w:rPr>
                <w:rFonts w:eastAsia="Calibri"/>
                <w:color w:val="auto"/>
                <w:sz w:val="24"/>
                <w:szCs w:val="24"/>
                <w:lang w:val="ru-RU"/>
              </w:rPr>
              <w:t>- за привлечением и расходованием доходов от  оказания платных услуг и иной приносящей доход деятельности.</w:t>
            </w:r>
          </w:p>
          <w:p w:rsidR="002D0961" w:rsidRPr="00BF4169" w:rsidRDefault="002D0961" w:rsidP="0009614F">
            <w:pPr>
              <w:spacing w:after="0" w:line="240" w:lineRule="auto"/>
              <w:ind w:left="0" w:firstLine="708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F4169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Информация о финансово-хозяйственной деятельности учреждений культуры размещается на официальном сайте </w:t>
            </w:r>
            <w:r w:rsidRPr="00BF4169">
              <w:rPr>
                <w:rFonts w:eastAsia="Calibri"/>
                <w:color w:val="auto"/>
                <w:sz w:val="24"/>
                <w:szCs w:val="24"/>
              </w:rPr>
              <w:t>bus</w:t>
            </w:r>
            <w:r w:rsidRPr="00BF4169">
              <w:rPr>
                <w:rFonts w:eastAsia="Calibri"/>
                <w:color w:val="auto"/>
                <w:sz w:val="24"/>
                <w:szCs w:val="24"/>
                <w:lang w:val="ru-RU"/>
              </w:rPr>
              <w:t>.</w:t>
            </w:r>
            <w:proofErr w:type="spellStart"/>
            <w:r w:rsidRPr="00BF4169">
              <w:rPr>
                <w:rFonts w:eastAsia="Calibri"/>
                <w:color w:val="auto"/>
                <w:sz w:val="24"/>
                <w:szCs w:val="24"/>
              </w:rPr>
              <w:t>gov</w:t>
            </w:r>
            <w:proofErr w:type="spellEnd"/>
            <w:r w:rsidRPr="00BF4169">
              <w:rPr>
                <w:rFonts w:eastAsia="Calibri"/>
                <w:color w:val="auto"/>
                <w:sz w:val="24"/>
                <w:szCs w:val="24"/>
                <w:lang w:val="ru-RU"/>
              </w:rPr>
              <w:t>.</w:t>
            </w:r>
            <w:r w:rsidRPr="00BF4169">
              <w:rPr>
                <w:rFonts w:eastAsia="Calibri"/>
                <w:color w:val="auto"/>
                <w:sz w:val="24"/>
                <w:szCs w:val="24"/>
              </w:rPr>
              <w:t>ru</w:t>
            </w:r>
            <w:r w:rsidRPr="00BF4169">
              <w:rPr>
                <w:rFonts w:eastAsia="Calibri"/>
                <w:color w:val="auto"/>
                <w:sz w:val="24"/>
                <w:szCs w:val="24"/>
                <w:lang w:val="ru-RU"/>
              </w:rPr>
              <w:t>.</w:t>
            </w:r>
          </w:p>
          <w:p w:rsidR="002D0961" w:rsidRPr="00BF4169" w:rsidRDefault="002D0961" w:rsidP="0009614F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ru-RU"/>
              </w:rPr>
            </w:pPr>
            <w:r w:rsidRPr="00BF4169">
              <w:rPr>
                <w:rFonts w:eastAsia="Calibri"/>
                <w:color w:val="auto"/>
                <w:sz w:val="24"/>
                <w:szCs w:val="24"/>
                <w:lang w:val="ru-RU"/>
              </w:rPr>
              <w:tab/>
              <w:t xml:space="preserve"> </w:t>
            </w:r>
            <w:r w:rsidRPr="00BF4169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Представители администрации Вятскополянского района входили в с</w:t>
            </w:r>
            <w:r w:rsidRPr="00BF4169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о</w:t>
            </w:r>
            <w:r w:rsidRPr="00BF4169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став аттестационных комиссий, работа которых была организована в учрежд</w:t>
            </w:r>
            <w:r w:rsidRPr="00BF4169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е</w:t>
            </w:r>
            <w:r w:rsidRPr="00BF4169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ниях культуры  в текущем году. Проведенная аттестация среди специалистов сферы культуры показала, что  наличия родственных связей между руковод</w:t>
            </w:r>
            <w:r w:rsidRPr="00BF4169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>и</w:t>
            </w:r>
            <w:r w:rsidRPr="00BF4169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телями учреждений культуры и их сотрудниками не имеется. </w:t>
            </w:r>
          </w:p>
          <w:p w:rsidR="002D0961" w:rsidRPr="00BF4169" w:rsidRDefault="002D0961" w:rsidP="0009614F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F4169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           На основании приказов руководителей муниципальных учреждениях культуры, разработаны и  определены  ответственные  за профилактику ко</w:t>
            </w:r>
            <w:r w:rsidRPr="00BF4169">
              <w:rPr>
                <w:rFonts w:eastAsia="Calibri"/>
                <w:color w:val="auto"/>
                <w:sz w:val="24"/>
                <w:szCs w:val="24"/>
                <w:lang w:val="ru-RU"/>
              </w:rPr>
              <w:t>р</w:t>
            </w:r>
            <w:r w:rsidRPr="00BF4169">
              <w:rPr>
                <w:rFonts w:eastAsia="Calibri"/>
                <w:color w:val="auto"/>
                <w:sz w:val="24"/>
                <w:szCs w:val="24"/>
                <w:lang w:val="ru-RU"/>
              </w:rPr>
              <w:t>рупции, утверждены составы антикоррупционных комиссий учреждений, ра</w:t>
            </w:r>
            <w:r w:rsidRPr="00BF4169">
              <w:rPr>
                <w:rFonts w:eastAsia="Calibri"/>
                <w:color w:val="auto"/>
                <w:sz w:val="24"/>
                <w:szCs w:val="24"/>
                <w:lang w:val="ru-RU"/>
              </w:rPr>
              <w:t>з</w:t>
            </w:r>
            <w:r w:rsidRPr="00BF4169">
              <w:rPr>
                <w:rFonts w:eastAsia="Calibri"/>
                <w:color w:val="auto"/>
                <w:sz w:val="24"/>
                <w:szCs w:val="24"/>
                <w:lang w:val="ru-RU"/>
              </w:rPr>
              <w:t>работаны планы работы.</w:t>
            </w:r>
          </w:p>
          <w:p w:rsidR="002D0961" w:rsidRPr="00BF4169" w:rsidRDefault="002D0961" w:rsidP="0009614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F4169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          На рабочих совещаниях  с  руководителями муниципальных учреждений культуры рассматриваются вопросы, связанные с недопущением действий, к</w:t>
            </w:r>
            <w:r w:rsidRPr="00BF4169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BF4169">
              <w:rPr>
                <w:color w:val="auto"/>
                <w:sz w:val="24"/>
                <w:szCs w:val="24"/>
                <w:lang w:val="ru-RU" w:eastAsia="ru-RU"/>
              </w:rPr>
              <w:t>торые могут привести к конфликту интересов.</w:t>
            </w:r>
          </w:p>
          <w:p w:rsidR="002D0961" w:rsidRPr="0009614F" w:rsidRDefault="002D0961" w:rsidP="0009614F">
            <w:pPr>
              <w:shd w:val="clear" w:color="auto" w:fill="FFFFFF"/>
              <w:spacing w:after="0" w:line="315" w:lineRule="atLeast"/>
              <w:ind w:left="0" w:firstLine="540"/>
              <w:rPr>
                <w:color w:val="auto"/>
                <w:sz w:val="24"/>
                <w:szCs w:val="24"/>
                <w:lang w:val="ru-RU" w:eastAsia="ru-RU"/>
              </w:rPr>
            </w:pPr>
            <w:bookmarkStart w:id="1" w:name="dst94"/>
            <w:bookmarkEnd w:id="1"/>
            <w:r w:rsidRPr="00BF4169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  <w:r w:rsidRPr="00BF4169">
              <w:rPr>
                <w:rFonts w:eastAsia="Calibri"/>
                <w:color w:val="auto"/>
                <w:sz w:val="24"/>
                <w:szCs w:val="24"/>
                <w:lang w:val="ru-RU" w:eastAsia="ru-RU"/>
              </w:rPr>
              <w:t xml:space="preserve">За истекший период коррупционные правонарушения в муниципальных учреждениях культуры (ДК, библиотеки) не </w:t>
            </w:r>
            <w:r w:rsidRPr="00BF4169">
              <w:rPr>
                <w:color w:val="auto"/>
                <w:sz w:val="24"/>
                <w:szCs w:val="24"/>
                <w:lang w:val="ru-RU" w:eastAsia="ru-RU"/>
              </w:rPr>
              <w:t>выявлены, обращений по вопросу урегулирования конфликта интересов не поступало.</w:t>
            </w:r>
          </w:p>
          <w:p w:rsidR="002D0961" w:rsidRPr="00987E62" w:rsidRDefault="002D0961" w:rsidP="00782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61" w:rsidRPr="00413D1E" w:rsidTr="00E36943">
        <w:trPr>
          <w:cantSplit/>
        </w:trPr>
        <w:tc>
          <w:tcPr>
            <w:tcW w:w="629" w:type="dxa"/>
            <w:tcMar>
              <w:top w:w="0" w:type="dxa"/>
            </w:tcMar>
          </w:tcPr>
          <w:p w:rsidR="002D0961" w:rsidRPr="003E6165" w:rsidRDefault="002D0961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3E6165" w:rsidRDefault="002D0961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Проведение в кировских областных государственных и м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учреждениях проверок соблюдения требов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hyperlink r:id="rId10" w:history="1">
              <w:r w:rsidRPr="000E77A2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действии коррупции»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Default="0023222F" w:rsidP="00782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0961" w:rsidRPr="00D4716A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в отчетном периоде проверок, выявленные наруш</w:t>
            </w:r>
            <w:r w:rsidR="002D0961" w:rsidRPr="00D471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0961" w:rsidRPr="00D4716A">
              <w:rPr>
                <w:rFonts w:ascii="Times New Roman" w:hAnsi="Times New Roman" w:cs="Times New Roman"/>
                <w:sz w:val="24"/>
                <w:szCs w:val="24"/>
              </w:rPr>
              <w:t>ния, принятые меры по р</w:t>
            </w:r>
            <w:r w:rsidR="002D0961">
              <w:rPr>
                <w:rFonts w:ascii="Times New Roman" w:hAnsi="Times New Roman" w:cs="Times New Roman"/>
                <w:sz w:val="24"/>
                <w:szCs w:val="24"/>
              </w:rPr>
              <w:t>езультатам выявленных нарушений;</w:t>
            </w:r>
          </w:p>
          <w:p w:rsidR="002D0961" w:rsidRPr="00B7754E" w:rsidRDefault="002D0961" w:rsidP="00183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принятии в учреждении антикоррупционной политики,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 конфликте интересов, Кодекса этики и служебного поведения и др.</w:t>
            </w:r>
          </w:p>
        </w:tc>
      </w:tr>
      <w:tr w:rsidR="002D0961" w:rsidRPr="00413D1E" w:rsidTr="00E36943">
        <w:tc>
          <w:tcPr>
            <w:tcW w:w="629" w:type="dxa"/>
            <w:tcMar>
              <w:top w:w="0" w:type="dxa"/>
            </w:tcMar>
          </w:tcPr>
          <w:p w:rsidR="002D0961" w:rsidRPr="003E6165" w:rsidRDefault="002D0961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3E6165" w:rsidRDefault="002D0961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исполнительной власти Кировской области, государственных органов Кировской области, 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 Кировской области с 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ститутами гражданского общества и гражданами, обеспеч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ние доступности информации о деятельности органов 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государственных органов Кировской области, органов местного самоупра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ления Кировской области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3E6165" w:rsidRDefault="002D0961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61" w:rsidRPr="00413D1E" w:rsidTr="00E36943">
        <w:tc>
          <w:tcPr>
            <w:tcW w:w="629" w:type="dxa"/>
            <w:tcMar>
              <w:top w:w="0" w:type="dxa"/>
            </w:tcMar>
          </w:tcPr>
          <w:p w:rsidR="002D0961" w:rsidRPr="003E6165" w:rsidRDefault="002D0961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3E6165" w:rsidRDefault="002D0961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исполнительной власти К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органы Кировской обл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сти, органы местного самоуправления Кировской области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на предмет наличия в них информации о фактах коррупции со стороны лиц, з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мещающих государственные и муниципальные должности Кировской области, должности государственной гражда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ской и муниципальной службы Кировской области, рабо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ников областных государственных и муниципальных учр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  <w:proofErr w:type="gramEnd"/>
          </w:p>
        </w:tc>
        <w:tc>
          <w:tcPr>
            <w:tcW w:w="8366" w:type="dxa"/>
            <w:tcMar>
              <w:top w:w="0" w:type="dxa"/>
            </w:tcMar>
          </w:tcPr>
          <w:p w:rsidR="002D0961" w:rsidRPr="00987E62" w:rsidRDefault="006C79E2" w:rsidP="00F0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69">
              <w:rPr>
                <w:rFonts w:ascii="Times New Roman" w:hAnsi="Times New Roman" w:cs="Times New Roman"/>
                <w:sz w:val="24"/>
                <w:szCs w:val="24"/>
              </w:rPr>
              <w:t>В администрацию Вятскополянского района обращений граждан и организаций о возможных коррупционных проявлениях в 2021 году не поступало.</w:t>
            </w:r>
          </w:p>
        </w:tc>
      </w:tr>
      <w:tr w:rsidR="002D0961" w:rsidRPr="00413D1E" w:rsidTr="00E36943">
        <w:tc>
          <w:tcPr>
            <w:tcW w:w="629" w:type="dxa"/>
            <w:tcMar>
              <w:top w:w="0" w:type="dxa"/>
            </w:tcMar>
          </w:tcPr>
          <w:p w:rsidR="002D0961" w:rsidRPr="003E6165" w:rsidRDefault="002D0961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3E6165" w:rsidRDefault="002D0961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со средствами массовой 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по вопросам противодействия коррупции, в том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 части размещения информационных материалов по вопросам антикоррупционной деятельности органов испо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области, государственных 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местного самоуправл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</w:t>
            </w:r>
          </w:p>
        </w:tc>
        <w:tc>
          <w:tcPr>
            <w:tcW w:w="8366" w:type="dxa"/>
            <w:tcMar>
              <w:top w:w="0" w:type="dxa"/>
            </w:tcMar>
          </w:tcPr>
          <w:p w:rsidR="00BF4169" w:rsidRPr="00BF4169" w:rsidRDefault="00BF4169" w:rsidP="00BF4169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F4169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>Ежеквартально на официальном сайте Вятскополянского района  публикуется актуальная информация по противодействию коррупции, правовые акты, и</w:t>
            </w:r>
            <w:r w:rsidRPr="00BF4169">
              <w:rPr>
                <w:rFonts w:eastAsia="Calibri"/>
                <w:sz w:val="24"/>
                <w:szCs w:val="24"/>
                <w:lang w:val="ru-RU" w:eastAsia="ru-RU"/>
              </w:rPr>
              <w:t>н</w:t>
            </w:r>
            <w:r w:rsidRPr="00BF4169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 xml:space="preserve">формация о работе комиссий: </w:t>
            </w:r>
          </w:p>
          <w:p w:rsidR="00BF4169" w:rsidRPr="00BF4169" w:rsidRDefault="00BF4169" w:rsidP="00BF4169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BF4169">
              <w:rPr>
                <w:rFonts w:eastAsia="Calibri"/>
                <w:sz w:val="24"/>
                <w:szCs w:val="24"/>
                <w:lang w:val="ru-RU" w:eastAsia="ru-RU"/>
              </w:rPr>
              <w:t>- по противодействию коррупции в Вятскополянском муниципальном районе;</w:t>
            </w:r>
          </w:p>
          <w:p w:rsidR="00BF4169" w:rsidRPr="00BF4169" w:rsidRDefault="00BF4169" w:rsidP="00BF4169">
            <w:pPr>
              <w:keepNext/>
              <w:keepLines/>
              <w:shd w:val="clear" w:color="auto" w:fill="FFFFFF"/>
              <w:spacing w:after="0" w:line="240" w:lineRule="auto"/>
              <w:ind w:left="0" w:firstLine="0"/>
              <w:outlineLvl w:val="2"/>
              <w:rPr>
                <w:sz w:val="28"/>
                <w:szCs w:val="20"/>
                <w:lang w:val="ru-RU" w:eastAsia="ar-SA"/>
              </w:rPr>
            </w:pPr>
            <w:r w:rsidRPr="00BF4169">
              <w:rPr>
                <w:rFonts w:ascii="Calibri Light" w:eastAsia="Calibri" w:hAnsi="Calibri Light"/>
                <w:bCs/>
                <w:sz w:val="24"/>
                <w:szCs w:val="24"/>
                <w:lang w:val="ru-RU" w:eastAsia="ru-RU"/>
              </w:rPr>
              <w:t>-</w:t>
            </w:r>
            <w:r w:rsidRPr="00BF4169">
              <w:rPr>
                <w:rFonts w:ascii="Calibri Light" w:eastAsia="Calibri" w:hAnsi="Calibri Light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BF4169">
              <w:rPr>
                <w:sz w:val="24"/>
                <w:szCs w:val="24"/>
                <w:lang w:val="ru-RU" w:eastAsia="ar-SA"/>
              </w:rPr>
              <w:t>по соблюдению требований к служебному поведению муниципальных сл</w:t>
            </w:r>
            <w:r w:rsidRPr="00BF4169">
              <w:rPr>
                <w:sz w:val="24"/>
                <w:szCs w:val="24"/>
                <w:lang w:val="ru-RU" w:eastAsia="ar-SA"/>
              </w:rPr>
              <w:t>у</w:t>
            </w:r>
            <w:r w:rsidRPr="00BF4169">
              <w:rPr>
                <w:sz w:val="24"/>
                <w:szCs w:val="24"/>
                <w:lang w:val="ru-RU" w:eastAsia="ar-SA"/>
              </w:rPr>
              <w:t>жащих органов местного самоуправления муниципального образования  Вя</w:t>
            </w:r>
            <w:r w:rsidRPr="00BF4169">
              <w:rPr>
                <w:sz w:val="24"/>
                <w:szCs w:val="24"/>
                <w:lang w:val="ru-RU" w:eastAsia="ar-SA"/>
              </w:rPr>
              <w:t>т</w:t>
            </w:r>
            <w:r w:rsidRPr="00BF4169">
              <w:rPr>
                <w:sz w:val="24"/>
                <w:szCs w:val="24"/>
                <w:lang w:val="ru-RU" w:eastAsia="ar-SA"/>
              </w:rPr>
              <w:t>скополянский муниципальный район.</w:t>
            </w:r>
          </w:p>
          <w:p w:rsidR="002D0961" w:rsidRPr="00987E62" w:rsidRDefault="002D0961" w:rsidP="005B2C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61" w:rsidRPr="00413D1E" w:rsidTr="00E36943">
        <w:trPr>
          <w:cantSplit/>
        </w:trPr>
        <w:tc>
          <w:tcPr>
            <w:tcW w:w="629" w:type="dxa"/>
            <w:tcMar>
              <w:top w:w="0" w:type="dxa"/>
            </w:tcMar>
          </w:tcPr>
          <w:p w:rsidR="002D0961" w:rsidRPr="008C08F0" w:rsidRDefault="002D0961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9C2AD9" w:rsidRDefault="002D0961" w:rsidP="00766D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C2AD9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работы телефона доверия (горячей линии, электронной приемной) в органах исполнительной власти Кировской области, государственных органах Кировской области, органах местного самоуправления Кировской о</w:t>
            </w:r>
            <w:r w:rsidRPr="009C2AD9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9C2AD9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9C2AD9" w:rsidRDefault="006C79E2" w:rsidP="00F0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В администрации Вятскополянского района обеспечена работа телефона дов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 xml:space="preserve">рия. Сообщений, заявлений о фактах коррупции и </w:t>
            </w:r>
            <w:proofErr w:type="gramStart"/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других правонарушений, с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вершаемых должностными лицами и муниципальными служащими админ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страции Вятскополянского района  не поступало</w:t>
            </w:r>
            <w:proofErr w:type="gramEnd"/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0961" w:rsidRPr="00413D1E" w:rsidTr="00E36943">
        <w:tc>
          <w:tcPr>
            <w:tcW w:w="629" w:type="dxa"/>
            <w:tcMar>
              <w:top w:w="0" w:type="dxa"/>
            </w:tcMar>
          </w:tcPr>
          <w:p w:rsidR="002D0961" w:rsidRPr="003E6165" w:rsidRDefault="002D0961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1D75CB" w:rsidRDefault="002D0961" w:rsidP="000C13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CB">
              <w:rPr>
                <w:rFonts w:ascii="Times New Roman" w:hAnsi="Times New Roman" w:cs="Times New Roman"/>
                <w:sz w:val="24"/>
                <w:szCs w:val="24"/>
              </w:rPr>
              <w:t>Привлечение членов общественных советов к осуществл</w:t>
            </w:r>
            <w:r w:rsidRPr="001D75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75CB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proofErr w:type="gramStart"/>
            <w:r w:rsidRPr="001D75C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D75C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</w:t>
            </w:r>
            <w:r w:rsidRPr="001D75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75CB">
              <w:rPr>
                <w:rFonts w:ascii="Times New Roman" w:hAnsi="Times New Roman" w:cs="Times New Roman"/>
                <w:sz w:val="24"/>
                <w:szCs w:val="24"/>
              </w:rPr>
              <w:t>ных планами по противодействию коррупции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1D75CB" w:rsidRDefault="00843681" w:rsidP="00881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0961" w:rsidRPr="001D75CB">
              <w:rPr>
                <w:rFonts w:ascii="Times New Roman" w:hAnsi="Times New Roman" w:cs="Times New Roman"/>
                <w:sz w:val="24"/>
                <w:szCs w:val="24"/>
              </w:rPr>
              <w:t>нформация о привлечении членов общественных советов к осуществлению контроля за выполнением мероприятий, предусмотренных планами по прот</w:t>
            </w:r>
            <w:r w:rsidR="002D0961" w:rsidRPr="001D75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0961" w:rsidRPr="001D75CB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(рассмотрение на заседаниях общественных советов при органах исполнительной власти Кировской области проектов планов по противодействию коррупции, а также заслушивание отчетов о выполнении м</w:t>
            </w:r>
            <w:r w:rsidR="002D0961" w:rsidRPr="001D75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0961" w:rsidRPr="001D75CB">
              <w:rPr>
                <w:rFonts w:ascii="Times New Roman" w:hAnsi="Times New Roman" w:cs="Times New Roman"/>
                <w:sz w:val="24"/>
                <w:szCs w:val="24"/>
              </w:rPr>
              <w:t>роприятий, предусмотренных планами мероприятий по противодействию ко</w:t>
            </w:r>
            <w:r w:rsidR="002D0961" w:rsidRPr="001D75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0961" w:rsidRPr="001D75CB">
              <w:rPr>
                <w:rFonts w:ascii="Times New Roman" w:hAnsi="Times New Roman" w:cs="Times New Roman"/>
                <w:sz w:val="24"/>
                <w:szCs w:val="24"/>
              </w:rPr>
              <w:t>рупции (с указанием количества проведенных заседаний в отчетном периоде)</w:t>
            </w:r>
            <w:proofErr w:type="gramEnd"/>
          </w:p>
        </w:tc>
      </w:tr>
      <w:tr w:rsidR="002D0961" w:rsidRPr="00413D1E" w:rsidTr="00E36943">
        <w:tc>
          <w:tcPr>
            <w:tcW w:w="629" w:type="dxa"/>
            <w:tcMar>
              <w:top w:w="0" w:type="dxa"/>
            </w:tcMar>
          </w:tcPr>
          <w:p w:rsidR="002D0961" w:rsidRPr="003E6165" w:rsidRDefault="002D0961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3E6165" w:rsidRDefault="002D0961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подразделов, посвященных вопр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сам противодействия коррупции, официальных сайтов орг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Кировской области, госуда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ственных органов Кировской области, органов местного с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в соответствии с требов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ниями </w:t>
            </w:r>
            <w:hyperlink r:id="rId11" w:history="1">
              <w:r w:rsidRPr="00011D27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530н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 требован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Фонда социального страхования Российской Федерации, Федерального фонда обязательного медици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ского страхования, государственных корпораций (комп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ний), иных организаций, созданных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на основании федерал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ных законов, и требованиях к должностям, замещение кот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рых влечет за собой размещение сведений о доходах, расх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дах, об имуществе и обязательствах имущественного хара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тера»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3E6165" w:rsidRDefault="006C79E2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официальном сайте администрации Вятскополянский муниципальный ра</w:t>
            </w:r>
            <w:r w:rsidRPr="00BF4169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BF4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создан подраздел «Противодействие коррупции», </w:t>
            </w:r>
            <w:r w:rsidRPr="00BF41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котором регулярно пу</w:t>
            </w:r>
            <w:r w:rsidRPr="00BF41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Pr="00BF41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ликуется  актуальная информация по противодействию коррупции, правовые акты, информация о работе комиссий, сведения </w:t>
            </w:r>
            <w:r w:rsidRPr="00BF4169">
              <w:rPr>
                <w:rFonts w:ascii="Times New Roman" w:eastAsia="Calibri" w:hAnsi="Times New Roman" w:cs="Times New Roman"/>
                <w:sz w:val="24"/>
                <w:szCs w:val="24"/>
              </w:rPr>
              <w:t>о доходах, расходах, об имущ</w:t>
            </w:r>
            <w:r w:rsidRPr="00BF416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F4169">
              <w:rPr>
                <w:rFonts w:ascii="Times New Roman" w:eastAsia="Calibri" w:hAnsi="Times New Roman" w:cs="Times New Roman"/>
                <w:sz w:val="24"/>
                <w:szCs w:val="24"/>
              </w:rPr>
              <w:t>стве и обязательствах имущественного характера» должностей,</w:t>
            </w:r>
            <w:r w:rsidRPr="00BF41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F4169">
              <w:rPr>
                <w:rFonts w:ascii="Times New Roman" w:eastAsia="Calibri" w:hAnsi="Times New Roman" w:cs="Times New Roman"/>
                <w:sz w:val="24"/>
                <w:szCs w:val="24"/>
              </w:rPr>
              <w:t>замещение к</w:t>
            </w:r>
            <w:r w:rsidRPr="00BF416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F4169">
              <w:rPr>
                <w:rFonts w:ascii="Times New Roman" w:eastAsia="Calibri" w:hAnsi="Times New Roman" w:cs="Times New Roman"/>
                <w:sz w:val="24"/>
                <w:szCs w:val="24"/>
              </w:rPr>
              <w:t>торых влечет за собой размещение сведений о доходах, расходах, об имуществе и обязательствах имущественного характера».</w:t>
            </w:r>
            <w:proofErr w:type="gramEnd"/>
          </w:p>
        </w:tc>
      </w:tr>
      <w:tr w:rsidR="002D0961" w:rsidRPr="00413D1E" w:rsidTr="00E36943">
        <w:tc>
          <w:tcPr>
            <w:tcW w:w="629" w:type="dxa"/>
            <w:tcMar>
              <w:top w:w="0" w:type="dxa"/>
            </w:tcMar>
          </w:tcPr>
          <w:p w:rsidR="002D0961" w:rsidRDefault="002D0961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E36943" w:rsidRDefault="002D0961" w:rsidP="00D56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94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практики предоставления в Кировской области мер поддержки социально-ориентированным н</w:t>
            </w:r>
            <w:r w:rsidRPr="00E369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6943">
              <w:rPr>
                <w:rFonts w:ascii="Times New Roman" w:hAnsi="Times New Roman" w:cs="Times New Roman"/>
                <w:sz w:val="24"/>
                <w:szCs w:val="24"/>
              </w:rPr>
              <w:t>коммерческим организациям, осуществляющими в соотве</w:t>
            </w:r>
            <w:r w:rsidRPr="00E369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6943">
              <w:rPr>
                <w:rFonts w:ascii="Times New Roman" w:hAnsi="Times New Roman" w:cs="Times New Roman"/>
                <w:sz w:val="24"/>
                <w:szCs w:val="24"/>
              </w:rPr>
              <w:t>ствии с учредительными документами деятельность в обл</w:t>
            </w:r>
            <w:r w:rsidRPr="00E36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6943">
              <w:rPr>
                <w:rFonts w:ascii="Times New Roman" w:hAnsi="Times New Roman" w:cs="Times New Roman"/>
                <w:sz w:val="24"/>
                <w:szCs w:val="24"/>
              </w:rPr>
              <w:t>сти противодействия коррупции, и определение приорите</w:t>
            </w:r>
            <w:r w:rsidRPr="00E369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6943">
              <w:rPr>
                <w:rFonts w:ascii="Times New Roman" w:hAnsi="Times New Roman" w:cs="Times New Roman"/>
                <w:sz w:val="24"/>
                <w:szCs w:val="24"/>
              </w:rPr>
              <w:t>ных для оказания поддержки направлений деятельности и проектов в области противодействия коррупции и антико</w:t>
            </w:r>
            <w:r w:rsidRPr="00E369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6943">
              <w:rPr>
                <w:rFonts w:ascii="Times New Roman" w:hAnsi="Times New Roman" w:cs="Times New Roman"/>
                <w:sz w:val="24"/>
                <w:szCs w:val="24"/>
              </w:rPr>
              <w:t>рупционного просвещения</w:t>
            </w:r>
            <w:proofErr w:type="gramEnd"/>
          </w:p>
        </w:tc>
        <w:tc>
          <w:tcPr>
            <w:tcW w:w="8366" w:type="dxa"/>
            <w:tcMar>
              <w:top w:w="0" w:type="dxa"/>
            </w:tcMar>
          </w:tcPr>
          <w:p w:rsidR="002D0961" w:rsidRPr="009C2AD9" w:rsidRDefault="002D0961" w:rsidP="00BE1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исполнитель: министерство внутренней политики Кировской области.</w:t>
            </w:r>
          </w:p>
          <w:p w:rsidR="002D0961" w:rsidRPr="00E36943" w:rsidRDefault="002D0961" w:rsidP="00D56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Информация о мерах поддержки социально-ориентированным некоммерческим организациям, осуществляющим в соответствии с учредительными документ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ми деятельность в области противодействия коррупции</w:t>
            </w:r>
          </w:p>
        </w:tc>
      </w:tr>
      <w:tr w:rsidR="002D0961" w:rsidRPr="00413D1E" w:rsidTr="00E36943">
        <w:tc>
          <w:tcPr>
            <w:tcW w:w="629" w:type="dxa"/>
            <w:tcMar>
              <w:top w:w="0" w:type="dxa"/>
            </w:tcMar>
          </w:tcPr>
          <w:p w:rsidR="002D0961" w:rsidRPr="003E6165" w:rsidRDefault="002D0961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3E6165" w:rsidRDefault="002D0961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Мероприятия органов исполнительной власти Кировской области, государственных органов Кировской области, 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 Кировской области, направленные на противодействие коррупции, с учетом специфики их деятельности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3E6165" w:rsidRDefault="002D0961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61" w:rsidRPr="00413D1E" w:rsidTr="00E36943">
        <w:tc>
          <w:tcPr>
            <w:tcW w:w="629" w:type="dxa"/>
            <w:tcMar>
              <w:top w:w="0" w:type="dxa"/>
            </w:tcMar>
          </w:tcPr>
          <w:p w:rsidR="002D0961" w:rsidRPr="003E6165" w:rsidRDefault="002D0961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E36943" w:rsidRDefault="002D0961" w:rsidP="00202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43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соверше</w:t>
            </w:r>
            <w:r w:rsidRPr="00E369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6943">
              <w:rPr>
                <w:rFonts w:ascii="Times New Roman" w:hAnsi="Times New Roman" w:cs="Times New Roman"/>
                <w:sz w:val="24"/>
                <w:szCs w:val="24"/>
              </w:rPr>
              <w:t>ствование осуществления контрольно-надзорных и разр</w:t>
            </w:r>
            <w:r w:rsidRPr="00E369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6943">
              <w:rPr>
                <w:rFonts w:ascii="Times New Roman" w:hAnsi="Times New Roman" w:cs="Times New Roman"/>
                <w:sz w:val="24"/>
                <w:szCs w:val="24"/>
              </w:rPr>
              <w:t>шительных функций органами исполнительной власти К</w:t>
            </w:r>
            <w:r w:rsidRPr="00E369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6943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области, осуществление </w:t>
            </w:r>
            <w:proofErr w:type="gramStart"/>
            <w:r w:rsidRPr="00E3694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369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лиц, реализующих контрольно-надзорные и разрешител</w:t>
            </w:r>
            <w:r w:rsidRPr="00E369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6943">
              <w:rPr>
                <w:rFonts w:ascii="Times New Roman" w:hAnsi="Times New Roman" w:cs="Times New Roman"/>
                <w:sz w:val="24"/>
                <w:szCs w:val="24"/>
              </w:rPr>
              <w:t>ные функции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9C2AD9" w:rsidRDefault="002D0961" w:rsidP="008153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исполнители: органы исполнительной власти Кировской области, осуществл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ющие контрольно-надзорные и разрешительные функции.</w:t>
            </w:r>
          </w:p>
          <w:p w:rsidR="002D0961" w:rsidRPr="00E36943" w:rsidRDefault="002D0961" w:rsidP="00992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Информация о мерах по совершенствованию контрольно-надзорных и разр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 xml:space="preserve">шительных функций, осуществлению </w:t>
            </w:r>
            <w:proofErr w:type="gramStart"/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C2AD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лиц, реал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зующих контрольно-надзорные и разрешительные функции</w:t>
            </w:r>
          </w:p>
        </w:tc>
      </w:tr>
      <w:tr w:rsidR="002D0961" w:rsidRPr="00413D1E" w:rsidTr="00E36943">
        <w:tc>
          <w:tcPr>
            <w:tcW w:w="629" w:type="dxa"/>
            <w:tcMar>
              <w:top w:w="0" w:type="dxa"/>
            </w:tcMar>
          </w:tcPr>
          <w:p w:rsidR="002D0961" w:rsidRPr="003E6165" w:rsidRDefault="002D0961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BF4169" w:rsidRDefault="002D0961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69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выполнения органами исполнительной власти Кировской области, органами местного самоуправления Кировской о</w:t>
            </w:r>
            <w:r w:rsidRPr="00BF41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4169">
              <w:rPr>
                <w:rFonts w:ascii="Times New Roman" w:hAnsi="Times New Roman" w:cs="Times New Roman"/>
                <w:sz w:val="24"/>
                <w:szCs w:val="24"/>
              </w:rPr>
              <w:t>ласти государственных и муниципальных функций и пред</w:t>
            </w:r>
            <w:r w:rsidRPr="00BF41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4169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государственных и муниципальных услуг, прив</w:t>
            </w:r>
            <w:r w:rsidRPr="00BF41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169">
              <w:rPr>
                <w:rFonts w:ascii="Times New Roman" w:hAnsi="Times New Roman" w:cs="Times New Roman"/>
                <w:sz w:val="24"/>
                <w:szCs w:val="24"/>
              </w:rPr>
              <w:t>дение в соответствие с законодательством действующих а</w:t>
            </w:r>
            <w:r w:rsidRPr="00BF41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4169">
              <w:rPr>
                <w:rFonts w:ascii="Times New Roman" w:hAnsi="Times New Roman" w:cs="Times New Roman"/>
                <w:sz w:val="24"/>
                <w:szCs w:val="24"/>
              </w:rPr>
              <w:t>министративных регламентов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0B4768" w:rsidRDefault="002D0961" w:rsidP="00706BC9">
            <w:pPr>
              <w:spacing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0B4768">
              <w:rPr>
                <w:rFonts w:eastAsiaTheme="minorHAnsi"/>
                <w:sz w:val="24"/>
                <w:szCs w:val="24"/>
                <w:lang w:val="ru-RU"/>
              </w:rPr>
              <w:t>Разработаны административные регламенты на все муниципальные услуги, требования административных регламентов (сроков предоставления муниц</w:t>
            </w:r>
            <w:r w:rsidRPr="000B4768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0B4768">
              <w:rPr>
                <w:rFonts w:eastAsiaTheme="minorHAnsi"/>
                <w:sz w:val="24"/>
                <w:szCs w:val="24"/>
                <w:lang w:val="ru-RU"/>
              </w:rPr>
              <w:t>пальных услуг) не нарушались. На постоянной основе осуществляется внесение изменений в административные регламенты муниципальных услуг с целью проведения их в соответствие с законодательством.</w:t>
            </w:r>
          </w:p>
        </w:tc>
      </w:tr>
      <w:tr w:rsidR="002D0961" w:rsidRPr="00413D1E" w:rsidTr="00E36943">
        <w:trPr>
          <w:cantSplit/>
        </w:trPr>
        <w:tc>
          <w:tcPr>
            <w:tcW w:w="629" w:type="dxa"/>
            <w:tcMar>
              <w:top w:w="0" w:type="dxa"/>
            </w:tcMar>
          </w:tcPr>
          <w:p w:rsidR="002D0961" w:rsidRPr="003E6165" w:rsidRDefault="002D0961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555A7A" w:rsidRDefault="002D0961" w:rsidP="001A39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55A7A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исполнительной власти К</w:t>
            </w:r>
            <w:r w:rsidRPr="00555A7A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555A7A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органа местного самоуправления Киро</w:t>
            </w:r>
            <w:r w:rsidRPr="00555A7A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555A7A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 и получателя бюджетных средств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E36943" w:rsidRDefault="002D0961" w:rsidP="00AB25ED">
            <w:pPr>
              <w:tabs>
                <w:tab w:val="left" w:pos="3293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E36943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заключенных в отчетном периоде органом исполнительной власти Кировской области, органом местного самоуправления Кировской области с</w:t>
            </w:r>
            <w:r w:rsidRPr="00E3694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36943">
              <w:rPr>
                <w:rFonts w:eastAsiaTheme="minorHAnsi"/>
                <w:color w:val="auto"/>
                <w:sz w:val="24"/>
                <w:szCs w:val="24"/>
                <w:lang w:val="ru-RU"/>
              </w:rPr>
              <w:t>глашений о предоставлении субсидий, грантов и иных форм предоставления бюджетных средств, а также количество проанализированных соглашений на предмет аффилированности либо наличия иных коррупционных проявлений между должностными лицами органа исполнительной власти Кировской обл</w:t>
            </w:r>
            <w:r w:rsidRPr="00E3694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36943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органа местного самоуправления Кировской области и получателя бю</w:t>
            </w:r>
            <w:r w:rsidRPr="00E36943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E36943">
              <w:rPr>
                <w:rFonts w:eastAsiaTheme="minorHAnsi"/>
                <w:color w:val="auto"/>
                <w:sz w:val="24"/>
                <w:szCs w:val="24"/>
                <w:lang w:val="ru-RU"/>
              </w:rPr>
              <w:t>жетных средств</w:t>
            </w:r>
            <w:proofErr w:type="gramEnd"/>
          </w:p>
        </w:tc>
      </w:tr>
      <w:tr w:rsidR="002D0961" w:rsidRPr="004273EB" w:rsidTr="00E36943">
        <w:tc>
          <w:tcPr>
            <w:tcW w:w="629" w:type="dxa"/>
            <w:tcMar>
              <w:top w:w="0" w:type="dxa"/>
            </w:tcMar>
          </w:tcPr>
          <w:p w:rsidR="002D0961" w:rsidRPr="003E6165" w:rsidRDefault="002D0961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6A7A56" w:rsidRDefault="002D0961" w:rsidP="0045221B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D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</w:t>
            </w:r>
            <w:proofErr w:type="gramStart"/>
            <w:r w:rsidRPr="001D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1D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использованием объектов гос</w:t>
            </w:r>
            <w:r w:rsidRPr="001D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D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собственности Кировской области, муниц</w:t>
            </w:r>
            <w:r w:rsidRPr="001D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D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пальной собственности, в том числе за соответствием тр</w:t>
            </w:r>
            <w:r w:rsidRPr="001D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D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бованиям законодательства заключаемых договоров в о</w:t>
            </w:r>
            <w:r w:rsidRPr="001D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D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ношении объектов государственной собственности Киро</w:t>
            </w:r>
            <w:r w:rsidRPr="001D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D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области, муниципальной собственности</w:t>
            </w:r>
          </w:p>
        </w:tc>
        <w:tc>
          <w:tcPr>
            <w:tcW w:w="8366" w:type="dxa"/>
            <w:tcMar>
              <w:top w:w="0" w:type="dxa"/>
            </w:tcMar>
          </w:tcPr>
          <w:p w:rsidR="001D75CB" w:rsidRPr="001D75CB" w:rsidRDefault="001D75CB" w:rsidP="001D75C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proofErr w:type="gramStart"/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>Во исполнение постановления Правительства Кировской области от 22.09.2021 № 498-П «Об утверждении  Программы по противодействию коррупции в К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>и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>ровской области на 2021-2024 годы» в целях реализации программного мер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>о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>приятия «Осуществление контроля за использованием объектов государстве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>н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>ной собственности Кировской области, муниципальной собственности,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области, м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>у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>ниципальной собственности» в 2021 года управлением земельно-имущественных</w:t>
            </w:r>
            <w:proofErr w:type="gramEnd"/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отношений проведены следующие мероприятия:</w:t>
            </w:r>
          </w:p>
          <w:p w:rsidR="001D75CB" w:rsidRPr="001D75CB" w:rsidRDefault="001D75CB" w:rsidP="001D75C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D75CB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1.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</w:t>
            </w:r>
            <w:r w:rsidRPr="001D75CB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Проведение анализа порядка предоставления в аренду муниципального имущества.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1D75CB" w:rsidRPr="001D75CB" w:rsidRDefault="001D75CB" w:rsidP="001D75C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 Предоставление муниципального имущества, находящегося в собственности муниципального образования Вятскополянский муниципальный район Киро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>в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>ской области в аренду осуществляется в соответствии с порядком, утвержде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>н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>ным решением  Вятскополянской районной Думы от 14.06.2017  № 41.</w:t>
            </w:r>
          </w:p>
          <w:p w:rsidR="001D75CB" w:rsidRPr="001D75CB" w:rsidRDefault="001D75CB" w:rsidP="001D75C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 В 2021 году в соответствии со ст. 17.1  Федерального закона от 26.07.2006 № 135-ФЗ  управлением заключено 12 договоров аренды муниципального имущ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>е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>ства без проведения процедуры  торгов. По результатам торгов заключено 2 договора аренды. Размер арендной платы за пользование муниципальным имуществом  определен по результатам оценки рыночной стоимости, провод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>и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>мой в соответствии с законодательством, регулирующим оценочную деятел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>ь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ность в Российской Федерации. </w:t>
            </w:r>
          </w:p>
          <w:p w:rsidR="001D75CB" w:rsidRPr="001D75CB" w:rsidRDefault="001D75CB" w:rsidP="001D75CB">
            <w:pPr>
              <w:spacing w:after="0" w:line="240" w:lineRule="auto"/>
              <w:ind w:left="0" w:firstLine="539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>Изменения в порядок предоставления в аренду муниципального имущ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>е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ства муниципального образования Вятскополянский муниципальный район, утвержденного решением Вятскополянской районной Думы от 14.06.2017  № 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 xml:space="preserve">41, за отчетный период не вносились. </w:t>
            </w:r>
          </w:p>
          <w:p w:rsidR="001D75CB" w:rsidRPr="001D75CB" w:rsidRDefault="001D75CB" w:rsidP="001D75CB">
            <w:pPr>
              <w:spacing w:after="0" w:line="240" w:lineRule="auto"/>
              <w:ind w:left="0" w:firstLine="539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>Фактов коррупции в рамках реализации мероприятий не установлено.</w:t>
            </w:r>
          </w:p>
          <w:p w:rsidR="001D75CB" w:rsidRPr="001D75CB" w:rsidRDefault="001D75CB" w:rsidP="001D75CB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D75CB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2.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 </w:t>
            </w:r>
            <w:r w:rsidRPr="001D75CB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Проведение проверок сохранности и использования имущества, пер</w:t>
            </w:r>
            <w:r w:rsidRPr="001D75CB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е</w:t>
            </w:r>
            <w:r w:rsidRPr="001D75CB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данного в оперативное управление муниципальным учреждениям.</w:t>
            </w:r>
            <w:r w:rsidRPr="001D75CB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1D75CB" w:rsidRPr="001D75CB" w:rsidRDefault="001D75CB" w:rsidP="001D75CB">
            <w:pPr>
              <w:spacing w:after="0" w:line="240" w:lineRule="auto"/>
              <w:ind w:left="0" w:firstLine="539"/>
              <w:rPr>
                <w:color w:val="auto"/>
                <w:sz w:val="24"/>
                <w:szCs w:val="24"/>
                <w:lang w:val="ru-RU" w:eastAsia="ru-RU"/>
              </w:rPr>
            </w:pPr>
            <w:r w:rsidRPr="001D75CB">
              <w:rPr>
                <w:color w:val="auto"/>
                <w:sz w:val="24"/>
                <w:szCs w:val="24"/>
                <w:lang w:val="ru-RU" w:eastAsia="ru-RU"/>
              </w:rPr>
              <w:t>В соответствии с планом-графиком проведения инвентаризаций и  пров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рок использования муниципального имущества муниципального образования Вятскополянский муниципальный район на 2021 год, утвержденным распор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я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жением управления земельно-имущественных отношений администрации Вя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т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скополянского района от 10.12.2020 № 21, в 2021 году  проведено 9 проверок сохранности и использования по назначению  муниципального имущества, п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реданного в оперативное управление. Проверки проведены в отношении сл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дующих объектов:</w:t>
            </w:r>
          </w:p>
          <w:p w:rsidR="001D75CB" w:rsidRPr="001D75CB" w:rsidRDefault="001D75CB" w:rsidP="001D75CB">
            <w:pPr>
              <w:spacing w:after="0" w:line="240" w:lineRule="auto"/>
              <w:ind w:left="0" w:firstLine="539"/>
              <w:rPr>
                <w:color w:val="auto"/>
                <w:sz w:val="24"/>
                <w:szCs w:val="24"/>
                <w:lang w:val="ru-RU" w:eastAsia="ru-RU"/>
              </w:rPr>
            </w:pPr>
            <w:r w:rsidRPr="001D75CB">
              <w:rPr>
                <w:color w:val="auto"/>
                <w:sz w:val="24"/>
                <w:szCs w:val="24"/>
                <w:lang w:val="ru-RU" w:eastAsia="ru-RU"/>
              </w:rPr>
              <w:t xml:space="preserve">- имущество, расположенное по адресу: д. Дым-Дым-Омга, ул. </w:t>
            </w:r>
            <w:proofErr w:type="gramStart"/>
            <w:r w:rsidRPr="001D75CB">
              <w:rPr>
                <w:color w:val="auto"/>
                <w:sz w:val="24"/>
                <w:szCs w:val="24"/>
                <w:lang w:val="ru-RU" w:eastAsia="ru-RU"/>
              </w:rPr>
              <w:t>Новая</w:t>
            </w:r>
            <w:proofErr w:type="gramEnd"/>
            <w:r w:rsidRPr="001D75CB">
              <w:rPr>
                <w:color w:val="auto"/>
                <w:sz w:val="24"/>
                <w:szCs w:val="24"/>
                <w:lang w:val="ru-RU" w:eastAsia="ru-RU"/>
              </w:rPr>
              <w:t xml:space="preserve">, д. 1, переданное в оперативное управление МКУК «Вятскополянская РЦБС». По результатам проверки нарушений в использовании имущества не установлено. </w:t>
            </w:r>
          </w:p>
          <w:p w:rsidR="001D75CB" w:rsidRPr="001D75CB" w:rsidRDefault="001D75CB" w:rsidP="001D75CB">
            <w:pPr>
              <w:spacing w:after="0" w:line="240" w:lineRule="auto"/>
              <w:ind w:left="0" w:firstLine="539"/>
              <w:rPr>
                <w:color w:val="auto"/>
                <w:sz w:val="24"/>
                <w:szCs w:val="24"/>
                <w:lang w:val="ru-RU" w:eastAsia="ru-RU"/>
              </w:rPr>
            </w:pPr>
            <w:r w:rsidRPr="001D75CB">
              <w:rPr>
                <w:color w:val="auto"/>
                <w:sz w:val="24"/>
                <w:szCs w:val="24"/>
                <w:lang w:val="ru-RU" w:eastAsia="ru-RU"/>
              </w:rPr>
              <w:t xml:space="preserve">- имущество, расположенное по адресу: </w:t>
            </w:r>
            <w:proofErr w:type="gramStart"/>
            <w:r w:rsidRPr="001D75CB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proofErr w:type="gramEnd"/>
            <w:r w:rsidRPr="001D75CB">
              <w:rPr>
                <w:color w:val="auto"/>
                <w:sz w:val="24"/>
                <w:szCs w:val="24"/>
                <w:lang w:val="ru-RU" w:eastAsia="ru-RU"/>
              </w:rPr>
              <w:t>. Слудка, ул. Молодежная, д. 8,  переданное в оперативное управление МБУК «Вятскополянский районный о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р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ганизационно-методический центр». По итогам проверки нарушений в испол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ь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зовании имущества не установлено.</w:t>
            </w:r>
          </w:p>
          <w:p w:rsidR="001D75CB" w:rsidRPr="001D75CB" w:rsidRDefault="001D75CB" w:rsidP="001D75CB">
            <w:pPr>
              <w:spacing w:after="0" w:line="240" w:lineRule="auto"/>
              <w:ind w:left="0" w:firstLine="539"/>
              <w:rPr>
                <w:color w:val="auto"/>
                <w:sz w:val="24"/>
                <w:szCs w:val="24"/>
                <w:lang w:val="ru-RU" w:eastAsia="ru-RU"/>
              </w:rPr>
            </w:pPr>
            <w:r w:rsidRPr="001D75CB">
              <w:rPr>
                <w:color w:val="auto"/>
                <w:sz w:val="24"/>
                <w:szCs w:val="24"/>
                <w:lang w:val="ru-RU" w:eastAsia="ru-RU"/>
              </w:rPr>
              <w:t xml:space="preserve">- имущество, расположенное по адресу: </w:t>
            </w:r>
            <w:proofErr w:type="gramStart"/>
            <w:r w:rsidRPr="001D75CB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proofErr w:type="gramEnd"/>
            <w:r w:rsidRPr="001D75CB">
              <w:rPr>
                <w:color w:val="auto"/>
                <w:sz w:val="24"/>
                <w:szCs w:val="24"/>
                <w:lang w:val="ru-RU" w:eastAsia="ru-RU"/>
              </w:rPr>
              <w:t xml:space="preserve">. Слудка, ул. Молодежная, д. 8,   переданное в оперативное управление МКУК «Вятскополянская РЦБС». Нарушений в использовании имущества не установлено. </w:t>
            </w:r>
          </w:p>
          <w:p w:rsidR="001D75CB" w:rsidRPr="001D75CB" w:rsidRDefault="001D75CB" w:rsidP="001D75CB">
            <w:pPr>
              <w:spacing w:after="0" w:line="240" w:lineRule="auto"/>
              <w:ind w:left="0" w:firstLine="539"/>
              <w:rPr>
                <w:color w:val="auto"/>
                <w:sz w:val="24"/>
                <w:szCs w:val="24"/>
                <w:lang w:val="ru-RU" w:eastAsia="ru-RU"/>
              </w:rPr>
            </w:pPr>
            <w:r w:rsidRPr="001D75CB">
              <w:rPr>
                <w:color w:val="auto"/>
                <w:sz w:val="24"/>
                <w:szCs w:val="24"/>
                <w:lang w:val="ru-RU" w:eastAsia="ru-RU"/>
              </w:rPr>
              <w:t>- имущество, расположенное по адресу: дер. Сосмак, ул. Кирова, д. 41/1, переданное в оперативное управление МБУК «Вятскополянский районный о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р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ганизационно-методический центр». По итогам проверки нарушений в испол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ь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зовании имущества не выявлено.</w:t>
            </w:r>
          </w:p>
          <w:p w:rsidR="001D75CB" w:rsidRPr="001D75CB" w:rsidRDefault="001D75CB" w:rsidP="001D75CB">
            <w:pPr>
              <w:spacing w:after="0" w:line="240" w:lineRule="auto"/>
              <w:ind w:left="0" w:firstLine="539"/>
              <w:rPr>
                <w:color w:val="auto"/>
                <w:sz w:val="24"/>
                <w:szCs w:val="24"/>
                <w:lang w:val="ru-RU" w:eastAsia="ru-RU"/>
              </w:rPr>
            </w:pPr>
            <w:r w:rsidRPr="001D75CB">
              <w:rPr>
                <w:color w:val="auto"/>
                <w:sz w:val="24"/>
                <w:szCs w:val="24"/>
                <w:lang w:val="ru-RU" w:eastAsia="ru-RU"/>
              </w:rPr>
              <w:t>- имущество, расположенное по адресу: дер. Сосмак, ул. Кирова, д. 41/1, пом. 1004, переданное в оперативное управление МКУК «Вятскополянская РЦБС». По итогам проверки нарушений в использовании имущества не уст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новлено.</w:t>
            </w:r>
          </w:p>
          <w:p w:rsidR="001D75CB" w:rsidRPr="001D75CB" w:rsidRDefault="001D75CB" w:rsidP="001D75CB">
            <w:pPr>
              <w:spacing w:after="0" w:line="240" w:lineRule="auto"/>
              <w:ind w:left="0" w:firstLine="539"/>
              <w:rPr>
                <w:color w:val="auto"/>
                <w:sz w:val="24"/>
                <w:szCs w:val="24"/>
                <w:lang w:val="ru-RU" w:eastAsia="ru-RU"/>
              </w:rPr>
            </w:pPr>
            <w:r w:rsidRPr="001D75CB">
              <w:rPr>
                <w:color w:val="auto"/>
                <w:sz w:val="24"/>
                <w:szCs w:val="24"/>
                <w:lang w:val="ru-RU" w:eastAsia="ru-RU"/>
              </w:rPr>
              <w:t xml:space="preserve">- имущество, расположенное по адресу: дер. </w:t>
            </w:r>
            <w:proofErr w:type="gramStart"/>
            <w:r w:rsidRPr="001D75CB">
              <w:rPr>
                <w:color w:val="auto"/>
                <w:sz w:val="24"/>
                <w:szCs w:val="24"/>
                <w:lang w:val="ru-RU" w:eastAsia="ru-RU"/>
              </w:rPr>
              <w:t>Средние</w:t>
            </w:r>
            <w:proofErr w:type="gramEnd"/>
            <w:r w:rsidRPr="001D75CB">
              <w:rPr>
                <w:color w:val="auto"/>
                <w:sz w:val="24"/>
                <w:szCs w:val="24"/>
                <w:lang w:val="ru-RU" w:eastAsia="ru-RU"/>
              </w:rPr>
              <w:t xml:space="preserve"> Шуни, ул. Сове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т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ская, д. 1, переданное в оперативное управление МБУК «Вятскополянский ра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й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 xml:space="preserve">онный организационно-методический центр». По итогам проверки нарушений 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в использовании имущества не выявлено.</w:t>
            </w:r>
          </w:p>
          <w:p w:rsidR="001D75CB" w:rsidRPr="001D75CB" w:rsidRDefault="001D75CB" w:rsidP="001D75CB">
            <w:pPr>
              <w:spacing w:after="0" w:line="240" w:lineRule="auto"/>
              <w:ind w:left="0" w:firstLine="539"/>
              <w:rPr>
                <w:color w:val="auto"/>
                <w:sz w:val="24"/>
                <w:szCs w:val="24"/>
                <w:lang w:val="ru-RU" w:eastAsia="ru-RU"/>
              </w:rPr>
            </w:pPr>
            <w:r w:rsidRPr="001D75CB">
              <w:rPr>
                <w:color w:val="auto"/>
                <w:sz w:val="24"/>
                <w:szCs w:val="24"/>
                <w:lang w:val="ru-RU" w:eastAsia="ru-RU"/>
              </w:rPr>
              <w:t xml:space="preserve">- имущество, расположенное по адресу: дер. </w:t>
            </w:r>
            <w:proofErr w:type="gramStart"/>
            <w:r w:rsidRPr="001D75CB">
              <w:rPr>
                <w:color w:val="auto"/>
                <w:sz w:val="24"/>
                <w:szCs w:val="24"/>
                <w:lang w:val="ru-RU" w:eastAsia="ru-RU"/>
              </w:rPr>
              <w:t>Средние</w:t>
            </w:r>
            <w:proofErr w:type="gramEnd"/>
            <w:r w:rsidRPr="001D75CB">
              <w:rPr>
                <w:color w:val="auto"/>
                <w:sz w:val="24"/>
                <w:szCs w:val="24"/>
                <w:lang w:val="ru-RU" w:eastAsia="ru-RU"/>
              </w:rPr>
              <w:t xml:space="preserve"> Шуни, ул. Сове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т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ская, д. 1, переданное в оперативное управление МКУК «Вятскополянская РЦБС». По итогам проверки нарушений в использовании имущества не выя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лено.</w:t>
            </w:r>
          </w:p>
          <w:p w:rsidR="001D75CB" w:rsidRPr="001D75CB" w:rsidRDefault="001D75CB" w:rsidP="001D75CB">
            <w:pPr>
              <w:spacing w:after="0" w:line="240" w:lineRule="auto"/>
              <w:ind w:left="0" w:firstLine="539"/>
              <w:rPr>
                <w:color w:val="auto"/>
                <w:sz w:val="24"/>
                <w:szCs w:val="24"/>
                <w:lang w:val="ru-RU" w:eastAsia="ru-RU"/>
              </w:rPr>
            </w:pPr>
            <w:r w:rsidRPr="001D75CB">
              <w:rPr>
                <w:color w:val="auto"/>
                <w:sz w:val="24"/>
                <w:szCs w:val="24"/>
                <w:lang w:val="ru-RU" w:eastAsia="ru-RU"/>
              </w:rPr>
              <w:t xml:space="preserve">- имущество, расположенное по адресу дер. </w:t>
            </w:r>
            <w:proofErr w:type="gramStart"/>
            <w:r w:rsidRPr="001D75CB">
              <w:rPr>
                <w:color w:val="auto"/>
                <w:sz w:val="24"/>
                <w:szCs w:val="24"/>
                <w:lang w:val="ru-RU" w:eastAsia="ru-RU"/>
              </w:rPr>
              <w:t>Нижние</w:t>
            </w:r>
            <w:proofErr w:type="gramEnd"/>
            <w:r w:rsidRPr="001D75CB">
              <w:rPr>
                <w:color w:val="auto"/>
                <w:sz w:val="24"/>
                <w:szCs w:val="24"/>
                <w:lang w:val="ru-RU" w:eastAsia="ru-RU"/>
              </w:rPr>
              <w:t xml:space="preserve"> Шуни, ул. Азина, д. 26, переданное в оперативное управление МБУК «Вятскополянский районный организационно-методический центр». По итогам проверки нарушений в и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Pr="001D75CB">
              <w:rPr>
                <w:color w:val="auto"/>
                <w:sz w:val="24"/>
                <w:szCs w:val="24"/>
                <w:lang w:val="ru-RU" w:eastAsia="ru-RU"/>
              </w:rPr>
              <w:t>пользовании имущества не установлено.</w:t>
            </w:r>
          </w:p>
          <w:p w:rsidR="001D75CB" w:rsidRPr="001D75CB" w:rsidRDefault="001D75CB" w:rsidP="001D75CB">
            <w:pPr>
              <w:spacing w:after="0" w:line="240" w:lineRule="auto"/>
              <w:ind w:left="0" w:firstLine="539"/>
              <w:rPr>
                <w:color w:val="auto"/>
                <w:sz w:val="24"/>
                <w:szCs w:val="24"/>
                <w:lang w:val="ru-RU" w:eastAsia="ru-RU"/>
              </w:rPr>
            </w:pPr>
            <w:r w:rsidRPr="001D75CB">
              <w:rPr>
                <w:color w:val="auto"/>
                <w:sz w:val="24"/>
                <w:szCs w:val="24"/>
                <w:lang w:val="ru-RU" w:eastAsia="ru-RU"/>
              </w:rPr>
              <w:t xml:space="preserve">- имущество, расположенное по адресу: дер. </w:t>
            </w:r>
            <w:proofErr w:type="gramStart"/>
            <w:r w:rsidRPr="001D75CB">
              <w:rPr>
                <w:color w:val="auto"/>
                <w:sz w:val="24"/>
                <w:szCs w:val="24"/>
                <w:lang w:val="ru-RU" w:eastAsia="ru-RU"/>
              </w:rPr>
              <w:t>Нижние</w:t>
            </w:r>
            <w:proofErr w:type="gramEnd"/>
            <w:r w:rsidRPr="001D75CB">
              <w:rPr>
                <w:color w:val="auto"/>
                <w:sz w:val="24"/>
                <w:szCs w:val="24"/>
                <w:lang w:val="ru-RU" w:eastAsia="ru-RU"/>
              </w:rPr>
              <w:t xml:space="preserve"> Шуни, ул. Азина, д. 26, переданное в оперативное управление МКУК «Вятскополянская РЦБС». По итогам проверки нарушений в использовании имущества не выявлено.</w:t>
            </w:r>
          </w:p>
          <w:p w:rsidR="002D0961" w:rsidRPr="006A7A56" w:rsidRDefault="002D0961" w:rsidP="00AB25ED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2D0961" w:rsidRPr="00413D1E" w:rsidTr="00E36943">
        <w:tc>
          <w:tcPr>
            <w:tcW w:w="629" w:type="dxa"/>
            <w:tcMar>
              <w:top w:w="0" w:type="dxa"/>
            </w:tcMar>
          </w:tcPr>
          <w:p w:rsidR="002D0961" w:rsidRPr="003E6165" w:rsidRDefault="002D0961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3E6165" w:rsidRDefault="002D0961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создание в 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ществе атмосферы нетерпимости к коррупционным проя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лениям, в том числе на повышение эффективности антико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рупционного просвещения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9C2AD9" w:rsidRDefault="002D0961" w:rsidP="00177C3C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9C2AD9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исполнитель: министерство образования Кировской области.</w:t>
            </w:r>
          </w:p>
          <w:p w:rsidR="002D0961" w:rsidRPr="009C2AD9" w:rsidRDefault="002D0961" w:rsidP="00BD1F3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9C2AD9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мероприятиях (дата проведения, название, количество лиц, которые приняли участие)</w:t>
            </w:r>
          </w:p>
        </w:tc>
      </w:tr>
      <w:tr w:rsidR="002D0961" w:rsidRPr="00413D1E" w:rsidTr="00E36943">
        <w:tc>
          <w:tcPr>
            <w:tcW w:w="629" w:type="dxa"/>
            <w:tcMar>
              <w:top w:w="0" w:type="dxa"/>
            </w:tcMar>
          </w:tcPr>
          <w:p w:rsidR="002D0961" w:rsidRPr="003E6165" w:rsidRDefault="002D0961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6C0099" w:rsidRDefault="002D0961" w:rsidP="006C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09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C0099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 использования бюджетных средств, в том числе выделенных на реализацию наци</w:t>
            </w:r>
            <w:r w:rsidRPr="006C00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0099">
              <w:rPr>
                <w:rFonts w:ascii="Times New Roman" w:hAnsi="Times New Roman" w:cs="Times New Roman"/>
                <w:sz w:val="24"/>
                <w:szCs w:val="24"/>
              </w:rPr>
              <w:t>нальных проектов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9C2AD9" w:rsidRDefault="002D0961" w:rsidP="00AB25E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9C2AD9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исполнители: министерство финансов Кировской области, Контрольно-счетная палата Кировской области (по согласованию).</w:t>
            </w:r>
          </w:p>
          <w:p w:rsidR="002D0961" w:rsidRPr="009C2AD9" w:rsidRDefault="002D0961" w:rsidP="00AB25E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9C2AD9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Количество мероприятий по </w:t>
            </w:r>
            <w:proofErr w:type="gramStart"/>
            <w:r w:rsidRPr="009C2AD9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контролю за</w:t>
            </w:r>
            <w:proofErr w:type="gramEnd"/>
            <w:r w:rsidRPr="009C2AD9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законностью использования бюдже</w:t>
            </w:r>
            <w:r w:rsidRPr="009C2AD9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</w:t>
            </w:r>
            <w:r w:rsidRPr="009C2AD9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средств, в том числе выделенных на реализацию национальных проектов, проведенных в отчетном периоде (выявленные нарушения, принятые меры по результатам выявленных нарушений)</w:t>
            </w:r>
          </w:p>
        </w:tc>
      </w:tr>
      <w:tr w:rsidR="002D0961" w:rsidRPr="00413D1E" w:rsidTr="00E36943">
        <w:tc>
          <w:tcPr>
            <w:tcW w:w="629" w:type="dxa"/>
            <w:tcMar>
              <w:top w:w="0" w:type="dxa"/>
            </w:tcMar>
          </w:tcPr>
          <w:p w:rsidR="002D0961" w:rsidRPr="003E6165" w:rsidRDefault="002D0961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379" w:type="dxa"/>
            <w:tcMar>
              <w:top w:w="0" w:type="dxa"/>
            </w:tcMar>
          </w:tcPr>
          <w:p w:rsidR="002D0961" w:rsidRPr="003E6165" w:rsidRDefault="002D0961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рупционных рисков при оказании медицинской помощи в медицинских организациях Кировской области</w:t>
            </w:r>
          </w:p>
        </w:tc>
        <w:tc>
          <w:tcPr>
            <w:tcW w:w="8366" w:type="dxa"/>
            <w:tcMar>
              <w:top w:w="0" w:type="dxa"/>
            </w:tcMar>
          </w:tcPr>
          <w:p w:rsidR="002D0961" w:rsidRPr="009C2AD9" w:rsidRDefault="002D0961" w:rsidP="00AB25E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9C2AD9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исполнитель: министерство здравоохранения Кировской области.</w:t>
            </w:r>
          </w:p>
          <w:p w:rsidR="002D0961" w:rsidRPr="009C2AD9" w:rsidRDefault="002D0961" w:rsidP="00AB25E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9C2AD9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Информация о мероприятиях в отчетном периоде</w:t>
            </w:r>
          </w:p>
        </w:tc>
      </w:tr>
      <w:tr w:rsidR="002D0961" w:rsidRPr="00413D1E" w:rsidTr="00E36943">
        <w:trPr>
          <w:cantSplit/>
        </w:trPr>
        <w:tc>
          <w:tcPr>
            <w:tcW w:w="62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2D0961" w:rsidRPr="003E6165" w:rsidRDefault="002D0961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2D0961" w:rsidRPr="003E6165" w:rsidRDefault="002D0961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рупционных рисков в сферах лесных отношений и лесопр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мышленного комплекса</w:t>
            </w:r>
          </w:p>
        </w:tc>
        <w:tc>
          <w:tcPr>
            <w:tcW w:w="836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2D0961" w:rsidRPr="009C2AD9" w:rsidRDefault="002D0961" w:rsidP="00AB25E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9C2AD9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исполнитель: министерство лесного хозяйства Кировской области.</w:t>
            </w:r>
          </w:p>
          <w:p w:rsidR="002D0961" w:rsidRPr="009C2AD9" w:rsidRDefault="002D0961" w:rsidP="00AB25E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9C2AD9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Информация о мероприятиях в отчетном периоде</w:t>
            </w:r>
          </w:p>
        </w:tc>
      </w:tr>
      <w:tr w:rsidR="002D0961" w:rsidRPr="00413D1E" w:rsidTr="00E36943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2D0961" w:rsidRPr="003E6165" w:rsidRDefault="002D0961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2D0961" w:rsidRPr="003E6165" w:rsidRDefault="002D0961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субъектами малого и среднего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 вопросам взаимодействия с органами госуда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ственной власти Кировской области</w:t>
            </w:r>
          </w:p>
        </w:tc>
        <w:tc>
          <w:tcPr>
            <w:tcW w:w="836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2D0961" w:rsidRPr="009C2AD9" w:rsidRDefault="002D0961" w:rsidP="00AB25E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9C2AD9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исполнитель: министерство промышленности, предпринимательства и торго</w:t>
            </w:r>
            <w:r w:rsidRPr="009C2AD9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Pr="009C2AD9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ли Кировской области.</w:t>
            </w:r>
          </w:p>
          <w:p w:rsidR="002D0961" w:rsidRPr="009C2AD9" w:rsidRDefault="002D0961" w:rsidP="00BD1F3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9C2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мероприятиях (дата проведения, название, количество лиц, которые приняли участие)</w:t>
            </w:r>
          </w:p>
        </w:tc>
      </w:tr>
    </w:tbl>
    <w:p w:rsidR="002B154E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lastRenderedPageBreak/>
        <w:t>___________</w:t>
      </w:r>
    </w:p>
    <w:sectPr w:rsidR="002B154E" w:rsidSect="00BD6134">
      <w:headerReference w:type="default" r:id="rId12"/>
      <w:pgSz w:w="16838" w:h="11906" w:orient="landscape"/>
      <w:pgMar w:top="709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AD9" w:rsidRDefault="009C2AD9" w:rsidP="00CC5D00">
      <w:pPr>
        <w:spacing w:after="0" w:line="240" w:lineRule="auto"/>
      </w:pPr>
      <w:r>
        <w:separator/>
      </w:r>
    </w:p>
  </w:endnote>
  <w:endnote w:type="continuationSeparator" w:id="0">
    <w:p w:rsidR="009C2AD9" w:rsidRDefault="009C2AD9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Franklin Gothic Medium Cond"/>
    <w:charset w:val="CC"/>
    <w:family w:val="auto"/>
    <w:pitch w:val="variable"/>
    <w:sig w:usb0="A00002AF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AD9" w:rsidRPr="00411A77" w:rsidRDefault="009C2AD9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9C2AD9" w:rsidRDefault="009C2AD9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967837"/>
      <w:docPartObj>
        <w:docPartGallery w:val="Page Numbers (Top of Page)"/>
        <w:docPartUnique/>
      </w:docPartObj>
    </w:sdtPr>
    <w:sdtEndPr/>
    <w:sdtContent>
      <w:p w:rsidR="009C2AD9" w:rsidRDefault="009C2AD9" w:rsidP="002B154E">
        <w:pPr>
          <w:pStyle w:val="a3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D1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C2AD9" w:rsidRDefault="009C2A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4CE8"/>
    <w:rsid w:val="00005924"/>
    <w:rsid w:val="00005B8D"/>
    <w:rsid w:val="00005BA4"/>
    <w:rsid w:val="00011D27"/>
    <w:rsid w:val="000126D2"/>
    <w:rsid w:val="00013169"/>
    <w:rsid w:val="000158DC"/>
    <w:rsid w:val="00015BB8"/>
    <w:rsid w:val="00024AC5"/>
    <w:rsid w:val="00030A8E"/>
    <w:rsid w:val="0003179D"/>
    <w:rsid w:val="00035571"/>
    <w:rsid w:val="00035AA9"/>
    <w:rsid w:val="00037FAC"/>
    <w:rsid w:val="000402D9"/>
    <w:rsid w:val="00042098"/>
    <w:rsid w:val="00042A95"/>
    <w:rsid w:val="0004359E"/>
    <w:rsid w:val="000469D0"/>
    <w:rsid w:val="00050FA0"/>
    <w:rsid w:val="00051468"/>
    <w:rsid w:val="00062022"/>
    <w:rsid w:val="00062D8A"/>
    <w:rsid w:val="00063CE3"/>
    <w:rsid w:val="00063E8D"/>
    <w:rsid w:val="00065084"/>
    <w:rsid w:val="00071327"/>
    <w:rsid w:val="00071F92"/>
    <w:rsid w:val="0007326A"/>
    <w:rsid w:val="000756BF"/>
    <w:rsid w:val="00076F9A"/>
    <w:rsid w:val="00083BCA"/>
    <w:rsid w:val="00084DC2"/>
    <w:rsid w:val="00087B7E"/>
    <w:rsid w:val="000912E1"/>
    <w:rsid w:val="0009367F"/>
    <w:rsid w:val="0009614F"/>
    <w:rsid w:val="000A0E42"/>
    <w:rsid w:val="000A0FBB"/>
    <w:rsid w:val="000A1B2B"/>
    <w:rsid w:val="000A287C"/>
    <w:rsid w:val="000A397A"/>
    <w:rsid w:val="000B06D6"/>
    <w:rsid w:val="000B0847"/>
    <w:rsid w:val="000B1336"/>
    <w:rsid w:val="000B2821"/>
    <w:rsid w:val="000B3E0A"/>
    <w:rsid w:val="000B40FC"/>
    <w:rsid w:val="000B4768"/>
    <w:rsid w:val="000B48F2"/>
    <w:rsid w:val="000B4E15"/>
    <w:rsid w:val="000C0043"/>
    <w:rsid w:val="000C09C4"/>
    <w:rsid w:val="000C1346"/>
    <w:rsid w:val="000C1766"/>
    <w:rsid w:val="000C1934"/>
    <w:rsid w:val="000C1D51"/>
    <w:rsid w:val="000C2762"/>
    <w:rsid w:val="000C440A"/>
    <w:rsid w:val="000C5CD3"/>
    <w:rsid w:val="000C6AFC"/>
    <w:rsid w:val="000C7EC9"/>
    <w:rsid w:val="000D0051"/>
    <w:rsid w:val="000D1216"/>
    <w:rsid w:val="000D2297"/>
    <w:rsid w:val="000D4A92"/>
    <w:rsid w:val="000D55FC"/>
    <w:rsid w:val="000E018C"/>
    <w:rsid w:val="000E4061"/>
    <w:rsid w:val="000E43DA"/>
    <w:rsid w:val="000E6D14"/>
    <w:rsid w:val="000E6E3F"/>
    <w:rsid w:val="000E77A2"/>
    <w:rsid w:val="000F06C8"/>
    <w:rsid w:val="000F10F8"/>
    <w:rsid w:val="000F1EE8"/>
    <w:rsid w:val="000F671F"/>
    <w:rsid w:val="000F685B"/>
    <w:rsid w:val="000F7B8C"/>
    <w:rsid w:val="00102F81"/>
    <w:rsid w:val="00103015"/>
    <w:rsid w:val="00103515"/>
    <w:rsid w:val="001053EC"/>
    <w:rsid w:val="001061BA"/>
    <w:rsid w:val="001100C4"/>
    <w:rsid w:val="0011111F"/>
    <w:rsid w:val="001146CA"/>
    <w:rsid w:val="00116713"/>
    <w:rsid w:val="00117C00"/>
    <w:rsid w:val="001201A5"/>
    <w:rsid w:val="00121F0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4B5C"/>
    <w:rsid w:val="00162ECC"/>
    <w:rsid w:val="0016378A"/>
    <w:rsid w:val="0016384D"/>
    <w:rsid w:val="00167A7F"/>
    <w:rsid w:val="0017153F"/>
    <w:rsid w:val="001715AF"/>
    <w:rsid w:val="00171762"/>
    <w:rsid w:val="00172D53"/>
    <w:rsid w:val="0017437F"/>
    <w:rsid w:val="00174611"/>
    <w:rsid w:val="00176DE9"/>
    <w:rsid w:val="00177C3C"/>
    <w:rsid w:val="00182BD1"/>
    <w:rsid w:val="001839CF"/>
    <w:rsid w:val="00183F95"/>
    <w:rsid w:val="001852E9"/>
    <w:rsid w:val="00187AB4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568A"/>
    <w:rsid w:val="001C06BE"/>
    <w:rsid w:val="001C1204"/>
    <w:rsid w:val="001C3091"/>
    <w:rsid w:val="001C5B24"/>
    <w:rsid w:val="001C70F8"/>
    <w:rsid w:val="001D0D3C"/>
    <w:rsid w:val="001D2AA7"/>
    <w:rsid w:val="001D75CB"/>
    <w:rsid w:val="001E0452"/>
    <w:rsid w:val="001E353F"/>
    <w:rsid w:val="001E47C0"/>
    <w:rsid w:val="001E4F9C"/>
    <w:rsid w:val="001F09A6"/>
    <w:rsid w:val="001F2E41"/>
    <w:rsid w:val="001F31A4"/>
    <w:rsid w:val="001F389E"/>
    <w:rsid w:val="001F4505"/>
    <w:rsid w:val="001F51E7"/>
    <w:rsid w:val="001F5711"/>
    <w:rsid w:val="00202A96"/>
    <w:rsid w:val="002047FE"/>
    <w:rsid w:val="0021269F"/>
    <w:rsid w:val="002139F7"/>
    <w:rsid w:val="00217D76"/>
    <w:rsid w:val="00221696"/>
    <w:rsid w:val="0022183E"/>
    <w:rsid w:val="0022265C"/>
    <w:rsid w:val="00222D20"/>
    <w:rsid w:val="0022462D"/>
    <w:rsid w:val="002312C8"/>
    <w:rsid w:val="0023222F"/>
    <w:rsid w:val="00234590"/>
    <w:rsid w:val="002417A3"/>
    <w:rsid w:val="00244C69"/>
    <w:rsid w:val="00245278"/>
    <w:rsid w:val="00245D83"/>
    <w:rsid w:val="00247D2F"/>
    <w:rsid w:val="00252922"/>
    <w:rsid w:val="0025332A"/>
    <w:rsid w:val="002539DB"/>
    <w:rsid w:val="002542E3"/>
    <w:rsid w:val="002566C8"/>
    <w:rsid w:val="0025696B"/>
    <w:rsid w:val="00257421"/>
    <w:rsid w:val="0026039A"/>
    <w:rsid w:val="002628C5"/>
    <w:rsid w:val="002634CF"/>
    <w:rsid w:val="00263E66"/>
    <w:rsid w:val="00265182"/>
    <w:rsid w:val="00271666"/>
    <w:rsid w:val="0027171D"/>
    <w:rsid w:val="00273FBD"/>
    <w:rsid w:val="00286648"/>
    <w:rsid w:val="00292E89"/>
    <w:rsid w:val="002952E6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DFE"/>
    <w:rsid w:val="002B40F4"/>
    <w:rsid w:val="002B69D4"/>
    <w:rsid w:val="002B789E"/>
    <w:rsid w:val="002C1095"/>
    <w:rsid w:val="002C4E2B"/>
    <w:rsid w:val="002C5762"/>
    <w:rsid w:val="002C7F94"/>
    <w:rsid w:val="002D0961"/>
    <w:rsid w:val="002D268F"/>
    <w:rsid w:val="002D2F28"/>
    <w:rsid w:val="002D7F41"/>
    <w:rsid w:val="002E014A"/>
    <w:rsid w:val="002E13DC"/>
    <w:rsid w:val="002E2255"/>
    <w:rsid w:val="002E22A8"/>
    <w:rsid w:val="002E4D04"/>
    <w:rsid w:val="002F60B0"/>
    <w:rsid w:val="002F6208"/>
    <w:rsid w:val="0030043C"/>
    <w:rsid w:val="003046AB"/>
    <w:rsid w:val="0030555C"/>
    <w:rsid w:val="00305DF6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3B1A"/>
    <w:rsid w:val="003451B4"/>
    <w:rsid w:val="003471DB"/>
    <w:rsid w:val="00352E24"/>
    <w:rsid w:val="00352E77"/>
    <w:rsid w:val="0035324A"/>
    <w:rsid w:val="00357917"/>
    <w:rsid w:val="00363481"/>
    <w:rsid w:val="003634E0"/>
    <w:rsid w:val="003667A3"/>
    <w:rsid w:val="00366987"/>
    <w:rsid w:val="00370310"/>
    <w:rsid w:val="00370424"/>
    <w:rsid w:val="0037223D"/>
    <w:rsid w:val="003730F1"/>
    <w:rsid w:val="00380D46"/>
    <w:rsid w:val="00381BAB"/>
    <w:rsid w:val="0039458D"/>
    <w:rsid w:val="003A0F34"/>
    <w:rsid w:val="003A4B5F"/>
    <w:rsid w:val="003A52E9"/>
    <w:rsid w:val="003A61B3"/>
    <w:rsid w:val="003A7DF2"/>
    <w:rsid w:val="003B7C93"/>
    <w:rsid w:val="003C2431"/>
    <w:rsid w:val="003C7593"/>
    <w:rsid w:val="003D4214"/>
    <w:rsid w:val="003D4252"/>
    <w:rsid w:val="003D569D"/>
    <w:rsid w:val="003D587B"/>
    <w:rsid w:val="003D5D8D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795"/>
    <w:rsid w:val="003F1CAA"/>
    <w:rsid w:val="003F46C0"/>
    <w:rsid w:val="003F53A8"/>
    <w:rsid w:val="003F7991"/>
    <w:rsid w:val="004007F8"/>
    <w:rsid w:val="0040363B"/>
    <w:rsid w:val="00406442"/>
    <w:rsid w:val="00411249"/>
    <w:rsid w:val="00411A77"/>
    <w:rsid w:val="0041266A"/>
    <w:rsid w:val="00413D1E"/>
    <w:rsid w:val="00413EFB"/>
    <w:rsid w:val="00414A06"/>
    <w:rsid w:val="00415128"/>
    <w:rsid w:val="0041575C"/>
    <w:rsid w:val="004167CD"/>
    <w:rsid w:val="00425E7A"/>
    <w:rsid w:val="004273EB"/>
    <w:rsid w:val="00427BA9"/>
    <w:rsid w:val="00430C4C"/>
    <w:rsid w:val="0043108E"/>
    <w:rsid w:val="004337C9"/>
    <w:rsid w:val="004348E3"/>
    <w:rsid w:val="00434D0C"/>
    <w:rsid w:val="004358FA"/>
    <w:rsid w:val="00436FB0"/>
    <w:rsid w:val="0043722F"/>
    <w:rsid w:val="004373BE"/>
    <w:rsid w:val="00437B23"/>
    <w:rsid w:val="0044093F"/>
    <w:rsid w:val="00440A0A"/>
    <w:rsid w:val="004412F4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D4A"/>
    <w:rsid w:val="00456519"/>
    <w:rsid w:val="00456719"/>
    <w:rsid w:val="00461F37"/>
    <w:rsid w:val="0046226F"/>
    <w:rsid w:val="00464B91"/>
    <w:rsid w:val="00465B4D"/>
    <w:rsid w:val="0047011B"/>
    <w:rsid w:val="00473C85"/>
    <w:rsid w:val="004756DC"/>
    <w:rsid w:val="00476195"/>
    <w:rsid w:val="0048792E"/>
    <w:rsid w:val="00491834"/>
    <w:rsid w:val="004936A4"/>
    <w:rsid w:val="004939DF"/>
    <w:rsid w:val="0049648F"/>
    <w:rsid w:val="004978C8"/>
    <w:rsid w:val="00497A4E"/>
    <w:rsid w:val="004A3694"/>
    <w:rsid w:val="004A389A"/>
    <w:rsid w:val="004A4BF3"/>
    <w:rsid w:val="004A75E1"/>
    <w:rsid w:val="004B2F16"/>
    <w:rsid w:val="004B345F"/>
    <w:rsid w:val="004B4CF4"/>
    <w:rsid w:val="004B5A0E"/>
    <w:rsid w:val="004B6C85"/>
    <w:rsid w:val="004C1E86"/>
    <w:rsid w:val="004C4157"/>
    <w:rsid w:val="004C43BD"/>
    <w:rsid w:val="004C4F29"/>
    <w:rsid w:val="004C5D4C"/>
    <w:rsid w:val="004C6437"/>
    <w:rsid w:val="004C690F"/>
    <w:rsid w:val="004C6F5B"/>
    <w:rsid w:val="004C781E"/>
    <w:rsid w:val="004D671B"/>
    <w:rsid w:val="004E1EB5"/>
    <w:rsid w:val="004E3DEC"/>
    <w:rsid w:val="004E6492"/>
    <w:rsid w:val="004F230B"/>
    <w:rsid w:val="004F2C67"/>
    <w:rsid w:val="004F5533"/>
    <w:rsid w:val="0050010F"/>
    <w:rsid w:val="005004BC"/>
    <w:rsid w:val="00500C2D"/>
    <w:rsid w:val="005015FE"/>
    <w:rsid w:val="00505141"/>
    <w:rsid w:val="00510473"/>
    <w:rsid w:val="005136C9"/>
    <w:rsid w:val="005139BB"/>
    <w:rsid w:val="005147EB"/>
    <w:rsid w:val="00515974"/>
    <w:rsid w:val="00517131"/>
    <w:rsid w:val="0051751B"/>
    <w:rsid w:val="0051758E"/>
    <w:rsid w:val="005244A0"/>
    <w:rsid w:val="005244B1"/>
    <w:rsid w:val="00526518"/>
    <w:rsid w:val="00527CA5"/>
    <w:rsid w:val="00530AD7"/>
    <w:rsid w:val="00530FF3"/>
    <w:rsid w:val="00532838"/>
    <w:rsid w:val="00534190"/>
    <w:rsid w:val="0053517F"/>
    <w:rsid w:val="0053521A"/>
    <w:rsid w:val="0053678C"/>
    <w:rsid w:val="005404C6"/>
    <w:rsid w:val="005417F7"/>
    <w:rsid w:val="005419A9"/>
    <w:rsid w:val="00542E35"/>
    <w:rsid w:val="00551403"/>
    <w:rsid w:val="00551F8B"/>
    <w:rsid w:val="00552BE0"/>
    <w:rsid w:val="00555A7A"/>
    <w:rsid w:val="005567CB"/>
    <w:rsid w:val="00562324"/>
    <w:rsid w:val="00571CEE"/>
    <w:rsid w:val="005744B5"/>
    <w:rsid w:val="00575B8B"/>
    <w:rsid w:val="00577492"/>
    <w:rsid w:val="005774FD"/>
    <w:rsid w:val="00580454"/>
    <w:rsid w:val="00580684"/>
    <w:rsid w:val="005819AB"/>
    <w:rsid w:val="00581C4C"/>
    <w:rsid w:val="00585A04"/>
    <w:rsid w:val="005A0BDF"/>
    <w:rsid w:val="005A231D"/>
    <w:rsid w:val="005B2C44"/>
    <w:rsid w:val="005B4F35"/>
    <w:rsid w:val="005B5FFE"/>
    <w:rsid w:val="005C0E17"/>
    <w:rsid w:val="005C1D8D"/>
    <w:rsid w:val="005C55CA"/>
    <w:rsid w:val="005D23D0"/>
    <w:rsid w:val="005D2934"/>
    <w:rsid w:val="005D691A"/>
    <w:rsid w:val="005D7814"/>
    <w:rsid w:val="005E086B"/>
    <w:rsid w:val="005E0F6A"/>
    <w:rsid w:val="005E1975"/>
    <w:rsid w:val="005F1FB0"/>
    <w:rsid w:val="005F2A15"/>
    <w:rsid w:val="005F38DC"/>
    <w:rsid w:val="005F4DB7"/>
    <w:rsid w:val="005F541F"/>
    <w:rsid w:val="005F7155"/>
    <w:rsid w:val="00605ADF"/>
    <w:rsid w:val="006073D6"/>
    <w:rsid w:val="00610F9E"/>
    <w:rsid w:val="00611FB3"/>
    <w:rsid w:val="00614A08"/>
    <w:rsid w:val="006160F6"/>
    <w:rsid w:val="0061618A"/>
    <w:rsid w:val="00617306"/>
    <w:rsid w:val="006237E8"/>
    <w:rsid w:val="006274E6"/>
    <w:rsid w:val="0063705F"/>
    <w:rsid w:val="0064154F"/>
    <w:rsid w:val="00646CAD"/>
    <w:rsid w:val="00650F62"/>
    <w:rsid w:val="00652BFE"/>
    <w:rsid w:val="006555DD"/>
    <w:rsid w:val="0066063D"/>
    <w:rsid w:val="00661740"/>
    <w:rsid w:val="00671131"/>
    <w:rsid w:val="00671D92"/>
    <w:rsid w:val="00675234"/>
    <w:rsid w:val="0067535C"/>
    <w:rsid w:val="00680D95"/>
    <w:rsid w:val="006908E9"/>
    <w:rsid w:val="00690A08"/>
    <w:rsid w:val="00690D81"/>
    <w:rsid w:val="00694299"/>
    <w:rsid w:val="0069450B"/>
    <w:rsid w:val="00697E14"/>
    <w:rsid w:val="006A5FF6"/>
    <w:rsid w:val="006A6A81"/>
    <w:rsid w:val="006A73F6"/>
    <w:rsid w:val="006A7A56"/>
    <w:rsid w:val="006B24AF"/>
    <w:rsid w:val="006B3A4A"/>
    <w:rsid w:val="006B4095"/>
    <w:rsid w:val="006B679D"/>
    <w:rsid w:val="006B7F70"/>
    <w:rsid w:val="006C0099"/>
    <w:rsid w:val="006C11C7"/>
    <w:rsid w:val="006C540B"/>
    <w:rsid w:val="006C79E2"/>
    <w:rsid w:val="006D03A1"/>
    <w:rsid w:val="006D3DD5"/>
    <w:rsid w:val="006E067F"/>
    <w:rsid w:val="006E311D"/>
    <w:rsid w:val="006E3598"/>
    <w:rsid w:val="006E3791"/>
    <w:rsid w:val="006E77A9"/>
    <w:rsid w:val="006E77DC"/>
    <w:rsid w:val="006F6DEF"/>
    <w:rsid w:val="006F6F43"/>
    <w:rsid w:val="0070226F"/>
    <w:rsid w:val="0070378F"/>
    <w:rsid w:val="00706BC9"/>
    <w:rsid w:val="00706CF7"/>
    <w:rsid w:val="00710C1C"/>
    <w:rsid w:val="00714979"/>
    <w:rsid w:val="007160AE"/>
    <w:rsid w:val="007164F2"/>
    <w:rsid w:val="00716DFE"/>
    <w:rsid w:val="007170AB"/>
    <w:rsid w:val="0071795F"/>
    <w:rsid w:val="007206FF"/>
    <w:rsid w:val="00721CEB"/>
    <w:rsid w:val="00724129"/>
    <w:rsid w:val="00724FAB"/>
    <w:rsid w:val="00725941"/>
    <w:rsid w:val="007321AF"/>
    <w:rsid w:val="00735586"/>
    <w:rsid w:val="00740D7D"/>
    <w:rsid w:val="00741B1C"/>
    <w:rsid w:val="00747804"/>
    <w:rsid w:val="00753F5B"/>
    <w:rsid w:val="00754C1D"/>
    <w:rsid w:val="00762773"/>
    <w:rsid w:val="00763C5E"/>
    <w:rsid w:val="00763E08"/>
    <w:rsid w:val="00764713"/>
    <w:rsid w:val="0076531B"/>
    <w:rsid w:val="00766354"/>
    <w:rsid w:val="00766DF4"/>
    <w:rsid w:val="007716D5"/>
    <w:rsid w:val="00773590"/>
    <w:rsid w:val="00782F5C"/>
    <w:rsid w:val="00782FCE"/>
    <w:rsid w:val="007831DF"/>
    <w:rsid w:val="007832E4"/>
    <w:rsid w:val="00783463"/>
    <w:rsid w:val="00783A57"/>
    <w:rsid w:val="00783F67"/>
    <w:rsid w:val="007842EA"/>
    <w:rsid w:val="00784781"/>
    <w:rsid w:val="0078624B"/>
    <w:rsid w:val="00791E00"/>
    <w:rsid w:val="00796D70"/>
    <w:rsid w:val="007A3759"/>
    <w:rsid w:val="007A384E"/>
    <w:rsid w:val="007A48A5"/>
    <w:rsid w:val="007A4C49"/>
    <w:rsid w:val="007B4E5C"/>
    <w:rsid w:val="007B646B"/>
    <w:rsid w:val="007B7944"/>
    <w:rsid w:val="007C0AD9"/>
    <w:rsid w:val="007C313A"/>
    <w:rsid w:val="007C3868"/>
    <w:rsid w:val="007C3BF5"/>
    <w:rsid w:val="007C5DCD"/>
    <w:rsid w:val="007D36DC"/>
    <w:rsid w:val="007D7F8A"/>
    <w:rsid w:val="007E223C"/>
    <w:rsid w:val="007E46B9"/>
    <w:rsid w:val="007E6920"/>
    <w:rsid w:val="007F6DE2"/>
    <w:rsid w:val="0080095C"/>
    <w:rsid w:val="00801661"/>
    <w:rsid w:val="0080710F"/>
    <w:rsid w:val="00811D72"/>
    <w:rsid w:val="00814124"/>
    <w:rsid w:val="0081464E"/>
    <w:rsid w:val="008153FB"/>
    <w:rsid w:val="00815E5B"/>
    <w:rsid w:val="00816143"/>
    <w:rsid w:val="00817139"/>
    <w:rsid w:val="00826274"/>
    <w:rsid w:val="0082638F"/>
    <w:rsid w:val="008314D8"/>
    <w:rsid w:val="008405F7"/>
    <w:rsid w:val="00842843"/>
    <w:rsid w:val="00843681"/>
    <w:rsid w:val="00843976"/>
    <w:rsid w:val="0084764F"/>
    <w:rsid w:val="00850CED"/>
    <w:rsid w:val="00851427"/>
    <w:rsid w:val="008516AB"/>
    <w:rsid w:val="008527C8"/>
    <w:rsid w:val="00853A08"/>
    <w:rsid w:val="00853B73"/>
    <w:rsid w:val="0085442B"/>
    <w:rsid w:val="00860839"/>
    <w:rsid w:val="00862FE0"/>
    <w:rsid w:val="00867EBC"/>
    <w:rsid w:val="00870B71"/>
    <w:rsid w:val="00871986"/>
    <w:rsid w:val="00871E00"/>
    <w:rsid w:val="00873B33"/>
    <w:rsid w:val="00874838"/>
    <w:rsid w:val="008756C5"/>
    <w:rsid w:val="0088094E"/>
    <w:rsid w:val="0088191F"/>
    <w:rsid w:val="008845B7"/>
    <w:rsid w:val="00886F27"/>
    <w:rsid w:val="0089077B"/>
    <w:rsid w:val="00892A9C"/>
    <w:rsid w:val="00893D50"/>
    <w:rsid w:val="0089581E"/>
    <w:rsid w:val="00895934"/>
    <w:rsid w:val="00896990"/>
    <w:rsid w:val="00897678"/>
    <w:rsid w:val="008A052B"/>
    <w:rsid w:val="008A2818"/>
    <w:rsid w:val="008A3011"/>
    <w:rsid w:val="008A4E95"/>
    <w:rsid w:val="008A5D56"/>
    <w:rsid w:val="008A7560"/>
    <w:rsid w:val="008B0A08"/>
    <w:rsid w:val="008B2495"/>
    <w:rsid w:val="008B4551"/>
    <w:rsid w:val="008B6353"/>
    <w:rsid w:val="008C08F0"/>
    <w:rsid w:val="008C2818"/>
    <w:rsid w:val="008C34F4"/>
    <w:rsid w:val="008D0E85"/>
    <w:rsid w:val="008D14AE"/>
    <w:rsid w:val="008D2B40"/>
    <w:rsid w:val="008D7AFD"/>
    <w:rsid w:val="008D7D49"/>
    <w:rsid w:val="008E36F0"/>
    <w:rsid w:val="008E5BA3"/>
    <w:rsid w:val="008E6915"/>
    <w:rsid w:val="008F2E5B"/>
    <w:rsid w:val="008F67A6"/>
    <w:rsid w:val="008F7704"/>
    <w:rsid w:val="009033BB"/>
    <w:rsid w:val="009037D3"/>
    <w:rsid w:val="0090606B"/>
    <w:rsid w:val="00906E29"/>
    <w:rsid w:val="00912F02"/>
    <w:rsid w:val="00914D98"/>
    <w:rsid w:val="00915FCD"/>
    <w:rsid w:val="009173AE"/>
    <w:rsid w:val="00922D63"/>
    <w:rsid w:val="00923A73"/>
    <w:rsid w:val="00924D92"/>
    <w:rsid w:val="00927723"/>
    <w:rsid w:val="00930685"/>
    <w:rsid w:val="00931FEC"/>
    <w:rsid w:val="00932763"/>
    <w:rsid w:val="00933219"/>
    <w:rsid w:val="00936762"/>
    <w:rsid w:val="00940A18"/>
    <w:rsid w:val="00941247"/>
    <w:rsid w:val="009413BD"/>
    <w:rsid w:val="00942A50"/>
    <w:rsid w:val="009432F4"/>
    <w:rsid w:val="00946F30"/>
    <w:rsid w:val="00950EF1"/>
    <w:rsid w:val="00953591"/>
    <w:rsid w:val="00957581"/>
    <w:rsid w:val="00957F19"/>
    <w:rsid w:val="00960CC8"/>
    <w:rsid w:val="0096161E"/>
    <w:rsid w:val="00962AC8"/>
    <w:rsid w:val="009634DE"/>
    <w:rsid w:val="009644C1"/>
    <w:rsid w:val="00964572"/>
    <w:rsid w:val="00967A2B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6B11"/>
    <w:rsid w:val="00986F3F"/>
    <w:rsid w:val="00992493"/>
    <w:rsid w:val="00992B16"/>
    <w:rsid w:val="009A20EE"/>
    <w:rsid w:val="009A2135"/>
    <w:rsid w:val="009A546F"/>
    <w:rsid w:val="009A5D48"/>
    <w:rsid w:val="009A68D5"/>
    <w:rsid w:val="009A7ABA"/>
    <w:rsid w:val="009A7B39"/>
    <w:rsid w:val="009B3CF8"/>
    <w:rsid w:val="009B6FCB"/>
    <w:rsid w:val="009B74CE"/>
    <w:rsid w:val="009C1D2E"/>
    <w:rsid w:val="009C2AD9"/>
    <w:rsid w:val="009C2BB6"/>
    <w:rsid w:val="009C5D50"/>
    <w:rsid w:val="009C65E5"/>
    <w:rsid w:val="009C7B49"/>
    <w:rsid w:val="009D0A3C"/>
    <w:rsid w:val="009D5421"/>
    <w:rsid w:val="009D562A"/>
    <w:rsid w:val="009E33FE"/>
    <w:rsid w:val="009E43F9"/>
    <w:rsid w:val="009E499B"/>
    <w:rsid w:val="009E61F8"/>
    <w:rsid w:val="009E7355"/>
    <w:rsid w:val="009E73C8"/>
    <w:rsid w:val="009E7569"/>
    <w:rsid w:val="009F0B45"/>
    <w:rsid w:val="009F0FD8"/>
    <w:rsid w:val="009F1E02"/>
    <w:rsid w:val="009F3CD5"/>
    <w:rsid w:val="009F7337"/>
    <w:rsid w:val="00A00FF8"/>
    <w:rsid w:val="00A0144D"/>
    <w:rsid w:val="00A04F4A"/>
    <w:rsid w:val="00A053FC"/>
    <w:rsid w:val="00A123C1"/>
    <w:rsid w:val="00A16C89"/>
    <w:rsid w:val="00A20913"/>
    <w:rsid w:val="00A23CBA"/>
    <w:rsid w:val="00A24A31"/>
    <w:rsid w:val="00A252E5"/>
    <w:rsid w:val="00A30258"/>
    <w:rsid w:val="00A32B25"/>
    <w:rsid w:val="00A330B9"/>
    <w:rsid w:val="00A33745"/>
    <w:rsid w:val="00A34D77"/>
    <w:rsid w:val="00A34DB2"/>
    <w:rsid w:val="00A3547E"/>
    <w:rsid w:val="00A36158"/>
    <w:rsid w:val="00A36828"/>
    <w:rsid w:val="00A374BC"/>
    <w:rsid w:val="00A404F0"/>
    <w:rsid w:val="00A40A30"/>
    <w:rsid w:val="00A41919"/>
    <w:rsid w:val="00A444A5"/>
    <w:rsid w:val="00A44EE1"/>
    <w:rsid w:val="00A479A5"/>
    <w:rsid w:val="00A5129C"/>
    <w:rsid w:val="00A51B7F"/>
    <w:rsid w:val="00A56088"/>
    <w:rsid w:val="00A565F9"/>
    <w:rsid w:val="00A56A7F"/>
    <w:rsid w:val="00A57FF6"/>
    <w:rsid w:val="00A60CAD"/>
    <w:rsid w:val="00A6467B"/>
    <w:rsid w:val="00A6798C"/>
    <w:rsid w:val="00A7192E"/>
    <w:rsid w:val="00A72744"/>
    <w:rsid w:val="00A7593B"/>
    <w:rsid w:val="00A8166F"/>
    <w:rsid w:val="00A819AC"/>
    <w:rsid w:val="00A8301C"/>
    <w:rsid w:val="00A84191"/>
    <w:rsid w:val="00A90E4E"/>
    <w:rsid w:val="00A91195"/>
    <w:rsid w:val="00A92901"/>
    <w:rsid w:val="00A942D0"/>
    <w:rsid w:val="00AA0397"/>
    <w:rsid w:val="00AA1885"/>
    <w:rsid w:val="00AA19A0"/>
    <w:rsid w:val="00AA3DA1"/>
    <w:rsid w:val="00AA4610"/>
    <w:rsid w:val="00AA4945"/>
    <w:rsid w:val="00AA4C50"/>
    <w:rsid w:val="00AA543A"/>
    <w:rsid w:val="00AA7DC9"/>
    <w:rsid w:val="00AA7F5F"/>
    <w:rsid w:val="00AB0DC0"/>
    <w:rsid w:val="00AB25ED"/>
    <w:rsid w:val="00AB75FE"/>
    <w:rsid w:val="00AC3406"/>
    <w:rsid w:val="00AC4960"/>
    <w:rsid w:val="00AD49CF"/>
    <w:rsid w:val="00AD5049"/>
    <w:rsid w:val="00AD7497"/>
    <w:rsid w:val="00AE03DE"/>
    <w:rsid w:val="00AE0B54"/>
    <w:rsid w:val="00AE2251"/>
    <w:rsid w:val="00AE2C9A"/>
    <w:rsid w:val="00AE2D19"/>
    <w:rsid w:val="00AE3E34"/>
    <w:rsid w:val="00AE5FC6"/>
    <w:rsid w:val="00AE6491"/>
    <w:rsid w:val="00AE7FA6"/>
    <w:rsid w:val="00AF2340"/>
    <w:rsid w:val="00AF4324"/>
    <w:rsid w:val="00AF59E0"/>
    <w:rsid w:val="00AF7DC5"/>
    <w:rsid w:val="00B03F62"/>
    <w:rsid w:val="00B10096"/>
    <w:rsid w:val="00B1578D"/>
    <w:rsid w:val="00B173AF"/>
    <w:rsid w:val="00B17948"/>
    <w:rsid w:val="00B2554E"/>
    <w:rsid w:val="00B27E7A"/>
    <w:rsid w:val="00B30F3A"/>
    <w:rsid w:val="00B32945"/>
    <w:rsid w:val="00B3560A"/>
    <w:rsid w:val="00B37422"/>
    <w:rsid w:val="00B37534"/>
    <w:rsid w:val="00B402A6"/>
    <w:rsid w:val="00B40A31"/>
    <w:rsid w:val="00B4782E"/>
    <w:rsid w:val="00B60B59"/>
    <w:rsid w:val="00B6136F"/>
    <w:rsid w:val="00B66AAA"/>
    <w:rsid w:val="00B67F3E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90091"/>
    <w:rsid w:val="00B937EF"/>
    <w:rsid w:val="00B94D0B"/>
    <w:rsid w:val="00B95F46"/>
    <w:rsid w:val="00B9743E"/>
    <w:rsid w:val="00BA11F6"/>
    <w:rsid w:val="00BA60F5"/>
    <w:rsid w:val="00BB0260"/>
    <w:rsid w:val="00BB2A31"/>
    <w:rsid w:val="00BB363C"/>
    <w:rsid w:val="00BB38B8"/>
    <w:rsid w:val="00BB3B99"/>
    <w:rsid w:val="00BB4D8A"/>
    <w:rsid w:val="00BC5A1C"/>
    <w:rsid w:val="00BD1F3D"/>
    <w:rsid w:val="00BD20D4"/>
    <w:rsid w:val="00BD2770"/>
    <w:rsid w:val="00BD5298"/>
    <w:rsid w:val="00BD5EC3"/>
    <w:rsid w:val="00BD6134"/>
    <w:rsid w:val="00BE015F"/>
    <w:rsid w:val="00BE10F4"/>
    <w:rsid w:val="00BE13D1"/>
    <w:rsid w:val="00BE17FC"/>
    <w:rsid w:val="00BE40CB"/>
    <w:rsid w:val="00BE4C71"/>
    <w:rsid w:val="00BE7550"/>
    <w:rsid w:val="00BF07BF"/>
    <w:rsid w:val="00BF3D8C"/>
    <w:rsid w:val="00BF4169"/>
    <w:rsid w:val="00C043FA"/>
    <w:rsid w:val="00C04E40"/>
    <w:rsid w:val="00C05642"/>
    <w:rsid w:val="00C07655"/>
    <w:rsid w:val="00C100C2"/>
    <w:rsid w:val="00C10DA2"/>
    <w:rsid w:val="00C12644"/>
    <w:rsid w:val="00C12A47"/>
    <w:rsid w:val="00C14A16"/>
    <w:rsid w:val="00C20DBB"/>
    <w:rsid w:val="00C248EE"/>
    <w:rsid w:val="00C24B9B"/>
    <w:rsid w:val="00C30B3C"/>
    <w:rsid w:val="00C3473F"/>
    <w:rsid w:val="00C42C28"/>
    <w:rsid w:val="00C43BE4"/>
    <w:rsid w:val="00C45A31"/>
    <w:rsid w:val="00C466DF"/>
    <w:rsid w:val="00C57C5B"/>
    <w:rsid w:val="00C63F77"/>
    <w:rsid w:val="00C662A3"/>
    <w:rsid w:val="00C70DAC"/>
    <w:rsid w:val="00C729B0"/>
    <w:rsid w:val="00C74F74"/>
    <w:rsid w:val="00C7764F"/>
    <w:rsid w:val="00C81870"/>
    <w:rsid w:val="00C90759"/>
    <w:rsid w:val="00C9533C"/>
    <w:rsid w:val="00C96055"/>
    <w:rsid w:val="00CA1269"/>
    <w:rsid w:val="00CA3F12"/>
    <w:rsid w:val="00CA695E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4E36"/>
    <w:rsid w:val="00CC51AE"/>
    <w:rsid w:val="00CC5D00"/>
    <w:rsid w:val="00CC6E28"/>
    <w:rsid w:val="00CD3519"/>
    <w:rsid w:val="00CD41E0"/>
    <w:rsid w:val="00CD5AA4"/>
    <w:rsid w:val="00CD652B"/>
    <w:rsid w:val="00CE1B68"/>
    <w:rsid w:val="00CE1C78"/>
    <w:rsid w:val="00CE2E4E"/>
    <w:rsid w:val="00CE3F85"/>
    <w:rsid w:val="00CE5545"/>
    <w:rsid w:val="00CE7FC3"/>
    <w:rsid w:val="00CF15D8"/>
    <w:rsid w:val="00CF283E"/>
    <w:rsid w:val="00CF2A16"/>
    <w:rsid w:val="00CF3D2F"/>
    <w:rsid w:val="00CF41E4"/>
    <w:rsid w:val="00CF4471"/>
    <w:rsid w:val="00CF5100"/>
    <w:rsid w:val="00CF7543"/>
    <w:rsid w:val="00D00E6C"/>
    <w:rsid w:val="00D04F5B"/>
    <w:rsid w:val="00D14080"/>
    <w:rsid w:val="00D140F6"/>
    <w:rsid w:val="00D15057"/>
    <w:rsid w:val="00D15278"/>
    <w:rsid w:val="00D17A29"/>
    <w:rsid w:val="00D17E9B"/>
    <w:rsid w:val="00D35B2C"/>
    <w:rsid w:val="00D36C72"/>
    <w:rsid w:val="00D4388B"/>
    <w:rsid w:val="00D43F03"/>
    <w:rsid w:val="00D441D5"/>
    <w:rsid w:val="00D4716A"/>
    <w:rsid w:val="00D5360B"/>
    <w:rsid w:val="00D55D41"/>
    <w:rsid w:val="00D56378"/>
    <w:rsid w:val="00D56C6A"/>
    <w:rsid w:val="00D71582"/>
    <w:rsid w:val="00D716FE"/>
    <w:rsid w:val="00D71CFD"/>
    <w:rsid w:val="00D72E9C"/>
    <w:rsid w:val="00D745EA"/>
    <w:rsid w:val="00D75611"/>
    <w:rsid w:val="00D75C63"/>
    <w:rsid w:val="00D7633E"/>
    <w:rsid w:val="00D8025F"/>
    <w:rsid w:val="00D84CBA"/>
    <w:rsid w:val="00D91693"/>
    <w:rsid w:val="00D9282C"/>
    <w:rsid w:val="00D92C8F"/>
    <w:rsid w:val="00D962E2"/>
    <w:rsid w:val="00DA1682"/>
    <w:rsid w:val="00DA282A"/>
    <w:rsid w:val="00DB1476"/>
    <w:rsid w:val="00DB2951"/>
    <w:rsid w:val="00DB4C1E"/>
    <w:rsid w:val="00DB4E6D"/>
    <w:rsid w:val="00DC1B80"/>
    <w:rsid w:val="00DC43A3"/>
    <w:rsid w:val="00DD0210"/>
    <w:rsid w:val="00DD02D3"/>
    <w:rsid w:val="00DD0AC2"/>
    <w:rsid w:val="00DD140F"/>
    <w:rsid w:val="00DD16F0"/>
    <w:rsid w:val="00DD28B2"/>
    <w:rsid w:val="00DD3FD0"/>
    <w:rsid w:val="00DD420F"/>
    <w:rsid w:val="00DD448A"/>
    <w:rsid w:val="00DE19D4"/>
    <w:rsid w:val="00DE58AF"/>
    <w:rsid w:val="00DE5C29"/>
    <w:rsid w:val="00DF2C1E"/>
    <w:rsid w:val="00DF4849"/>
    <w:rsid w:val="00DF4D04"/>
    <w:rsid w:val="00E006B2"/>
    <w:rsid w:val="00E00B19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66EE"/>
    <w:rsid w:val="00E31903"/>
    <w:rsid w:val="00E31928"/>
    <w:rsid w:val="00E34A48"/>
    <w:rsid w:val="00E3579C"/>
    <w:rsid w:val="00E36943"/>
    <w:rsid w:val="00E40074"/>
    <w:rsid w:val="00E41D69"/>
    <w:rsid w:val="00E42115"/>
    <w:rsid w:val="00E42B61"/>
    <w:rsid w:val="00E43337"/>
    <w:rsid w:val="00E43D18"/>
    <w:rsid w:val="00E444B0"/>
    <w:rsid w:val="00E455F8"/>
    <w:rsid w:val="00E45DBD"/>
    <w:rsid w:val="00E46C8B"/>
    <w:rsid w:val="00E46E36"/>
    <w:rsid w:val="00E508D9"/>
    <w:rsid w:val="00E5329B"/>
    <w:rsid w:val="00E555F3"/>
    <w:rsid w:val="00E56913"/>
    <w:rsid w:val="00E611F1"/>
    <w:rsid w:val="00E6358D"/>
    <w:rsid w:val="00E666C5"/>
    <w:rsid w:val="00E67C72"/>
    <w:rsid w:val="00E70944"/>
    <w:rsid w:val="00E76E69"/>
    <w:rsid w:val="00E865A0"/>
    <w:rsid w:val="00E8794E"/>
    <w:rsid w:val="00E90843"/>
    <w:rsid w:val="00E90D84"/>
    <w:rsid w:val="00E92043"/>
    <w:rsid w:val="00E92DF8"/>
    <w:rsid w:val="00E942BC"/>
    <w:rsid w:val="00E94EE6"/>
    <w:rsid w:val="00E94FBC"/>
    <w:rsid w:val="00E9500B"/>
    <w:rsid w:val="00EA0D0E"/>
    <w:rsid w:val="00EA26A2"/>
    <w:rsid w:val="00EA454C"/>
    <w:rsid w:val="00EB1030"/>
    <w:rsid w:val="00EB1D04"/>
    <w:rsid w:val="00EB43B2"/>
    <w:rsid w:val="00EB4A41"/>
    <w:rsid w:val="00EB4AD7"/>
    <w:rsid w:val="00EC1401"/>
    <w:rsid w:val="00EC4B26"/>
    <w:rsid w:val="00EC5A04"/>
    <w:rsid w:val="00EC6737"/>
    <w:rsid w:val="00ED6E74"/>
    <w:rsid w:val="00ED73D0"/>
    <w:rsid w:val="00EE0910"/>
    <w:rsid w:val="00EE4017"/>
    <w:rsid w:val="00EE768F"/>
    <w:rsid w:val="00EF04F0"/>
    <w:rsid w:val="00EF177B"/>
    <w:rsid w:val="00EF3307"/>
    <w:rsid w:val="00EF4B42"/>
    <w:rsid w:val="00EF4BC9"/>
    <w:rsid w:val="00EF51BA"/>
    <w:rsid w:val="00EF6ACA"/>
    <w:rsid w:val="00EF7977"/>
    <w:rsid w:val="00F00504"/>
    <w:rsid w:val="00F04292"/>
    <w:rsid w:val="00F048B2"/>
    <w:rsid w:val="00F04AC1"/>
    <w:rsid w:val="00F05B36"/>
    <w:rsid w:val="00F07270"/>
    <w:rsid w:val="00F076A8"/>
    <w:rsid w:val="00F114FA"/>
    <w:rsid w:val="00F14CBB"/>
    <w:rsid w:val="00F1603C"/>
    <w:rsid w:val="00F31734"/>
    <w:rsid w:val="00F32481"/>
    <w:rsid w:val="00F32C8E"/>
    <w:rsid w:val="00F35250"/>
    <w:rsid w:val="00F36CB5"/>
    <w:rsid w:val="00F371D0"/>
    <w:rsid w:val="00F37C2A"/>
    <w:rsid w:val="00F4289A"/>
    <w:rsid w:val="00F445E3"/>
    <w:rsid w:val="00F511CE"/>
    <w:rsid w:val="00F51A44"/>
    <w:rsid w:val="00F532E6"/>
    <w:rsid w:val="00F6398F"/>
    <w:rsid w:val="00F65B33"/>
    <w:rsid w:val="00F66B6C"/>
    <w:rsid w:val="00F67F74"/>
    <w:rsid w:val="00F7372A"/>
    <w:rsid w:val="00F74034"/>
    <w:rsid w:val="00F7434A"/>
    <w:rsid w:val="00F764A9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A4FC4"/>
    <w:rsid w:val="00FA50A4"/>
    <w:rsid w:val="00FA547A"/>
    <w:rsid w:val="00FA710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598E"/>
    <w:rsid w:val="00FC7122"/>
    <w:rsid w:val="00FC7B23"/>
    <w:rsid w:val="00FD3981"/>
    <w:rsid w:val="00FD4A13"/>
    <w:rsid w:val="00FD5E53"/>
    <w:rsid w:val="00FD5E68"/>
    <w:rsid w:val="00FE38E9"/>
    <w:rsid w:val="00FE5ABF"/>
    <w:rsid w:val="00FE6298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3"/>
    <w:rsid w:val="00E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3"/>
    <w:rsid w:val="00E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2A43FA6E849EA3F7AD28983F30EA3CCF2FD754FC689D968FDE4770760cE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DC5A93DA6EA49EA3F7AD28983F30EA3CCF2FD754FC689D968FDE4770760c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002BB-5BED-41CC-B661-4E603353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16</Pages>
  <Words>5374</Words>
  <Characters>30635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Zvereva</cp:lastModifiedBy>
  <cp:revision>135</cp:revision>
  <cp:lastPrinted>2021-12-08T10:11:00Z</cp:lastPrinted>
  <dcterms:created xsi:type="dcterms:W3CDTF">2021-09-29T11:20:00Z</dcterms:created>
  <dcterms:modified xsi:type="dcterms:W3CDTF">2021-12-09T04:36:00Z</dcterms:modified>
</cp:coreProperties>
</file>