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8B" w:rsidRDefault="004861D3" w:rsidP="00F161ED">
      <w:pPr>
        <w:jc w:val="both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-238125</wp:posOffset>
            </wp:positionV>
            <wp:extent cx="561975" cy="638175"/>
            <wp:effectExtent l="0" t="0" r="9525" b="9525"/>
            <wp:wrapNone/>
            <wp:docPr id="2" name="Рисунок 1" descr="Описание: 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ВЯТСКОПОЛЯНСКАЯ РАЙОННАЯ ДУМА</w:t>
      </w:r>
    </w:p>
    <w:p w:rsidR="002A7F8B" w:rsidRDefault="002A7F8B" w:rsidP="00F161ED">
      <w:pPr>
        <w:jc w:val="both"/>
        <w:rPr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3"/>
        <w:gridCol w:w="5173"/>
        <w:gridCol w:w="497"/>
        <w:gridCol w:w="1847"/>
      </w:tblGrid>
      <w:tr w:rsidR="002A7F8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1330EB" w:rsidP="00FB18A8">
            <w:pPr>
              <w:pStyle w:val="a5"/>
              <w:spacing w:line="276" w:lineRule="auto"/>
            </w:pPr>
            <w:r>
              <w:t>22.11.2023</w:t>
            </w:r>
          </w:p>
        </w:tc>
        <w:tc>
          <w:tcPr>
            <w:tcW w:w="5173" w:type="dxa"/>
          </w:tcPr>
          <w:p w:rsidR="002A7F8B" w:rsidRDefault="002A7F8B" w:rsidP="00FB18A8">
            <w:pPr>
              <w:pStyle w:val="a5"/>
              <w:spacing w:line="276" w:lineRule="auto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2A7F8B" w:rsidRDefault="002A7F8B" w:rsidP="00FB18A8">
            <w:pPr>
              <w:pStyle w:val="a5"/>
              <w:spacing w:line="276" w:lineRule="auto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1330EB" w:rsidP="00FB18A8">
            <w:pPr>
              <w:pStyle w:val="a5"/>
              <w:spacing w:line="276" w:lineRule="auto"/>
            </w:pPr>
            <w:r>
              <w:t>53</w:t>
            </w:r>
          </w:p>
        </w:tc>
      </w:tr>
      <w:tr w:rsidR="002A7F8B">
        <w:trPr>
          <w:trHeight w:val="307"/>
        </w:trPr>
        <w:tc>
          <w:tcPr>
            <w:tcW w:w="9360" w:type="dxa"/>
            <w:gridSpan w:val="4"/>
          </w:tcPr>
          <w:p w:rsidR="002A7F8B" w:rsidRDefault="002A7F8B" w:rsidP="00FB18A8">
            <w:pPr>
              <w:pStyle w:val="a5"/>
              <w:spacing w:line="360" w:lineRule="auto"/>
              <w:jc w:val="center"/>
            </w:pPr>
            <w:r>
              <w:t>г. Вятские Поляны</w:t>
            </w:r>
          </w:p>
        </w:tc>
      </w:tr>
    </w:tbl>
    <w:p w:rsidR="001312F2" w:rsidRDefault="001312F2" w:rsidP="00F161E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35BE2" w:rsidRDefault="002A7F8B" w:rsidP="00761A80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Pr="00E70F45">
        <w:rPr>
          <w:b/>
          <w:bCs/>
          <w:color w:val="000000"/>
          <w:sz w:val="28"/>
          <w:szCs w:val="28"/>
        </w:rPr>
        <w:t>Положени</w:t>
      </w:r>
      <w:r>
        <w:rPr>
          <w:b/>
          <w:bCs/>
          <w:color w:val="000000"/>
          <w:sz w:val="28"/>
          <w:szCs w:val="28"/>
        </w:rPr>
        <w:t>е</w:t>
      </w:r>
      <w:r w:rsidRPr="00E70F45">
        <w:rPr>
          <w:b/>
          <w:bCs/>
          <w:color w:val="000000"/>
          <w:sz w:val="28"/>
          <w:szCs w:val="28"/>
        </w:rPr>
        <w:t xml:space="preserve"> </w:t>
      </w:r>
      <w:r w:rsidR="00761A80">
        <w:rPr>
          <w:b/>
          <w:bCs/>
          <w:color w:val="000000"/>
          <w:sz w:val="28"/>
          <w:szCs w:val="28"/>
        </w:rPr>
        <w:t>об установлении пенсии за выслугу лет лицам, замещавшим должности муниципальной службы в органах местного самоуправления муниципального образования Вятскополянский муниципальный район</w:t>
      </w:r>
      <w:r w:rsidR="00235BE2">
        <w:rPr>
          <w:b/>
          <w:bCs/>
          <w:color w:val="000000"/>
          <w:sz w:val="28"/>
          <w:szCs w:val="28"/>
        </w:rPr>
        <w:t xml:space="preserve"> Кировской области</w:t>
      </w:r>
      <w:r w:rsidR="00761A80">
        <w:rPr>
          <w:b/>
          <w:bCs/>
          <w:color w:val="000000"/>
          <w:sz w:val="28"/>
          <w:szCs w:val="28"/>
        </w:rPr>
        <w:t>, утвержденное решением Вятскополянской районной Думой</w:t>
      </w:r>
      <w:r w:rsidR="00A90116">
        <w:rPr>
          <w:b/>
          <w:bCs/>
          <w:color w:val="000000"/>
          <w:sz w:val="28"/>
          <w:szCs w:val="28"/>
        </w:rPr>
        <w:t xml:space="preserve"> от 10.06.2015 №22</w:t>
      </w:r>
      <w:r w:rsidR="001E35F5">
        <w:rPr>
          <w:b/>
          <w:bCs/>
          <w:color w:val="000000"/>
          <w:sz w:val="28"/>
          <w:szCs w:val="28"/>
        </w:rPr>
        <w:t xml:space="preserve"> (в редакции </w:t>
      </w:r>
      <w:r w:rsidR="00592A32" w:rsidRPr="00592A32">
        <w:rPr>
          <w:b/>
          <w:bCs/>
          <w:sz w:val="28"/>
          <w:szCs w:val="28"/>
        </w:rPr>
        <w:t xml:space="preserve">от 28.10.2015 </w:t>
      </w:r>
      <w:hyperlink r:id="rId6" w:history="1">
        <w:r w:rsidR="00592A32" w:rsidRPr="00592A32">
          <w:rPr>
            <w:rStyle w:val="ab"/>
            <w:b/>
            <w:bCs/>
            <w:color w:val="auto"/>
            <w:sz w:val="28"/>
            <w:szCs w:val="28"/>
            <w:u w:val="none"/>
          </w:rPr>
          <w:t>№ 65</w:t>
        </w:r>
      </w:hyperlink>
      <w:r w:rsidR="00592A32" w:rsidRPr="00592A32">
        <w:rPr>
          <w:b/>
          <w:bCs/>
          <w:sz w:val="28"/>
          <w:szCs w:val="28"/>
        </w:rPr>
        <w:t xml:space="preserve">, от 21.12.2016 </w:t>
      </w:r>
      <w:hyperlink r:id="rId7" w:history="1">
        <w:r w:rsidR="00592A32" w:rsidRPr="00592A32">
          <w:rPr>
            <w:rStyle w:val="ab"/>
            <w:b/>
            <w:bCs/>
            <w:color w:val="auto"/>
            <w:sz w:val="28"/>
            <w:szCs w:val="28"/>
            <w:u w:val="none"/>
          </w:rPr>
          <w:t>№</w:t>
        </w:r>
      </w:hyperlink>
      <w:r w:rsidR="00235BE2">
        <w:rPr>
          <w:b/>
          <w:bCs/>
          <w:sz w:val="28"/>
          <w:szCs w:val="28"/>
        </w:rPr>
        <w:t>33, от 22.02.2017</w:t>
      </w:r>
    </w:p>
    <w:p w:rsidR="00592A32" w:rsidRPr="00592A32" w:rsidRDefault="001330EB" w:rsidP="00761A80">
      <w:pPr>
        <w:shd w:val="clear" w:color="auto" w:fill="FFFFFF"/>
        <w:jc w:val="center"/>
        <w:rPr>
          <w:b/>
          <w:bCs/>
        </w:rPr>
      </w:pPr>
      <w:hyperlink r:id="rId8" w:history="1">
        <w:r w:rsidR="00592A32" w:rsidRPr="00592A32">
          <w:rPr>
            <w:rStyle w:val="ab"/>
            <w:b/>
            <w:bCs/>
            <w:color w:val="auto"/>
            <w:sz w:val="28"/>
            <w:szCs w:val="28"/>
            <w:u w:val="none"/>
          </w:rPr>
          <w:t>№</w:t>
        </w:r>
      </w:hyperlink>
      <w:r w:rsidR="00592A32" w:rsidRPr="00592A32">
        <w:rPr>
          <w:b/>
          <w:bCs/>
          <w:sz w:val="28"/>
          <w:szCs w:val="28"/>
        </w:rPr>
        <w:t xml:space="preserve"> 10, </w:t>
      </w:r>
      <w:r w:rsidR="00592A32">
        <w:rPr>
          <w:b/>
          <w:bCs/>
          <w:sz w:val="28"/>
          <w:szCs w:val="28"/>
        </w:rPr>
        <w:t>от 14.06.2017</w:t>
      </w:r>
      <w:r w:rsidR="00235BE2">
        <w:rPr>
          <w:b/>
          <w:bCs/>
          <w:sz w:val="28"/>
          <w:szCs w:val="28"/>
        </w:rPr>
        <w:t xml:space="preserve"> </w:t>
      </w:r>
      <w:hyperlink r:id="rId9" w:history="1">
        <w:r w:rsidR="00592A32" w:rsidRPr="00592A32">
          <w:rPr>
            <w:rStyle w:val="ab"/>
            <w:b/>
            <w:bCs/>
            <w:color w:val="auto"/>
            <w:sz w:val="28"/>
            <w:szCs w:val="28"/>
            <w:u w:val="none"/>
          </w:rPr>
          <w:t>№</w:t>
        </w:r>
      </w:hyperlink>
      <w:r w:rsidR="00592A32" w:rsidRPr="00592A32">
        <w:rPr>
          <w:b/>
          <w:bCs/>
          <w:sz w:val="28"/>
          <w:szCs w:val="28"/>
        </w:rPr>
        <w:t xml:space="preserve"> 44, от 21.02.2018 № 09, от 23.06.2021 </w:t>
      </w:r>
      <w:hyperlink r:id="rId10" w:history="1">
        <w:r w:rsidR="00592A32" w:rsidRPr="00592A32">
          <w:rPr>
            <w:rStyle w:val="ab"/>
            <w:b/>
            <w:bCs/>
            <w:color w:val="auto"/>
            <w:sz w:val="28"/>
            <w:szCs w:val="28"/>
            <w:u w:val="none"/>
          </w:rPr>
          <w:t>№ 38</w:t>
        </w:r>
      </w:hyperlink>
      <w:r w:rsidR="00592A32" w:rsidRPr="00592A32">
        <w:rPr>
          <w:b/>
          <w:bCs/>
          <w:sz w:val="28"/>
          <w:szCs w:val="28"/>
        </w:rPr>
        <w:t xml:space="preserve">, от 27.04.2022 </w:t>
      </w:r>
      <w:hyperlink r:id="rId11" w:history="1">
        <w:r w:rsidR="00592A32" w:rsidRPr="00592A32">
          <w:rPr>
            <w:rStyle w:val="ab"/>
            <w:b/>
            <w:bCs/>
            <w:color w:val="auto"/>
            <w:sz w:val="28"/>
            <w:szCs w:val="28"/>
            <w:u w:val="none"/>
          </w:rPr>
          <w:t>№ 22</w:t>
        </w:r>
      </w:hyperlink>
      <w:r w:rsidR="00592A32" w:rsidRPr="00592A32">
        <w:rPr>
          <w:b/>
          <w:bCs/>
          <w:sz w:val="28"/>
          <w:szCs w:val="28"/>
        </w:rPr>
        <w:t>)</w:t>
      </w:r>
    </w:p>
    <w:p w:rsidR="002A7F8B" w:rsidRPr="00E70F45" w:rsidRDefault="002A7F8B" w:rsidP="00F161ED">
      <w:pPr>
        <w:pStyle w:val="a3"/>
        <w:shd w:val="clear" w:color="auto" w:fill="FFFFFF"/>
        <w:jc w:val="both"/>
        <w:rPr>
          <w:b w:val="0"/>
          <w:bCs w:val="0"/>
        </w:rPr>
      </w:pPr>
    </w:p>
    <w:p w:rsidR="001E35F5" w:rsidRDefault="002A7F8B" w:rsidP="00592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3F11">
        <w:rPr>
          <w:sz w:val="28"/>
          <w:szCs w:val="28"/>
        </w:rPr>
        <w:t xml:space="preserve">уководствуясь </w:t>
      </w:r>
      <w:r w:rsidR="00A90116">
        <w:rPr>
          <w:sz w:val="28"/>
          <w:szCs w:val="28"/>
        </w:rPr>
        <w:t>З</w:t>
      </w:r>
      <w:r w:rsidR="00A90116" w:rsidRPr="003918EF">
        <w:rPr>
          <w:sz w:val="28"/>
          <w:szCs w:val="28"/>
        </w:rPr>
        <w:t>акон</w:t>
      </w:r>
      <w:r w:rsidR="00A90116">
        <w:rPr>
          <w:sz w:val="28"/>
          <w:szCs w:val="28"/>
        </w:rPr>
        <w:t>ом</w:t>
      </w:r>
      <w:r w:rsidR="00A90116" w:rsidRPr="003918EF">
        <w:rPr>
          <w:sz w:val="28"/>
          <w:szCs w:val="28"/>
        </w:rPr>
        <w:t xml:space="preserve"> Кировской области от 02.04.2015 N 521-ЗО "О пенсионном обеспечении лиц, замещавших должности муниципальной службы Кировской области"</w:t>
      </w:r>
      <w:r w:rsidR="00A90116">
        <w:rPr>
          <w:sz w:val="28"/>
          <w:szCs w:val="28"/>
        </w:rPr>
        <w:t>, Вятскополянская</w:t>
      </w:r>
      <w:r w:rsidR="00A90116" w:rsidRPr="003918EF">
        <w:rPr>
          <w:sz w:val="28"/>
          <w:szCs w:val="28"/>
        </w:rPr>
        <w:t xml:space="preserve"> </w:t>
      </w:r>
      <w:r w:rsidR="00A90116">
        <w:rPr>
          <w:sz w:val="28"/>
          <w:szCs w:val="28"/>
        </w:rPr>
        <w:t>районная</w:t>
      </w:r>
      <w:r w:rsidR="00A90116" w:rsidRPr="003918EF">
        <w:rPr>
          <w:sz w:val="28"/>
          <w:szCs w:val="28"/>
        </w:rPr>
        <w:t xml:space="preserve"> Дума </w:t>
      </w:r>
      <w:r w:rsidR="001E35F5">
        <w:rPr>
          <w:sz w:val="28"/>
          <w:szCs w:val="28"/>
        </w:rPr>
        <w:t>РЕШИЛА:</w:t>
      </w:r>
      <w:r w:rsidR="00A90116">
        <w:rPr>
          <w:sz w:val="28"/>
          <w:szCs w:val="28"/>
        </w:rPr>
        <w:t xml:space="preserve"> </w:t>
      </w:r>
    </w:p>
    <w:p w:rsidR="002A7F8B" w:rsidRPr="002A3F11" w:rsidRDefault="001E35F5" w:rsidP="00592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</w:t>
      </w:r>
      <w:r w:rsidRPr="001E35F5">
        <w:rPr>
          <w:bCs/>
          <w:color w:val="000000"/>
          <w:sz w:val="28"/>
          <w:szCs w:val="28"/>
        </w:rPr>
        <w:t>в Положение об установлении пенсии за выслугу лет лицам, замещавшим должности муниципальной службы в органах местного самоуправления муниципального образования Вятскополянский муниципальный район</w:t>
      </w:r>
      <w:r w:rsidR="00235BE2">
        <w:rPr>
          <w:bCs/>
          <w:color w:val="000000"/>
          <w:sz w:val="28"/>
          <w:szCs w:val="28"/>
        </w:rPr>
        <w:t xml:space="preserve"> Кировской области</w:t>
      </w:r>
      <w:r w:rsidRPr="001E35F5">
        <w:rPr>
          <w:bCs/>
          <w:color w:val="000000"/>
          <w:sz w:val="28"/>
          <w:szCs w:val="28"/>
        </w:rPr>
        <w:t>, утвержденное решением Вятскополянской районной Думой от 10.06.2015 №22 (в редакции</w:t>
      </w:r>
      <w:r>
        <w:rPr>
          <w:b/>
          <w:bCs/>
          <w:color w:val="000000"/>
          <w:sz w:val="28"/>
          <w:szCs w:val="28"/>
        </w:rPr>
        <w:t xml:space="preserve"> </w:t>
      </w:r>
      <w:r w:rsidRPr="001E35F5">
        <w:rPr>
          <w:bCs/>
          <w:sz w:val="28"/>
          <w:szCs w:val="28"/>
        </w:rPr>
        <w:t xml:space="preserve">от 28.10.2015 </w:t>
      </w:r>
      <w:hyperlink r:id="rId12" w:history="1">
        <w:r w:rsidRPr="001E35F5">
          <w:rPr>
            <w:rStyle w:val="ab"/>
            <w:bCs/>
            <w:color w:val="auto"/>
            <w:sz w:val="28"/>
            <w:szCs w:val="28"/>
            <w:u w:val="none"/>
          </w:rPr>
          <w:t>№ 65</w:t>
        </w:r>
      </w:hyperlink>
      <w:r w:rsidRPr="001E35F5">
        <w:rPr>
          <w:bCs/>
          <w:sz w:val="28"/>
          <w:szCs w:val="28"/>
        </w:rPr>
        <w:t xml:space="preserve">, от 21.12.2016 </w:t>
      </w:r>
      <w:hyperlink r:id="rId13" w:history="1">
        <w:r w:rsidRPr="001E35F5">
          <w:rPr>
            <w:rStyle w:val="ab"/>
            <w:bCs/>
            <w:color w:val="auto"/>
            <w:sz w:val="28"/>
            <w:szCs w:val="28"/>
            <w:u w:val="none"/>
          </w:rPr>
          <w:t>№</w:t>
        </w:r>
      </w:hyperlink>
      <w:r w:rsidRPr="001E35F5">
        <w:rPr>
          <w:bCs/>
          <w:sz w:val="28"/>
          <w:szCs w:val="28"/>
        </w:rPr>
        <w:t xml:space="preserve">33, от 22.02.2017 </w:t>
      </w:r>
      <w:hyperlink r:id="rId14" w:history="1">
        <w:r w:rsidRPr="001E35F5">
          <w:rPr>
            <w:rStyle w:val="ab"/>
            <w:bCs/>
            <w:color w:val="auto"/>
            <w:sz w:val="28"/>
            <w:szCs w:val="28"/>
            <w:u w:val="none"/>
          </w:rPr>
          <w:t>№</w:t>
        </w:r>
      </w:hyperlink>
      <w:r w:rsidRPr="001E35F5">
        <w:rPr>
          <w:bCs/>
          <w:sz w:val="28"/>
          <w:szCs w:val="28"/>
        </w:rPr>
        <w:t xml:space="preserve"> 10, от 14.06.2017 </w:t>
      </w:r>
      <w:hyperlink r:id="rId15" w:history="1">
        <w:r w:rsidRPr="001E35F5">
          <w:rPr>
            <w:rStyle w:val="ab"/>
            <w:bCs/>
            <w:color w:val="auto"/>
            <w:sz w:val="28"/>
            <w:szCs w:val="28"/>
            <w:u w:val="none"/>
          </w:rPr>
          <w:t>№</w:t>
        </w:r>
      </w:hyperlink>
      <w:r w:rsidRPr="001E35F5">
        <w:rPr>
          <w:bCs/>
          <w:sz w:val="28"/>
          <w:szCs w:val="28"/>
        </w:rPr>
        <w:t xml:space="preserve"> 44, от 21.02.2018 № 09, от 23.06.2021 </w:t>
      </w:r>
      <w:hyperlink r:id="rId16" w:history="1">
        <w:r w:rsidRPr="001E35F5">
          <w:rPr>
            <w:rStyle w:val="ab"/>
            <w:bCs/>
            <w:color w:val="auto"/>
            <w:sz w:val="28"/>
            <w:szCs w:val="28"/>
            <w:u w:val="none"/>
          </w:rPr>
          <w:t>№ 38</w:t>
        </w:r>
      </w:hyperlink>
      <w:r w:rsidRPr="001E35F5">
        <w:rPr>
          <w:bCs/>
          <w:sz w:val="28"/>
          <w:szCs w:val="28"/>
        </w:rPr>
        <w:t xml:space="preserve">, от 27.04.2022 </w:t>
      </w:r>
      <w:hyperlink r:id="rId17" w:history="1">
        <w:r w:rsidRPr="001E35F5">
          <w:rPr>
            <w:rStyle w:val="ab"/>
            <w:bCs/>
            <w:color w:val="auto"/>
            <w:sz w:val="28"/>
            <w:szCs w:val="28"/>
            <w:u w:val="none"/>
          </w:rPr>
          <w:t>№ 22</w:t>
        </w:r>
      </w:hyperlink>
      <w:r w:rsidRPr="001E35F5">
        <w:rPr>
          <w:bCs/>
          <w:sz w:val="28"/>
          <w:szCs w:val="28"/>
        </w:rPr>
        <w:t>)</w:t>
      </w:r>
      <w:r>
        <w:rPr>
          <w:sz w:val="28"/>
          <w:szCs w:val="28"/>
        </w:rPr>
        <w:t>, изложив Приложение № 1 в новой редакции. Прилагается.</w:t>
      </w:r>
    </w:p>
    <w:p w:rsidR="00592A32" w:rsidRPr="00A33BC3" w:rsidRDefault="001312F2" w:rsidP="00592A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3F11">
        <w:rPr>
          <w:sz w:val="28"/>
          <w:szCs w:val="28"/>
        </w:rPr>
        <w:t xml:space="preserve">. </w:t>
      </w:r>
      <w:r w:rsidR="00592A32" w:rsidRPr="00A33BC3">
        <w:rPr>
          <w:sz w:val="28"/>
          <w:szCs w:val="28"/>
        </w:rPr>
        <w:t xml:space="preserve">Контроль за исполнением настоящего решения возложить на руководителей органов местного самоуправления Вятскополянского района. </w:t>
      </w:r>
    </w:p>
    <w:p w:rsidR="001312F2" w:rsidRPr="002A3F11" w:rsidRDefault="001312F2" w:rsidP="00592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A3F11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в соответствии с действующим законодательством</w:t>
      </w:r>
      <w:r w:rsidRPr="002A3F11">
        <w:rPr>
          <w:sz w:val="28"/>
          <w:szCs w:val="28"/>
        </w:rPr>
        <w:t>.</w:t>
      </w:r>
    </w:p>
    <w:p w:rsidR="002824AB" w:rsidRDefault="002824AB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32" w:rsidRDefault="00592A32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32" w:rsidRDefault="00592A32" w:rsidP="00592A3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592A32" w:rsidRPr="00E67C6A" w:rsidRDefault="00592A32" w:rsidP="00592A32">
      <w:pPr>
        <w:jc w:val="both"/>
        <w:rPr>
          <w:sz w:val="28"/>
          <w:szCs w:val="28"/>
        </w:rPr>
      </w:pPr>
      <w:r>
        <w:rPr>
          <w:sz w:val="28"/>
          <w:szCs w:val="28"/>
        </w:rPr>
        <w:t>Вятскополянской 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О.А. </w:t>
      </w:r>
      <w:proofErr w:type="spellStart"/>
      <w:r>
        <w:rPr>
          <w:sz w:val="28"/>
          <w:szCs w:val="28"/>
        </w:rPr>
        <w:t>Пролеев</w:t>
      </w:r>
      <w:proofErr w:type="spellEnd"/>
    </w:p>
    <w:p w:rsidR="00592A32" w:rsidRPr="00E67C6A" w:rsidRDefault="00592A32" w:rsidP="00592A32">
      <w:pPr>
        <w:jc w:val="both"/>
        <w:rPr>
          <w:sz w:val="28"/>
          <w:szCs w:val="28"/>
        </w:rPr>
      </w:pPr>
    </w:p>
    <w:p w:rsidR="00592A32" w:rsidRDefault="00592A32" w:rsidP="00592A32">
      <w:pPr>
        <w:jc w:val="both"/>
        <w:rPr>
          <w:sz w:val="28"/>
          <w:szCs w:val="28"/>
        </w:rPr>
      </w:pPr>
    </w:p>
    <w:p w:rsidR="00592A32" w:rsidRDefault="00592A32" w:rsidP="00592A3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Вятскополянского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В.В. Пелевина</w:t>
      </w:r>
    </w:p>
    <w:p w:rsidR="00700F8F" w:rsidRDefault="00700F8F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F5F" w:rsidRDefault="001E3F5F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00F8F" w:rsidRDefault="00700F8F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F5F" w:rsidRDefault="001E3F5F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A32" w:rsidRPr="00446EE6" w:rsidRDefault="00592A32" w:rsidP="00592A32">
      <w:pPr>
        <w:pStyle w:val="ConsPlusNormal"/>
        <w:jc w:val="right"/>
        <w:outlineLvl w:val="1"/>
        <w:rPr>
          <w:rFonts w:ascii="Courier New" w:hAnsi="Courier New" w:cs="Courier New"/>
        </w:rPr>
      </w:pPr>
      <w:r w:rsidRPr="00446EE6">
        <w:rPr>
          <w:rFonts w:ascii="Courier New" w:hAnsi="Courier New" w:cs="Courier New"/>
        </w:rPr>
        <w:t>Приложение № 1</w:t>
      </w:r>
    </w:p>
    <w:p w:rsidR="00592A32" w:rsidRPr="00446EE6" w:rsidRDefault="00592A32" w:rsidP="00592A32">
      <w:pPr>
        <w:pStyle w:val="ConsPlusNormal"/>
        <w:jc w:val="right"/>
        <w:rPr>
          <w:rFonts w:ascii="Courier New" w:hAnsi="Courier New" w:cs="Courier New"/>
        </w:rPr>
      </w:pPr>
      <w:r w:rsidRPr="00446EE6">
        <w:rPr>
          <w:rFonts w:ascii="Courier New" w:hAnsi="Courier New" w:cs="Courier New"/>
        </w:rPr>
        <w:t>к Положению,</w:t>
      </w:r>
    </w:p>
    <w:p w:rsidR="00592A32" w:rsidRPr="00446EE6" w:rsidRDefault="00592A32" w:rsidP="00592A32">
      <w:pPr>
        <w:pStyle w:val="ConsPlusNormal"/>
        <w:jc w:val="right"/>
        <w:rPr>
          <w:rFonts w:ascii="Courier New" w:hAnsi="Courier New" w:cs="Courier New"/>
        </w:rPr>
      </w:pPr>
      <w:r w:rsidRPr="00446EE6">
        <w:rPr>
          <w:rFonts w:ascii="Courier New" w:hAnsi="Courier New" w:cs="Courier New"/>
        </w:rPr>
        <w:t>утвержденному</w:t>
      </w:r>
    </w:p>
    <w:p w:rsidR="00592A32" w:rsidRPr="00446EE6" w:rsidRDefault="00592A32" w:rsidP="00592A32">
      <w:pPr>
        <w:pStyle w:val="ConsPlusNormal"/>
        <w:jc w:val="right"/>
        <w:rPr>
          <w:rFonts w:ascii="Courier New" w:hAnsi="Courier New" w:cs="Courier New"/>
        </w:rPr>
      </w:pPr>
      <w:r w:rsidRPr="00446EE6">
        <w:rPr>
          <w:rFonts w:ascii="Courier New" w:hAnsi="Courier New" w:cs="Courier New"/>
        </w:rPr>
        <w:t>решением</w:t>
      </w:r>
    </w:p>
    <w:p w:rsidR="00592A32" w:rsidRPr="00446EE6" w:rsidRDefault="00592A32" w:rsidP="00592A32">
      <w:pPr>
        <w:pStyle w:val="ConsPlusNormal"/>
        <w:jc w:val="right"/>
        <w:rPr>
          <w:rFonts w:ascii="Courier New" w:hAnsi="Courier New" w:cs="Courier New"/>
        </w:rPr>
      </w:pPr>
      <w:r w:rsidRPr="00446EE6">
        <w:rPr>
          <w:rFonts w:ascii="Courier New" w:hAnsi="Courier New" w:cs="Courier New"/>
        </w:rPr>
        <w:t>Вятскополянской районной Думы</w:t>
      </w:r>
    </w:p>
    <w:p w:rsidR="00592A32" w:rsidRPr="00446EE6" w:rsidRDefault="00592A32" w:rsidP="00592A32">
      <w:pPr>
        <w:pStyle w:val="ConsPlusNormal"/>
        <w:jc w:val="right"/>
        <w:rPr>
          <w:rFonts w:ascii="Courier New" w:hAnsi="Courier New" w:cs="Courier New"/>
        </w:rPr>
      </w:pPr>
      <w:r w:rsidRPr="00446EE6">
        <w:rPr>
          <w:rFonts w:ascii="Courier New" w:hAnsi="Courier New" w:cs="Courier New"/>
        </w:rPr>
        <w:t>Кировской области</w:t>
      </w:r>
    </w:p>
    <w:p w:rsidR="00592A32" w:rsidRDefault="00592A32" w:rsidP="00592A32">
      <w:pPr>
        <w:pStyle w:val="ConsPlusNormal"/>
        <w:jc w:val="right"/>
      </w:pPr>
      <w:r w:rsidRPr="00446EE6">
        <w:rPr>
          <w:rFonts w:ascii="Courier New" w:hAnsi="Courier New" w:cs="Courier New"/>
        </w:rPr>
        <w:t xml:space="preserve">от  </w:t>
      </w:r>
      <w:r w:rsidR="001330EB" w:rsidRPr="001330EB">
        <w:rPr>
          <w:rFonts w:ascii="Courier New" w:hAnsi="Courier New" w:cs="Courier New"/>
          <w:u w:val="single"/>
        </w:rPr>
        <w:t>22.11.2023</w:t>
      </w:r>
      <w:r w:rsidRPr="001330EB">
        <w:rPr>
          <w:rFonts w:ascii="Courier New" w:hAnsi="Courier New" w:cs="Courier New"/>
          <w:u w:val="single"/>
        </w:rPr>
        <w:t xml:space="preserve">  </w:t>
      </w:r>
      <w:r w:rsidRPr="00446EE6">
        <w:rPr>
          <w:rFonts w:ascii="Courier New" w:hAnsi="Courier New" w:cs="Courier New"/>
        </w:rPr>
        <w:t>№</w:t>
      </w:r>
      <w:bookmarkStart w:id="0" w:name="_GoBack"/>
      <w:r w:rsidR="001330EB" w:rsidRPr="001330EB">
        <w:rPr>
          <w:rFonts w:ascii="Courier New" w:hAnsi="Courier New" w:cs="Courier New"/>
          <w:u w:val="single"/>
        </w:rPr>
        <w:t>53</w:t>
      </w:r>
      <w:bookmarkEnd w:id="0"/>
      <w:r w:rsidR="00446EE6" w:rsidRPr="00446EE6">
        <w:rPr>
          <w:rFonts w:ascii="Courier New" w:hAnsi="Courier New" w:cs="Courier New"/>
        </w:rPr>
        <w:tab/>
      </w:r>
      <w:r w:rsidRPr="00446EE6">
        <w:rPr>
          <w:rFonts w:ascii="Courier New" w:hAnsi="Courier New" w:cs="Courier New"/>
        </w:rPr>
        <w:tab/>
      </w:r>
    </w:p>
    <w:p w:rsidR="00592A32" w:rsidRDefault="00592A32" w:rsidP="00592A32">
      <w:pPr>
        <w:pStyle w:val="ConsPlusNormal"/>
        <w:jc w:val="both"/>
      </w:pPr>
    </w:p>
    <w:p w:rsidR="00592A32" w:rsidRDefault="00592A32" w:rsidP="00592A3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     (наименование органа местного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            самоуправления)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(должность, Ф.И.О. руководителя органа)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      (Ф.И.О. заявителя, должность)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______________________________________,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домашний адрес: 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______________________________________,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телефон: ______________________________</w:t>
      </w:r>
    </w:p>
    <w:p w:rsidR="00592A32" w:rsidRDefault="00592A32" w:rsidP="00592A32">
      <w:pPr>
        <w:pStyle w:val="ConsPlusNonformat"/>
        <w:jc w:val="both"/>
      </w:pPr>
    </w:p>
    <w:p w:rsidR="00592A32" w:rsidRDefault="00592A32" w:rsidP="00592A32">
      <w:pPr>
        <w:pStyle w:val="ConsPlusNonformat"/>
        <w:jc w:val="both"/>
      </w:pPr>
      <w:bookmarkStart w:id="1" w:name="P190"/>
      <w:bookmarkEnd w:id="1"/>
      <w:r>
        <w:t xml:space="preserve">                                 ЗАЯВЛЕНИЕ</w:t>
      </w:r>
    </w:p>
    <w:p w:rsidR="00592A32" w:rsidRDefault="00592A32" w:rsidP="00592A32">
      <w:pPr>
        <w:pStyle w:val="ConsPlusNonformat"/>
        <w:jc w:val="both"/>
      </w:pPr>
    </w:p>
    <w:p w:rsidR="00592A32" w:rsidRDefault="00592A32" w:rsidP="00592A32">
      <w:pPr>
        <w:pStyle w:val="ConsPlusNonformat"/>
        <w:jc w:val="both"/>
      </w:pPr>
      <w:r>
        <w:t xml:space="preserve">    В  соответствии  с  </w:t>
      </w:r>
      <w:hyperlink r:id="rId18">
        <w:r>
          <w:rPr>
            <w:color w:val="0000FF"/>
          </w:rPr>
          <w:t>Законом</w:t>
        </w:r>
      </w:hyperlink>
      <w:r>
        <w:t xml:space="preserve"> Кировской области от 02.04.2015 N 521-ЗО "О</w:t>
      </w:r>
    </w:p>
    <w:p w:rsidR="00592A32" w:rsidRDefault="00592A32" w:rsidP="00592A32">
      <w:pPr>
        <w:pStyle w:val="ConsPlusNonformat"/>
        <w:jc w:val="both"/>
      </w:pPr>
      <w:r>
        <w:t>пенсионном  обеспечении  лиц,  замещавших  должности  муниципальной  службы</w:t>
      </w:r>
    </w:p>
    <w:p w:rsidR="00592A32" w:rsidRDefault="00592A32" w:rsidP="00592A32">
      <w:pPr>
        <w:pStyle w:val="ConsPlusNonformat"/>
        <w:jc w:val="both"/>
      </w:pPr>
      <w:r>
        <w:t>Кировской области" прошу установить мне пенсию за выслугу лет к назначенной</w:t>
      </w:r>
    </w:p>
    <w:p w:rsidR="00592A32" w:rsidRDefault="00592A32" w:rsidP="00592A32">
      <w:pPr>
        <w:pStyle w:val="ConsPlusNonformat"/>
        <w:jc w:val="both"/>
      </w:pPr>
      <w:r>
        <w:t xml:space="preserve">в  соответствии  с 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от 28.12.2013 N 400-ФЗ "О страховых</w:t>
      </w:r>
    </w:p>
    <w:p w:rsidR="00592A32" w:rsidRDefault="00592A32" w:rsidP="00592A32">
      <w:pPr>
        <w:pStyle w:val="ConsPlusNonformat"/>
        <w:jc w:val="both"/>
      </w:pPr>
      <w:r>
        <w:t xml:space="preserve">пенсиях"  или  </w:t>
      </w:r>
      <w:hyperlink r:id="rId20">
        <w:r>
          <w:rPr>
            <w:color w:val="0000FF"/>
          </w:rPr>
          <w:t>Законом</w:t>
        </w:r>
      </w:hyperlink>
      <w:r>
        <w:t xml:space="preserve">  РФ  "О  занятости населения в Российской Федерации"</w:t>
      </w:r>
    </w:p>
    <w:p w:rsidR="00592A32" w:rsidRDefault="00592A32" w:rsidP="00592A32">
      <w:pPr>
        <w:pStyle w:val="ConsPlusNonformat"/>
        <w:jc w:val="both"/>
      </w:pPr>
      <w:r>
        <w:t>от 19.04.1991 N 1032-1 пенсии по старости (инвалидности).</w:t>
      </w:r>
    </w:p>
    <w:p w:rsidR="00592A32" w:rsidRDefault="00592A32" w:rsidP="00592A32">
      <w:pPr>
        <w:pStyle w:val="ConsPlusNonformat"/>
        <w:jc w:val="both"/>
      </w:pPr>
      <w:r>
        <w:t xml:space="preserve">    Пенсию  за  выслугу  лет  прошу  исчислить  исходя  из  среднемесячного</w:t>
      </w:r>
    </w:p>
    <w:p w:rsidR="00592A32" w:rsidRDefault="00592A32" w:rsidP="00592A32">
      <w:pPr>
        <w:pStyle w:val="ConsPlusNonformat"/>
        <w:jc w:val="both"/>
      </w:pPr>
      <w:r>
        <w:t>заработка на день _________________________________________________________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(увольнения с муниципальной службы или достижения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пенсионного возраста)</w:t>
      </w:r>
    </w:p>
    <w:p w:rsidR="00592A32" w:rsidRDefault="00592A32" w:rsidP="00592A32">
      <w:pPr>
        <w:pStyle w:val="ConsPlusNonformat"/>
        <w:jc w:val="both"/>
      </w:pPr>
    </w:p>
    <w:p w:rsidR="00592A32" w:rsidRDefault="00592A32" w:rsidP="00592A32">
      <w:pPr>
        <w:pStyle w:val="ConsPlusNonformat"/>
        <w:jc w:val="both"/>
      </w:pPr>
      <w:r>
        <w:t xml:space="preserve">    Страховую пенсию получаю в</w:t>
      </w:r>
    </w:p>
    <w:p w:rsidR="00592A32" w:rsidRDefault="00592A32" w:rsidP="00592A32">
      <w:pPr>
        <w:pStyle w:val="ConsPlusNonformat"/>
        <w:jc w:val="both"/>
      </w:pPr>
      <w:r>
        <w:t>___________________________________________________________________________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(Управление Пенсионного фонда по Вятскополянскому району)</w:t>
      </w:r>
    </w:p>
    <w:p w:rsidR="00592A32" w:rsidRDefault="00592A32" w:rsidP="00592A32">
      <w:pPr>
        <w:pStyle w:val="ConsPlusNonformat"/>
        <w:jc w:val="both"/>
      </w:pPr>
      <w:r>
        <w:t xml:space="preserve">    При  замещении  должностей  муниципальной  или  государственной службы</w:t>
      </w:r>
    </w:p>
    <w:p w:rsidR="00592A32" w:rsidRDefault="00592A32" w:rsidP="00592A32">
      <w:pPr>
        <w:pStyle w:val="ConsPlusNonformat"/>
        <w:jc w:val="both"/>
      </w:pPr>
      <w:r>
        <w:t>и (или) иной оплачиваемой деятельности, наступлении других обстоятельств,  влекущих  приостановление, прекращение выплаты пенсии за выслугу лет либо уменьшение ее размера, обязуюсь сообщить о них в 5-дневный срок органу, выплачивающему данную пенсию.</w:t>
      </w:r>
    </w:p>
    <w:p w:rsidR="00592A32" w:rsidRDefault="00592A32" w:rsidP="00592A32">
      <w:pPr>
        <w:pStyle w:val="ConsPlusNonformat"/>
        <w:jc w:val="both"/>
      </w:pPr>
      <w:r>
        <w:t xml:space="preserve">    В  случае  несвоевременного  извещения  об указанных изменениях органу,</w:t>
      </w:r>
    </w:p>
    <w:p w:rsidR="00592A32" w:rsidRDefault="00592A32" w:rsidP="00592A32">
      <w:pPr>
        <w:pStyle w:val="ConsPlusNonformat"/>
        <w:jc w:val="both"/>
      </w:pPr>
      <w:r>
        <w:t>выплачивающему данную пенсию, даю согласие на удержание излишне выплаченных</w:t>
      </w:r>
    </w:p>
    <w:p w:rsidR="00592A32" w:rsidRDefault="00592A32" w:rsidP="00592A32">
      <w:pPr>
        <w:pStyle w:val="ConsPlusNonformat"/>
        <w:jc w:val="both"/>
      </w:pPr>
      <w:r>
        <w:t>мне  сумм.</w:t>
      </w:r>
    </w:p>
    <w:p w:rsidR="00592A32" w:rsidRDefault="00592A32" w:rsidP="00592A32">
      <w:pPr>
        <w:pStyle w:val="ConsPlusNonformat"/>
        <w:jc w:val="both"/>
      </w:pPr>
      <w:r>
        <w:t xml:space="preserve">    Настоящее   заявление  является  согласием  на  обработку  персональных</w:t>
      </w:r>
    </w:p>
    <w:p w:rsidR="00592A32" w:rsidRDefault="00592A32" w:rsidP="00592A32">
      <w:pPr>
        <w:pStyle w:val="ConsPlusNonformat"/>
        <w:jc w:val="both"/>
      </w:pPr>
      <w:r>
        <w:t>данных.</w:t>
      </w:r>
    </w:p>
    <w:p w:rsidR="00592A32" w:rsidRDefault="00592A32" w:rsidP="00592A32">
      <w:pPr>
        <w:pStyle w:val="ConsPlusNonformat"/>
        <w:jc w:val="both"/>
      </w:pPr>
    </w:p>
    <w:p w:rsidR="00592A32" w:rsidRDefault="00592A32" w:rsidP="00592A32">
      <w:pPr>
        <w:pStyle w:val="ConsPlusNonformat"/>
        <w:jc w:val="both"/>
      </w:pPr>
      <w:r>
        <w:t>"____" ______________ 20___ года          _______________________</w:t>
      </w:r>
    </w:p>
    <w:p w:rsidR="00592A32" w:rsidRDefault="00592A32" w:rsidP="00592A32">
      <w:pPr>
        <w:pStyle w:val="ConsPlusNonformat"/>
        <w:jc w:val="both"/>
      </w:pPr>
      <w:r>
        <w:t xml:space="preserve">                                                 (подпись)</w:t>
      </w:r>
    </w:p>
    <w:p w:rsidR="00592A32" w:rsidRDefault="00592A32" w:rsidP="00592A32">
      <w:pPr>
        <w:pStyle w:val="ConsPlusNonformat"/>
        <w:jc w:val="both"/>
      </w:pPr>
    </w:p>
    <w:p w:rsidR="00592A32" w:rsidRDefault="00592A32" w:rsidP="00592A32">
      <w:pPr>
        <w:pStyle w:val="ConsPlusNonformat"/>
        <w:jc w:val="both"/>
      </w:pPr>
      <w:r>
        <w:t>Заявление зарегистрировано ________________________________________________</w:t>
      </w:r>
    </w:p>
    <w:p w:rsidR="001312F2" w:rsidRPr="00592A32" w:rsidRDefault="00592A32" w:rsidP="00592A3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92A32">
        <w:rPr>
          <w:sz w:val="20"/>
          <w:szCs w:val="20"/>
        </w:rPr>
        <w:t xml:space="preserve">                              </w:t>
      </w:r>
      <w:r w:rsidRPr="00592A32">
        <w:rPr>
          <w:rFonts w:ascii="Courier New" w:hAnsi="Courier New" w:cs="Courier New"/>
          <w:sz w:val="20"/>
          <w:szCs w:val="20"/>
        </w:rPr>
        <w:t>дата и подпись лица, принявшего заявление</w:t>
      </w:r>
    </w:p>
    <w:sectPr w:rsidR="001312F2" w:rsidRPr="00592A32" w:rsidSect="00592A3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ED"/>
    <w:rsid w:val="00003103"/>
    <w:rsid w:val="000033AA"/>
    <w:rsid w:val="00033BAB"/>
    <w:rsid w:val="00044276"/>
    <w:rsid w:val="00076069"/>
    <w:rsid w:val="000B1298"/>
    <w:rsid w:val="000B644A"/>
    <w:rsid w:val="00125B09"/>
    <w:rsid w:val="001312F2"/>
    <w:rsid w:val="001330EB"/>
    <w:rsid w:val="00140FD8"/>
    <w:rsid w:val="00170D88"/>
    <w:rsid w:val="00185395"/>
    <w:rsid w:val="001E35F5"/>
    <w:rsid w:val="001E3F5F"/>
    <w:rsid w:val="00217D80"/>
    <w:rsid w:val="00235BE2"/>
    <w:rsid w:val="0024226F"/>
    <w:rsid w:val="00244A06"/>
    <w:rsid w:val="00271460"/>
    <w:rsid w:val="002824AB"/>
    <w:rsid w:val="002A3F11"/>
    <w:rsid w:val="002A7F8B"/>
    <w:rsid w:val="002B58E9"/>
    <w:rsid w:val="00302D9C"/>
    <w:rsid w:val="00337773"/>
    <w:rsid w:val="003561E8"/>
    <w:rsid w:val="0036004E"/>
    <w:rsid w:val="003B36A6"/>
    <w:rsid w:val="00446EE6"/>
    <w:rsid w:val="004861D3"/>
    <w:rsid w:val="00592A32"/>
    <w:rsid w:val="0063699E"/>
    <w:rsid w:val="006B0441"/>
    <w:rsid w:val="00700F8F"/>
    <w:rsid w:val="0070438E"/>
    <w:rsid w:val="00761A80"/>
    <w:rsid w:val="007909FB"/>
    <w:rsid w:val="0079372F"/>
    <w:rsid w:val="007E60C6"/>
    <w:rsid w:val="007F32A7"/>
    <w:rsid w:val="008A294E"/>
    <w:rsid w:val="00A275E0"/>
    <w:rsid w:val="00A35E3C"/>
    <w:rsid w:val="00A7427B"/>
    <w:rsid w:val="00A86B36"/>
    <w:rsid w:val="00A90116"/>
    <w:rsid w:val="00AA5A4D"/>
    <w:rsid w:val="00AC6FF1"/>
    <w:rsid w:val="00AF4A22"/>
    <w:rsid w:val="00B33188"/>
    <w:rsid w:val="00B436C1"/>
    <w:rsid w:val="00B51EB0"/>
    <w:rsid w:val="00B72AF8"/>
    <w:rsid w:val="00B94018"/>
    <w:rsid w:val="00BE5AAB"/>
    <w:rsid w:val="00C413E0"/>
    <w:rsid w:val="00C7660E"/>
    <w:rsid w:val="00CD6ADC"/>
    <w:rsid w:val="00CF0018"/>
    <w:rsid w:val="00D3404C"/>
    <w:rsid w:val="00D82FE6"/>
    <w:rsid w:val="00DC747B"/>
    <w:rsid w:val="00E62AAC"/>
    <w:rsid w:val="00E658C7"/>
    <w:rsid w:val="00E70F45"/>
    <w:rsid w:val="00E7570B"/>
    <w:rsid w:val="00E81B45"/>
    <w:rsid w:val="00E8654C"/>
    <w:rsid w:val="00EA19E5"/>
    <w:rsid w:val="00EF71B1"/>
    <w:rsid w:val="00F02391"/>
    <w:rsid w:val="00F161ED"/>
    <w:rsid w:val="00F51F4F"/>
    <w:rsid w:val="00F84F39"/>
    <w:rsid w:val="00F86BE4"/>
    <w:rsid w:val="00FB18A8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1E35F5"/>
    <w:rPr>
      <w:color w:val="0000FF" w:themeColor="hyperlink"/>
      <w:u w:val="single"/>
    </w:rPr>
  </w:style>
  <w:style w:type="paragraph" w:customStyle="1" w:styleId="ConsPlusNormal">
    <w:name w:val="ConsPlusNormal"/>
    <w:rsid w:val="00592A32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1E35F5"/>
    <w:rPr>
      <w:color w:val="0000FF" w:themeColor="hyperlink"/>
      <w:u w:val="single"/>
    </w:rPr>
  </w:style>
  <w:style w:type="paragraph" w:customStyle="1" w:styleId="ConsPlusNormal">
    <w:name w:val="ConsPlusNormal"/>
    <w:rsid w:val="00592A32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861DDCF9E961B8AFE8A6D5B80F3DA2CDE28D83F4A8FAA9FE535EA9C5103C51543FA2B066BCDF8ED1F87C791B6DD4F0E2D4EB0165C0DCCC45CA57C6R6t4K" TargetMode="External"/><Relationship Id="rId13" Type="http://schemas.openxmlformats.org/officeDocument/2006/relationships/hyperlink" Target="consultantplus://offline/ref=7C861DDCF9E961B8AFE8A6D5B80F3DA2CDE28D83F4A8FBA1F6545EA9C5103C51543FA2B066BCDF8ED1F87C79186DD4F0E2D4EB0165C0DCCC45CA57C6R6t4K" TargetMode="External"/><Relationship Id="rId18" Type="http://schemas.openxmlformats.org/officeDocument/2006/relationships/hyperlink" Target="consultantplus://offline/ref=31E50A125192235ED7B9136E4605ADC006F07A0A9A4FAB3EB7FE2477A439FE0499B295C59353168C783210FD91E4682472eAa6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C861DDCF9E961B8AFE8A6D5B80F3DA2CDE28D83F4A8FBA1F6545EA9C5103C51543FA2B066BCDF8ED1F87C79186DD4F0E2D4EB0165C0DCCC45CA57C6R6t4K" TargetMode="External"/><Relationship Id="rId12" Type="http://schemas.openxmlformats.org/officeDocument/2006/relationships/hyperlink" Target="consultantplus://offline/ref=7C861DDCF9E961B8AFE8A6D5B80F3DA2CDE28D83F4A8FCAAF9555EA9C5103C51543FA2B066BCDF8ED1F87C791B6DD4F0E2D4EB0165C0DCCC45CA57C6R6t4K" TargetMode="External"/><Relationship Id="rId17" Type="http://schemas.openxmlformats.org/officeDocument/2006/relationships/hyperlink" Target="consultantplus://offline/ref=7C861DDCF9E961B8AFE8A6D5B80F3DA2CDE28D83F4A2F7AEF6565EA9C5103C51543FA2B066BCDF8ED1F87C791B6DD4F0E2D4EB0165C0DCCC45CA57C6R6t4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C861DDCF9E961B8AFE8A6D5B80F3DA2CDE28D83F4A2FEADFE505EA9C5103C51543FA2B066BCDF8ED1F87C791B6DD4F0E2D4EB0165C0DCCC45CA57C6R6t4K" TargetMode="External"/><Relationship Id="rId20" Type="http://schemas.openxmlformats.org/officeDocument/2006/relationships/hyperlink" Target="consultantplus://offline/ref=31E50A125192235ED7B90D635069F1C905F22004984CA860EAAF2220FB69F851CBF2CB9CC0135D807B280CFC92eFa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C861DDCF9E961B8AFE8A6D5B80F3DA2CDE28D83F4A8FCAAF9555EA9C5103C51543FA2B066BCDF8ED1F87C791B6DD4F0E2D4EB0165C0DCCC45CA57C6R6t4K" TargetMode="External"/><Relationship Id="rId11" Type="http://schemas.openxmlformats.org/officeDocument/2006/relationships/hyperlink" Target="consultantplus://offline/ref=7C861DDCF9E961B8AFE8A6D5B80F3DA2CDE28D83F4A2F7AEF6565EA9C5103C51543FA2B066BCDF8ED1F87C791B6DD4F0E2D4EB0165C0DCCC45CA57C6R6t4K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C861DDCF9E961B8AFE8A6D5B80F3DA2CDE28D83F4A8FAAAF75C5EA9C5103C51543FA2B066BCDF8ED1F87C791B6DD4F0E2D4EB0165C0DCCC45CA57C6R6t4K" TargetMode="External"/><Relationship Id="rId10" Type="http://schemas.openxmlformats.org/officeDocument/2006/relationships/hyperlink" Target="consultantplus://offline/ref=7C861DDCF9E961B8AFE8A6D5B80F3DA2CDE28D83F4A2FEADFE505EA9C5103C51543FA2B066BCDF8ED1F87C791B6DD4F0E2D4EB0165C0DCCC45CA57C6R6t4K" TargetMode="External"/><Relationship Id="rId19" Type="http://schemas.openxmlformats.org/officeDocument/2006/relationships/hyperlink" Target="consultantplus://offline/ref=31E50A125192235ED7B90D635069F1C902F824019B4EA860EAAF2220FB69F851CBF2CB9CC0135D807B280CFC92eFa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861DDCF9E961B8AFE8A6D5B80F3DA2CDE28D83F4A8FAAAF75C5EA9C5103C51543FA2B066BCDF8ED1F87C791B6DD4F0E2D4EB0165C0DCCC45CA57C6R6t4K" TargetMode="External"/><Relationship Id="rId14" Type="http://schemas.openxmlformats.org/officeDocument/2006/relationships/hyperlink" Target="consultantplus://offline/ref=7C861DDCF9E961B8AFE8A6D5B80F3DA2CDE28D83F4A8FAA9FE535EA9C5103C51543FA2B066BCDF8ED1F87C791B6DD4F0E2D4EB0165C0DCCC45CA57C6R6t4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414</Words>
  <Characters>6543</Characters>
  <Application>Microsoft Office Word</Application>
  <DocSecurity>0</DocSecurity>
  <Lines>54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Zvereva</cp:lastModifiedBy>
  <cp:revision>8</cp:revision>
  <cp:lastPrinted>2023-11-10T07:12:00Z</cp:lastPrinted>
  <dcterms:created xsi:type="dcterms:W3CDTF">2023-11-02T10:41:00Z</dcterms:created>
  <dcterms:modified xsi:type="dcterms:W3CDTF">2023-11-22T11:02:00Z</dcterms:modified>
</cp:coreProperties>
</file>