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4" w:rsidRDefault="00987994" w:rsidP="00425E3C">
      <w:pPr>
        <w:jc w:val="center"/>
        <w:rPr>
          <w:b/>
          <w:sz w:val="28"/>
          <w:szCs w:val="28"/>
        </w:rPr>
      </w:pPr>
    </w:p>
    <w:p w:rsidR="00AC126D" w:rsidRPr="00AC126D" w:rsidRDefault="00226AAA" w:rsidP="00AC126D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СРЕДНЕШУНСКАЯ </w:t>
      </w:r>
      <w:r w:rsidR="00AC126D" w:rsidRPr="00AC126D">
        <w:rPr>
          <w:b/>
          <w:sz w:val="28"/>
          <w:szCs w:val="28"/>
        </w:rPr>
        <w:t xml:space="preserve"> СЕЛЬСКАЯ ДУМА</w:t>
      </w:r>
    </w:p>
    <w:p w:rsidR="00AC126D" w:rsidRPr="00AC126D" w:rsidRDefault="00AC126D" w:rsidP="00AC126D">
      <w:pPr>
        <w:autoSpaceDN w:val="0"/>
        <w:jc w:val="center"/>
        <w:rPr>
          <w:b/>
          <w:sz w:val="28"/>
          <w:szCs w:val="28"/>
        </w:rPr>
      </w:pPr>
      <w:r w:rsidRPr="00AC126D">
        <w:rPr>
          <w:b/>
          <w:sz w:val="28"/>
          <w:szCs w:val="28"/>
        </w:rPr>
        <w:t xml:space="preserve">ВЯТСКОПОЛЯНСКОГО РАЙОНА КИРОВСКОЙ ОБЛАСТИ </w:t>
      </w:r>
    </w:p>
    <w:p w:rsidR="00AC126D" w:rsidRPr="00AC126D" w:rsidRDefault="00AC126D" w:rsidP="00AC126D">
      <w:pPr>
        <w:autoSpaceDN w:val="0"/>
        <w:jc w:val="center"/>
        <w:rPr>
          <w:sz w:val="28"/>
          <w:szCs w:val="28"/>
        </w:rPr>
      </w:pPr>
    </w:p>
    <w:p w:rsidR="00AC126D" w:rsidRPr="00AC126D" w:rsidRDefault="00AC126D" w:rsidP="00AC126D">
      <w:pPr>
        <w:tabs>
          <w:tab w:val="center" w:pos="4790"/>
          <w:tab w:val="left" w:pos="6737"/>
        </w:tabs>
        <w:autoSpaceDN w:val="0"/>
        <w:rPr>
          <w:b/>
          <w:sz w:val="32"/>
          <w:szCs w:val="32"/>
        </w:rPr>
      </w:pPr>
      <w:r w:rsidRPr="00AC126D">
        <w:rPr>
          <w:b/>
          <w:sz w:val="32"/>
          <w:szCs w:val="32"/>
        </w:rPr>
        <w:tab/>
        <w:t>РЕШЕНИЕ</w:t>
      </w:r>
    </w:p>
    <w:p w:rsidR="00AC126D" w:rsidRPr="00AC126D" w:rsidRDefault="00AC126D" w:rsidP="00AC126D">
      <w:pPr>
        <w:autoSpaceDN w:val="0"/>
        <w:ind w:firstLine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AC126D" w:rsidRPr="00AC126D" w:rsidTr="002E5B8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794EDC" w:rsidP="00AC126D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07.06.2023</w:t>
            </w:r>
          </w:p>
        </w:tc>
        <w:tc>
          <w:tcPr>
            <w:tcW w:w="5173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AC126D" w:rsidRPr="00AC126D" w:rsidRDefault="00AC126D" w:rsidP="00AC126D">
            <w:pPr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C126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26D" w:rsidRPr="00AC126D" w:rsidRDefault="00794EDC" w:rsidP="00AC126D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AC126D" w:rsidRPr="00AC126D" w:rsidTr="002E5B83">
        <w:tc>
          <w:tcPr>
            <w:tcW w:w="9360" w:type="dxa"/>
            <w:gridSpan w:val="4"/>
          </w:tcPr>
          <w:p w:rsidR="00AC126D" w:rsidRPr="00AC126D" w:rsidRDefault="00226AAA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редние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  <w:p w:rsidR="00AC126D" w:rsidRPr="00AC126D" w:rsidRDefault="00AC126D" w:rsidP="00AC126D">
            <w:pPr>
              <w:autoSpaceDN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348AA" w:rsidRPr="005942EC" w:rsidRDefault="003348AA" w:rsidP="003348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6849CC">
        <w:rPr>
          <w:b/>
          <w:sz w:val="28"/>
          <w:szCs w:val="28"/>
        </w:rPr>
        <w:t xml:space="preserve">назначении конкурса по отбору кандидатов на должность </w:t>
      </w:r>
    </w:p>
    <w:p w:rsidR="00006B00" w:rsidRPr="005942EC" w:rsidRDefault="00006B00" w:rsidP="008C34D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42EC">
        <w:rPr>
          <w:b/>
          <w:sz w:val="28"/>
          <w:szCs w:val="28"/>
        </w:rPr>
        <w:t>главы муниципального</w:t>
      </w:r>
      <w:r w:rsidR="003348AA">
        <w:rPr>
          <w:b/>
          <w:sz w:val="28"/>
          <w:szCs w:val="28"/>
        </w:rPr>
        <w:t xml:space="preserve"> </w:t>
      </w:r>
      <w:r w:rsidR="004A74C2">
        <w:rPr>
          <w:b/>
          <w:sz w:val="28"/>
          <w:szCs w:val="28"/>
        </w:rPr>
        <w:t>образования Среднешунское</w:t>
      </w:r>
      <w:r w:rsidR="00AC126D">
        <w:rPr>
          <w:b/>
          <w:sz w:val="28"/>
          <w:szCs w:val="28"/>
        </w:rPr>
        <w:t xml:space="preserve"> сельское поселение</w:t>
      </w:r>
      <w:r w:rsidR="00694845">
        <w:rPr>
          <w:b/>
          <w:sz w:val="28"/>
          <w:szCs w:val="28"/>
        </w:rPr>
        <w:t xml:space="preserve"> </w:t>
      </w:r>
      <w:r w:rsidR="008C34D3" w:rsidRPr="005942EC">
        <w:rPr>
          <w:b/>
          <w:sz w:val="28"/>
          <w:szCs w:val="28"/>
        </w:rPr>
        <w:t>Вятскополянского</w:t>
      </w:r>
      <w:r w:rsidRPr="005942EC">
        <w:rPr>
          <w:b/>
          <w:sz w:val="28"/>
          <w:szCs w:val="28"/>
        </w:rPr>
        <w:t xml:space="preserve"> район</w:t>
      </w:r>
      <w:r w:rsidR="008C34D3" w:rsidRPr="005942EC">
        <w:rPr>
          <w:b/>
          <w:sz w:val="28"/>
          <w:szCs w:val="28"/>
        </w:rPr>
        <w:t xml:space="preserve">а </w:t>
      </w:r>
      <w:r w:rsidRPr="005942EC">
        <w:rPr>
          <w:b/>
          <w:sz w:val="28"/>
          <w:szCs w:val="28"/>
        </w:rPr>
        <w:t>Кировской области</w:t>
      </w: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Pr="005942EC" w:rsidRDefault="00006B00" w:rsidP="00006B00">
      <w:pPr>
        <w:autoSpaceDE w:val="0"/>
        <w:autoSpaceDN w:val="0"/>
        <w:adjustRightInd w:val="0"/>
        <w:jc w:val="both"/>
      </w:pPr>
    </w:p>
    <w:p w:rsidR="00006B00" w:rsidRDefault="00006B00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942EC">
        <w:rPr>
          <w:sz w:val="28"/>
          <w:szCs w:val="28"/>
        </w:rPr>
        <w:t xml:space="preserve">В соответствии со </w:t>
      </w:r>
      <w:hyperlink r:id="rId9" w:history="1">
        <w:r w:rsidRPr="005942EC">
          <w:rPr>
            <w:sz w:val="28"/>
            <w:szCs w:val="28"/>
          </w:rPr>
          <w:t>статьей</w:t>
        </w:r>
      </w:hyperlink>
      <w:r w:rsidRPr="005942EC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</w:t>
      </w:r>
      <w:r w:rsidR="00C34B21">
        <w:rPr>
          <w:sz w:val="28"/>
          <w:szCs w:val="28"/>
        </w:rPr>
        <w:t>вления в Российской Федерации»,</w:t>
      </w:r>
      <w:hyperlink r:id="rId10" w:history="1">
        <w:r w:rsidRPr="005942EC">
          <w:rPr>
            <w:sz w:val="28"/>
            <w:szCs w:val="28"/>
          </w:rPr>
          <w:t xml:space="preserve"> стать</w:t>
        </w:r>
        <w:r w:rsidR="00A1212C" w:rsidRPr="005942EC">
          <w:rPr>
            <w:sz w:val="28"/>
            <w:szCs w:val="28"/>
          </w:rPr>
          <w:t>ёй</w:t>
        </w:r>
        <w:r w:rsidRPr="005942EC">
          <w:rPr>
            <w:sz w:val="28"/>
            <w:szCs w:val="28"/>
          </w:rPr>
          <w:t xml:space="preserve"> 15</w:t>
        </w:r>
      </w:hyperlink>
      <w:r w:rsidRPr="005942EC">
        <w:rPr>
          <w:sz w:val="28"/>
          <w:szCs w:val="28"/>
        </w:rPr>
        <w:t xml:space="preserve"> Закона Кировской области от 29.12.2004 №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292-ЗО "О местном самоу</w:t>
      </w:r>
      <w:r w:rsidR="00413D7D">
        <w:rPr>
          <w:sz w:val="28"/>
          <w:szCs w:val="28"/>
        </w:rPr>
        <w:t xml:space="preserve">правлении в Кировской области", </w:t>
      </w:r>
      <w:r w:rsidRPr="005942EC">
        <w:rPr>
          <w:sz w:val="28"/>
          <w:szCs w:val="28"/>
        </w:rPr>
        <w:t xml:space="preserve"> </w:t>
      </w:r>
      <w:hyperlink r:id="rId11" w:history="1">
        <w:r w:rsidRPr="005942EC">
          <w:rPr>
            <w:sz w:val="28"/>
            <w:szCs w:val="28"/>
          </w:rPr>
          <w:t>статьей</w:t>
        </w:r>
      </w:hyperlink>
      <w:r w:rsidR="00E34B9C">
        <w:t xml:space="preserve"> </w:t>
      </w:r>
      <w:r w:rsidR="005757D4" w:rsidRPr="004C592B">
        <w:rPr>
          <w:sz w:val="28"/>
          <w:szCs w:val="28"/>
        </w:rPr>
        <w:t>28</w:t>
      </w:r>
      <w:r w:rsidR="00E34B9C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Устава муниципального образования</w:t>
      </w:r>
      <w:r w:rsidR="00226AAA">
        <w:rPr>
          <w:sz w:val="28"/>
          <w:szCs w:val="28"/>
        </w:rPr>
        <w:t xml:space="preserve"> Среднешунское </w:t>
      </w:r>
      <w:r w:rsidR="00873CEA" w:rsidRPr="005942EC">
        <w:rPr>
          <w:sz w:val="28"/>
          <w:szCs w:val="28"/>
        </w:rPr>
        <w:t>сельское поселение</w:t>
      </w:r>
      <w:r w:rsidR="00B5714D">
        <w:rPr>
          <w:sz w:val="28"/>
          <w:szCs w:val="28"/>
        </w:rPr>
        <w:t xml:space="preserve"> </w:t>
      </w:r>
      <w:r w:rsidRPr="005942EC">
        <w:rPr>
          <w:sz w:val="28"/>
          <w:szCs w:val="28"/>
        </w:rPr>
        <w:t>Вятскополянск</w:t>
      </w:r>
      <w:r w:rsidR="00873CEA" w:rsidRPr="005942EC">
        <w:rPr>
          <w:sz w:val="28"/>
          <w:szCs w:val="28"/>
        </w:rPr>
        <w:t>ого</w:t>
      </w:r>
      <w:r w:rsidRPr="005942EC">
        <w:rPr>
          <w:sz w:val="28"/>
          <w:szCs w:val="28"/>
        </w:rPr>
        <w:t xml:space="preserve"> район</w:t>
      </w:r>
      <w:r w:rsidR="00873CEA" w:rsidRPr="005942EC">
        <w:rPr>
          <w:sz w:val="28"/>
          <w:szCs w:val="28"/>
        </w:rPr>
        <w:t>а</w:t>
      </w:r>
      <w:r w:rsidRPr="005942EC">
        <w:rPr>
          <w:sz w:val="28"/>
          <w:szCs w:val="28"/>
        </w:rPr>
        <w:t xml:space="preserve"> Кировской области</w:t>
      </w:r>
      <w:r w:rsidR="00A21A2A" w:rsidRPr="005942EC">
        <w:rPr>
          <w:sz w:val="28"/>
          <w:szCs w:val="28"/>
        </w:rPr>
        <w:t>,</w:t>
      </w:r>
      <w:r w:rsidR="00B5714D">
        <w:rPr>
          <w:sz w:val="28"/>
          <w:szCs w:val="28"/>
        </w:rPr>
        <w:t xml:space="preserve"> </w:t>
      </w:r>
      <w:r w:rsidR="003348AA" w:rsidRPr="003348AA">
        <w:rPr>
          <w:sz w:val="28"/>
          <w:szCs w:val="28"/>
        </w:rPr>
        <w:t xml:space="preserve">протоколом заседания конкурсной комиссии для проведения  конкурса по отбору  кандидатов на должность главы  муниципального образования </w:t>
      </w:r>
      <w:r w:rsidR="003348AA">
        <w:rPr>
          <w:sz w:val="28"/>
          <w:szCs w:val="28"/>
        </w:rPr>
        <w:t>Среднешунское</w:t>
      </w:r>
      <w:r w:rsidR="003348AA" w:rsidRPr="003348AA">
        <w:rPr>
          <w:sz w:val="28"/>
          <w:szCs w:val="28"/>
        </w:rPr>
        <w:t xml:space="preserve"> сельское поселение Вятскополянского района Кировской области от </w:t>
      </w:r>
      <w:r w:rsidR="003348AA">
        <w:rPr>
          <w:sz w:val="28"/>
          <w:szCs w:val="28"/>
        </w:rPr>
        <w:t>07.06.2023</w:t>
      </w:r>
      <w:r w:rsidR="003348AA" w:rsidRPr="003348AA">
        <w:rPr>
          <w:sz w:val="28"/>
          <w:szCs w:val="28"/>
        </w:rPr>
        <w:t xml:space="preserve"> № 3 и в связи с признанием конкурса по отбору кандидатов на должность главы муниципального образования </w:t>
      </w:r>
      <w:r w:rsidR="003348AA">
        <w:rPr>
          <w:sz w:val="28"/>
          <w:szCs w:val="28"/>
        </w:rPr>
        <w:t>Среднешунское</w:t>
      </w:r>
      <w:r w:rsidR="003348AA" w:rsidRPr="003348AA">
        <w:rPr>
          <w:sz w:val="28"/>
          <w:szCs w:val="28"/>
        </w:rPr>
        <w:t xml:space="preserve"> сельское поселение</w:t>
      </w:r>
      <w:r w:rsidR="00C34B21">
        <w:rPr>
          <w:sz w:val="28"/>
          <w:szCs w:val="28"/>
        </w:rPr>
        <w:t xml:space="preserve"> </w:t>
      </w:r>
      <w:r w:rsidR="003348AA" w:rsidRPr="003348AA">
        <w:rPr>
          <w:sz w:val="28"/>
          <w:szCs w:val="28"/>
        </w:rPr>
        <w:t>Вятскополянского района Кировской области несостоявшимся</w:t>
      </w:r>
      <w:r w:rsidR="003348AA">
        <w:rPr>
          <w:sz w:val="28"/>
          <w:szCs w:val="28"/>
        </w:rPr>
        <w:t xml:space="preserve">, </w:t>
      </w:r>
      <w:proofErr w:type="spellStart"/>
      <w:r w:rsidR="00226AAA">
        <w:rPr>
          <w:sz w:val="28"/>
          <w:szCs w:val="28"/>
        </w:rPr>
        <w:t>Среднешунская</w:t>
      </w:r>
      <w:proofErr w:type="spellEnd"/>
      <w:r w:rsidR="00873CEA" w:rsidRPr="005942EC">
        <w:rPr>
          <w:sz w:val="28"/>
          <w:szCs w:val="28"/>
        </w:rPr>
        <w:t xml:space="preserve"> сельская</w:t>
      </w:r>
      <w:r w:rsidR="00AC126D">
        <w:rPr>
          <w:sz w:val="28"/>
          <w:szCs w:val="28"/>
        </w:rPr>
        <w:t xml:space="preserve"> Дума </w:t>
      </w:r>
      <w:r w:rsidR="00AC126D" w:rsidRPr="003348AA">
        <w:rPr>
          <w:sz w:val="28"/>
          <w:szCs w:val="28"/>
        </w:rPr>
        <w:t>РЕШИЛА</w:t>
      </w:r>
      <w:r w:rsidRPr="003348AA">
        <w:rPr>
          <w:sz w:val="28"/>
          <w:szCs w:val="28"/>
        </w:rPr>
        <w:t>:</w:t>
      </w:r>
    </w:p>
    <w:p w:rsid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5549">
        <w:rPr>
          <w:sz w:val="28"/>
          <w:szCs w:val="28"/>
        </w:rPr>
        <w:t xml:space="preserve"> </w:t>
      </w:r>
      <w:r w:rsidRPr="003348AA">
        <w:rPr>
          <w:sz w:val="28"/>
          <w:szCs w:val="28"/>
        </w:rPr>
        <w:t xml:space="preserve">Назначить проведение конкурса по отбору кандидатов на должность главы муниципального образования Среднешунское сельское поселение Вятскополянского  района Кировской области </w:t>
      </w:r>
      <w:r w:rsidRPr="00C34B21">
        <w:rPr>
          <w:sz w:val="28"/>
          <w:szCs w:val="28"/>
        </w:rPr>
        <w:t xml:space="preserve">на </w:t>
      </w:r>
      <w:r w:rsidR="00413D7D" w:rsidRPr="00C34B21">
        <w:rPr>
          <w:sz w:val="28"/>
          <w:szCs w:val="28"/>
        </w:rPr>
        <w:t>1</w:t>
      </w:r>
      <w:r w:rsidR="00A218AE">
        <w:rPr>
          <w:sz w:val="28"/>
          <w:szCs w:val="28"/>
        </w:rPr>
        <w:t>3</w:t>
      </w:r>
      <w:r w:rsidR="00413D7D" w:rsidRPr="00C34B21">
        <w:rPr>
          <w:sz w:val="28"/>
          <w:szCs w:val="28"/>
        </w:rPr>
        <w:t xml:space="preserve"> </w:t>
      </w:r>
      <w:r w:rsidRPr="00C34B21">
        <w:rPr>
          <w:sz w:val="28"/>
          <w:szCs w:val="28"/>
        </w:rPr>
        <w:t>часов 00 минут 03 июля 2023</w:t>
      </w:r>
      <w:r w:rsidRPr="003348AA">
        <w:rPr>
          <w:sz w:val="28"/>
          <w:szCs w:val="28"/>
        </w:rPr>
        <w:t xml:space="preserve"> года по адресу: </w:t>
      </w:r>
      <w:proofErr w:type="gramStart"/>
      <w:r w:rsidRPr="003348AA">
        <w:rPr>
          <w:sz w:val="28"/>
          <w:szCs w:val="28"/>
        </w:rPr>
        <w:t>Кировская область, Вятскополянский район, дер.</w:t>
      </w:r>
      <w:r w:rsidR="00AD5549">
        <w:rPr>
          <w:sz w:val="28"/>
          <w:szCs w:val="28"/>
        </w:rPr>
        <w:t xml:space="preserve"> </w:t>
      </w:r>
      <w:r w:rsidRPr="003348AA">
        <w:rPr>
          <w:sz w:val="28"/>
          <w:szCs w:val="28"/>
        </w:rPr>
        <w:t xml:space="preserve">Средние </w:t>
      </w:r>
      <w:proofErr w:type="spellStart"/>
      <w:r w:rsidRPr="003348AA">
        <w:rPr>
          <w:sz w:val="28"/>
          <w:szCs w:val="28"/>
        </w:rPr>
        <w:t>Шуни</w:t>
      </w:r>
      <w:proofErr w:type="spellEnd"/>
      <w:r w:rsidRPr="003348AA">
        <w:rPr>
          <w:sz w:val="28"/>
          <w:szCs w:val="28"/>
        </w:rPr>
        <w:t>, ул. Советская, д.2, МКУ администрация Среднешунского сельского поселения.</w:t>
      </w:r>
      <w:proofErr w:type="gramEnd"/>
    </w:p>
    <w:p w:rsidR="003348AA" w:rsidRP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348AA">
        <w:rPr>
          <w:sz w:val="28"/>
          <w:szCs w:val="28"/>
        </w:rPr>
        <w:t xml:space="preserve"> Установить, что прием документов для участия в конкурсе по отбору кандидатов на должность главы муниципального образования Среднешунское  сельское поселение Вятскополянского района Кировской области, будет </w:t>
      </w:r>
      <w:r w:rsidRPr="00C34B21">
        <w:rPr>
          <w:sz w:val="28"/>
          <w:szCs w:val="28"/>
        </w:rPr>
        <w:t xml:space="preserve">осуществляться с </w:t>
      </w:r>
      <w:r w:rsidR="00281324" w:rsidRPr="00C34B21">
        <w:rPr>
          <w:sz w:val="28"/>
          <w:szCs w:val="28"/>
        </w:rPr>
        <w:t>13 ию</w:t>
      </w:r>
      <w:r w:rsidR="00794DE2">
        <w:rPr>
          <w:sz w:val="28"/>
          <w:szCs w:val="28"/>
        </w:rPr>
        <w:t>ня</w:t>
      </w:r>
      <w:r w:rsidRPr="00C34B21">
        <w:rPr>
          <w:sz w:val="28"/>
          <w:szCs w:val="28"/>
        </w:rPr>
        <w:t xml:space="preserve"> по </w:t>
      </w:r>
      <w:r w:rsidR="00281324" w:rsidRPr="00C34B21">
        <w:rPr>
          <w:sz w:val="28"/>
          <w:szCs w:val="28"/>
        </w:rPr>
        <w:t>2</w:t>
      </w:r>
      <w:r w:rsidR="00A218AE">
        <w:rPr>
          <w:sz w:val="28"/>
          <w:szCs w:val="28"/>
        </w:rPr>
        <w:t>9</w:t>
      </w:r>
      <w:r w:rsidRPr="00C34B21">
        <w:rPr>
          <w:sz w:val="28"/>
          <w:szCs w:val="28"/>
        </w:rPr>
        <w:t xml:space="preserve"> </w:t>
      </w:r>
      <w:r w:rsidR="00794DE2">
        <w:rPr>
          <w:sz w:val="28"/>
          <w:szCs w:val="28"/>
        </w:rPr>
        <w:t>июня</w:t>
      </w:r>
      <w:r w:rsidRPr="00C34B21">
        <w:rPr>
          <w:sz w:val="28"/>
          <w:szCs w:val="28"/>
        </w:rPr>
        <w:t xml:space="preserve"> 2023 года во вторник, четверг с 13.00 до 15.00</w:t>
      </w:r>
      <w:r w:rsidRPr="003348AA">
        <w:rPr>
          <w:sz w:val="28"/>
          <w:szCs w:val="28"/>
        </w:rPr>
        <w:t xml:space="preserve"> часов по адресу: Кировская область, Вятскополянский район, </w:t>
      </w:r>
      <w:proofErr w:type="spellStart"/>
      <w:r w:rsidRPr="003348AA">
        <w:rPr>
          <w:sz w:val="28"/>
          <w:szCs w:val="28"/>
        </w:rPr>
        <w:t>дер</w:t>
      </w:r>
      <w:proofErr w:type="gramStart"/>
      <w:r w:rsidRPr="003348AA">
        <w:rPr>
          <w:sz w:val="28"/>
          <w:szCs w:val="28"/>
        </w:rPr>
        <w:t>.С</w:t>
      </w:r>
      <w:proofErr w:type="gramEnd"/>
      <w:r w:rsidRPr="003348AA">
        <w:rPr>
          <w:sz w:val="28"/>
          <w:szCs w:val="28"/>
        </w:rPr>
        <w:t>редние</w:t>
      </w:r>
      <w:proofErr w:type="spellEnd"/>
      <w:r w:rsidRPr="003348AA">
        <w:rPr>
          <w:sz w:val="28"/>
          <w:szCs w:val="28"/>
        </w:rPr>
        <w:t xml:space="preserve"> </w:t>
      </w:r>
      <w:proofErr w:type="spellStart"/>
      <w:r w:rsidRPr="003348AA">
        <w:rPr>
          <w:sz w:val="28"/>
          <w:szCs w:val="28"/>
        </w:rPr>
        <w:t>Шуни</w:t>
      </w:r>
      <w:proofErr w:type="spellEnd"/>
      <w:r w:rsidRPr="003348AA">
        <w:rPr>
          <w:sz w:val="28"/>
          <w:szCs w:val="28"/>
        </w:rPr>
        <w:t xml:space="preserve">, ул. Советская, д.2 (МКУ администрация Среднешунского сельского поселения). </w:t>
      </w:r>
    </w:p>
    <w:p w:rsidR="003348AA" w:rsidRPr="003348AA" w:rsidRDefault="003348AA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3348AA">
        <w:rPr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Среднешунское  сельское поселение Вятскополянского района Кировской области, утвержденным решением Среднешунской  сельской  Думы от 16.06.2017 № 23.</w:t>
      </w:r>
    </w:p>
    <w:p w:rsidR="005757D4" w:rsidRPr="005757D4" w:rsidRDefault="00281324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917BC" w:rsidRPr="005942EC">
        <w:rPr>
          <w:sz w:val="28"/>
          <w:szCs w:val="28"/>
        </w:rPr>
        <w:t xml:space="preserve">. </w:t>
      </w:r>
      <w:r w:rsidR="005757D4" w:rsidRPr="005757D4">
        <w:rPr>
          <w:sz w:val="28"/>
          <w:szCs w:val="28"/>
        </w:rPr>
        <w:t xml:space="preserve">Администрации </w:t>
      </w:r>
      <w:r w:rsidR="0013203C">
        <w:rPr>
          <w:sz w:val="28"/>
          <w:szCs w:val="28"/>
        </w:rPr>
        <w:t>Среднешунского</w:t>
      </w:r>
      <w:r w:rsidR="005757D4" w:rsidRPr="005757D4">
        <w:rPr>
          <w:sz w:val="28"/>
          <w:szCs w:val="28"/>
        </w:rPr>
        <w:t xml:space="preserve"> сельского поселения опубликовать</w:t>
      </w:r>
      <w:r w:rsidR="00413D7D">
        <w:rPr>
          <w:sz w:val="28"/>
          <w:szCs w:val="28"/>
        </w:rPr>
        <w:t xml:space="preserve"> настоящее решение, а также </w:t>
      </w:r>
      <w:r w:rsidR="00413D7D" w:rsidRPr="00413D7D">
        <w:rPr>
          <w:sz w:val="28"/>
          <w:szCs w:val="28"/>
        </w:rPr>
        <w:t>условия конкурса по отбору кандидатов на должность главы муниципального образования Среднешунское сельское поселение Вятскополянского района Кировской области</w:t>
      </w:r>
      <w:r w:rsidR="005757D4" w:rsidRPr="005757D4">
        <w:rPr>
          <w:sz w:val="28"/>
          <w:szCs w:val="28"/>
        </w:rPr>
        <w:t xml:space="preserve"> в информационном бюллетене и разместить на официальном сайт</w:t>
      </w:r>
      <w:r w:rsidR="004C2562">
        <w:rPr>
          <w:sz w:val="28"/>
          <w:szCs w:val="28"/>
        </w:rPr>
        <w:t>е муницип</w:t>
      </w:r>
      <w:r w:rsidR="0013203C">
        <w:rPr>
          <w:sz w:val="28"/>
          <w:szCs w:val="28"/>
        </w:rPr>
        <w:t xml:space="preserve">ального образования </w:t>
      </w:r>
      <w:proofErr w:type="spellStart"/>
      <w:r w:rsidR="0013203C">
        <w:rPr>
          <w:sz w:val="28"/>
          <w:szCs w:val="28"/>
        </w:rPr>
        <w:t>Среднешунское</w:t>
      </w:r>
      <w:proofErr w:type="spellEnd"/>
      <w:r w:rsidR="0013203C">
        <w:rPr>
          <w:sz w:val="28"/>
          <w:szCs w:val="28"/>
        </w:rPr>
        <w:t xml:space="preserve"> </w:t>
      </w:r>
      <w:r w:rsidR="004C2562">
        <w:rPr>
          <w:sz w:val="28"/>
          <w:szCs w:val="28"/>
        </w:rPr>
        <w:t xml:space="preserve"> сельское поселение</w:t>
      </w:r>
      <w:r w:rsidR="005757D4" w:rsidRPr="005757D4">
        <w:rPr>
          <w:sz w:val="28"/>
          <w:szCs w:val="28"/>
        </w:rPr>
        <w:t xml:space="preserve"> </w:t>
      </w:r>
      <w:r w:rsidR="00AD5549" w:rsidRPr="00F04B28">
        <w:rPr>
          <w:bCs/>
          <w:sz w:val="28"/>
          <w:szCs w:val="28"/>
        </w:rPr>
        <w:t>Вятскополянского района Кировской области</w:t>
      </w:r>
      <w:r w:rsidR="00AD5549" w:rsidRPr="005757D4">
        <w:rPr>
          <w:sz w:val="28"/>
          <w:szCs w:val="28"/>
        </w:rPr>
        <w:t xml:space="preserve"> </w:t>
      </w:r>
      <w:r w:rsidR="005757D4" w:rsidRPr="005757D4">
        <w:rPr>
          <w:sz w:val="28"/>
          <w:szCs w:val="28"/>
        </w:rPr>
        <w:t>в течение 5 рабочих дней со дня принятия настоящего решения.</w:t>
      </w:r>
    </w:p>
    <w:p w:rsidR="005757D4" w:rsidRDefault="005757D4" w:rsidP="00413D7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967561" w:rsidRDefault="00967561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413D7D" w:rsidRPr="005757D4" w:rsidRDefault="00413D7D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37881" w:rsidRDefault="00937881" w:rsidP="00937881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Председатель </w:t>
      </w:r>
    </w:p>
    <w:p w:rsidR="00937881" w:rsidRDefault="00937881" w:rsidP="00937881">
      <w:pPr>
        <w:shd w:val="clear" w:color="auto" w:fill="FFFFFF"/>
        <w:jc w:val="both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Среднешунской</w:t>
      </w:r>
      <w:proofErr w:type="spellEnd"/>
      <w:r>
        <w:rPr>
          <w:color w:val="212121"/>
          <w:sz w:val="28"/>
          <w:szCs w:val="28"/>
        </w:rPr>
        <w:t xml:space="preserve"> сельской Думы          </w:t>
      </w:r>
      <w:bookmarkStart w:id="0" w:name="_GoBack"/>
      <w:bookmarkEnd w:id="0"/>
      <w:r>
        <w:rPr>
          <w:color w:val="212121"/>
          <w:sz w:val="28"/>
          <w:szCs w:val="28"/>
        </w:rPr>
        <w:t xml:space="preserve">И.В. </w:t>
      </w:r>
      <w:proofErr w:type="spellStart"/>
      <w:r>
        <w:rPr>
          <w:color w:val="212121"/>
          <w:sz w:val="28"/>
          <w:szCs w:val="28"/>
        </w:rPr>
        <w:t>Давлятшин</w:t>
      </w:r>
      <w:proofErr w:type="spellEnd"/>
    </w:p>
    <w:p w:rsidR="00967561" w:rsidRPr="00967561" w:rsidRDefault="00967561" w:rsidP="00413D7D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967561" w:rsidRPr="00967561" w:rsidRDefault="00967561" w:rsidP="00413D7D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</w:p>
    <w:p w:rsidR="003E3519" w:rsidRPr="005942EC" w:rsidRDefault="003E3519" w:rsidP="00413D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1212C" w:rsidRDefault="00A1212C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413D7D">
      <w:pPr>
        <w:autoSpaceDE w:val="0"/>
        <w:autoSpaceDN w:val="0"/>
        <w:adjustRightInd w:val="0"/>
        <w:spacing w:line="276" w:lineRule="auto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Default="00413D7D" w:rsidP="00006B00">
      <w:pPr>
        <w:autoSpaceDE w:val="0"/>
        <w:autoSpaceDN w:val="0"/>
        <w:adjustRightInd w:val="0"/>
        <w:jc w:val="both"/>
      </w:pPr>
    </w:p>
    <w:p w:rsidR="00413D7D" w:rsidRPr="008E7ADC" w:rsidRDefault="00413D7D" w:rsidP="00413D7D">
      <w:pPr>
        <w:jc w:val="center"/>
        <w:rPr>
          <w:b/>
          <w:sz w:val="28"/>
          <w:szCs w:val="28"/>
        </w:rPr>
      </w:pPr>
      <w:r w:rsidRPr="008E7ADC">
        <w:rPr>
          <w:b/>
          <w:sz w:val="28"/>
          <w:szCs w:val="28"/>
        </w:rPr>
        <w:t>Условия конкурса по отбору кандида</w:t>
      </w:r>
      <w:r>
        <w:rPr>
          <w:b/>
          <w:sz w:val="28"/>
          <w:szCs w:val="28"/>
        </w:rPr>
        <w:t xml:space="preserve">тов </w:t>
      </w:r>
      <w:r w:rsidRPr="008E7ADC">
        <w:rPr>
          <w:b/>
          <w:sz w:val="28"/>
          <w:szCs w:val="28"/>
        </w:rPr>
        <w:t>на должность главы</w:t>
      </w:r>
    </w:p>
    <w:p w:rsidR="00413D7D" w:rsidRDefault="00413D7D" w:rsidP="00413D7D">
      <w:pPr>
        <w:jc w:val="center"/>
        <w:rPr>
          <w:b/>
          <w:sz w:val="28"/>
          <w:szCs w:val="28"/>
        </w:rPr>
      </w:pPr>
      <w:r w:rsidRPr="008E7ADC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Среднешунское </w:t>
      </w:r>
      <w:r w:rsidRPr="008E7ADC">
        <w:rPr>
          <w:b/>
          <w:sz w:val="28"/>
          <w:szCs w:val="28"/>
        </w:rPr>
        <w:t>сельское поселение Вятскополянс</w:t>
      </w:r>
      <w:r>
        <w:rPr>
          <w:b/>
          <w:sz w:val="28"/>
          <w:szCs w:val="28"/>
        </w:rPr>
        <w:t xml:space="preserve">кого района Кировской области </w:t>
      </w:r>
    </w:p>
    <w:p w:rsidR="00413D7D" w:rsidRDefault="00413D7D" w:rsidP="00413D7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413D7D" w:rsidRDefault="00413D7D" w:rsidP="00413D7D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413D7D" w:rsidRDefault="00413D7D" w:rsidP="00413D7D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413D7D" w:rsidRPr="00D71745" w:rsidRDefault="00413D7D" w:rsidP="00413D7D">
      <w:pPr>
        <w:widowControl w:val="0"/>
        <w:tabs>
          <w:tab w:val="left" w:pos="940"/>
        </w:tabs>
        <w:ind w:right="2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4.1. Кандидаты представляют в конкурсную комиссию: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заявление по прилагаемой форме (приложение № 1);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собственноручно заполненную и подписанную анкету по форме № 4, утвержденной постановлением Правительства РФ от 06.02.2010 № 63 «Об утверждении Инструкции о порядке допуска должностных лиц и граждан Российской Федерации к государственной тайне» (приложение № 2);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оригинал и копию документа, удостоверяющего личность гражданина Российской Федерации;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копию трудовой книжки;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копию документа, подтверждающего сведения об образовании;</w:t>
      </w:r>
    </w:p>
    <w:p w:rsidR="00413D7D" w:rsidRPr="00D71745" w:rsidRDefault="00413D7D" w:rsidP="00413D7D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4.1.7.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D71745">
        <w:rPr>
          <w:sz w:val="28"/>
          <w:szCs w:val="28"/>
        </w:rPr>
        <w:t xml:space="preserve"> документов для участия в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4.1.8.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</w:t>
      </w:r>
      <w:proofErr w:type="gramEnd"/>
      <w:r w:rsidRPr="00D71745">
        <w:rPr>
          <w:sz w:val="28"/>
          <w:szCs w:val="28"/>
        </w:rPr>
        <w:t xml:space="preserve"> в   конкурсе, по 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области;</w:t>
      </w:r>
    </w:p>
    <w:p w:rsidR="00413D7D" w:rsidRPr="00D71745" w:rsidRDefault="00413D7D" w:rsidP="00413D7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71745">
        <w:rPr>
          <w:sz w:val="28"/>
          <w:szCs w:val="28"/>
        </w:rPr>
        <w:t>4.1.9.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</w:t>
      </w:r>
      <w:proofErr w:type="gramEnd"/>
      <w:r w:rsidRPr="00D71745">
        <w:rPr>
          <w:sz w:val="28"/>
          <w:szCs w:val="28"/>
        </w:rPr>
        <w:t xml:space="preserve"> совершению сделки, и об источниках получения средств, за счет которых совершена сделка, по  утвержденной Президентом Российской Федерации форме справки, заполняемой  с использованием специального программного обеспечения «Справки </w:t>
      </w:r>
      <w:r w:rsidRPr="00D71745">
        <w:rPr>
          <w:sz w:val="28"/>
          <w:szCs w:val="28"/>
        </w:rPr>
        <w:lastRenderedPageBreak/>
        <w:t>БК», размещенного на официальном информационном сайте Правительства Кировской области;</w:t>
      </w:r>
    </w:p>
    <w:p w:rsidR="00413D7D" w:rsidRDefault="00413D7D" w:rsidP="00413D7D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 xml:space="preserve"> 4.1.10. письменное согласие на обработку своих персональных данных в </w:t>
      </w:r>
      <w:r w:rsidRPr="00D71745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D71745">
        <w:rPr>
          <w:sz w:val="28"/>
          <w:szCs w:val="28"/>
        </w:rPr>
        <w:t xml:space="preserve"> «О персональных данных» (Приложение 4);</w:t>
      </w:r>
    </w:p>
    <w:p w:rsidR="00413D7D" w:rsidRPr="00D71745" w:rsidRDefault="00413D7D" w:rsidP="00413D7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r w:rsidRPr="00D71745">
        <w:rPr>
          <w:bCs/>
          <w:sz w:val="28"/>
          <w:szCs w:val="28"/>
        </w:rPr>
        <w:t>4.1.11. 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основаниям;</w:t>
      </w:r>
    </w:p>
    <w:p w:rsidR="00413D7D" w:rsidRPr="00D71745" w:rsidRDefault="00413D7D" w:rsidP="00413D7D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bCs/>
          <w:sz w:val="28"/>
          <w:szCs w:val="28"/>
        </w:rPr>
      </w:pPr>
      <w:proofErr w:type="gramStart"/>
      <w:r w:rsidRPr="00D71745">
        <w:rPr>
          <w:bCs/>
          <w:sz w:val="28"/>
          <w:szCs w:val="28"/>
        </w:rPr>
        <w:t xml:space="preserve">4.1.12.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r:id="rId12" w:history="1">
        <w:r w:rsidRPr="00D71745">
          <w:rPr>
            <w:bCs/>
            <w:sz w:val="28"/>
            <w:szCs w:val="28"/>
          </w:rPr>
          <w:t>приложению N 1</w:t>
        </w:r>
      </w:hyperlink>
      <w:r w:rsidRPr="00D71745">
        <w:rPr>
          <w:bCs/>
          <w:sz w:val="28"/>
          <w:szCs w:val="28"/>
        </w:rPr>
        <w:t xml:space="preserve"> к </w:t>
      </w:r>
      <w:hyperlink r:id="rId13" w:history="1">
        <w:r w:rsidRPr="00D71745">
          <w:rPr>
            <w:bCs/>
            <w:sz w:val="28"/>
            <w:szCs w:val="28"/>
          </w:rPr>
          <w:t>Указу</w:t>
        </w:r>
      </w:hyperlink>
      <w:r w:rsidRPr="00D71745">
        <w:rPr>
          <w:bCs/>
          <w:sz w:val="28"/>
          <w:szCs w:val="28"/>
        </w:rPr>
        <w:t xml:space="preserve"> Президента Российской Федерации от 10.12.2020 N 778 «О мерах по реализации отдельных положений Федерального закона «О цифровых финансовых активах</w:t>
      </w:r>
      <w:proofErr w:type="gramEnd"/>
      <w:r w:rsidRPr="00D71745">
        <w:rPr>
          <w:bCs/>
          <w:sz w:val="28"/>
          <w:szCs w:val="28"/>
        </w:rPr>
        <w:t xml:space="preserve">, цифровой валюте и о внесении изменений в отдельные законодательные акты Российской Федерации». </w:t>
      </w:r>
    </w:p>
    <w:p w:rsidR="00413D7D" w:rsidRPr="00D71745" w:rsidRDefault="00413D7D" w:rsidP="00413D7D">
      <w:pPr>
        <w:tabs>
          <w:tab w:val="left" w:pos="9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bCs/>
          <w:sz w:val="28"/>
          <w:szCs w:val="2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должности;</w:t>
      </w:r>
    </w:p>
    <w:p w:rsidR="00413D7D" w:rsidRPr="00D71745" w:rsidRDefault="00413D7D" w:rsidP="00413D7D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 xml:space="preserve"> 4.1.1</w:t>
      </w:r>
      <w:r>
        <w:rPr>
          <w:sz w:val="28"/>
          <w:szCs w:val="28"/>
        </w:rPr>
        <w:t>3</w:t>
      </w:r>
      <w:r w:rsidRPr="00D717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1745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413D7D" w:rsidRPr="00D71745" w:rsidRDefault="00413D7D" w:rsidP="00413D7D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 xml:space="preserve">4.2. Прием документов для участия в конкурсе осуществляется конкурсной комиссией в срок, определенный решением Среднешунской сельской  Думы. </w:t>
      </w:r>
    </w:p>
    <w:p w:rsidR="00413D7D" w:rsidRPr="00D71745" w:rsidRDefault="00413D7D" w:rsidP="00413D7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корреспонденции в день поступления.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71745">
        <w:rPr>
          <w:sz w:val="28"/>
          <w:szCs w:val="28"/>
        </w:rPr>
        <w:t>О приеме документов претенденту на участие в конкурсе выдается расписка с описью принятых документов.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413D7D" w:rsidRPr="00D71745" w:rsidRDefault="00413D7D" w:rsidP="00413D7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71745">
        <w:rPr>
          <w:sz w:val="28"/>
          <w:szCs w:val="28"/>
        </w:rPr>
        <w:t>4.5. Конкурсная комиссия вправе проверить достоверность представленных кандидатом сведений.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4.6. 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Среднешунской сельской Думы об объявлении конкурса.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</w:t>
      </w:r>
      <w:r>
        <w:rPr>
          <w:sz w:val="28"/>
          <w:szCs w:val="28"/>
        </w:rPr>
        <w:lastRenderedPageBreak/>
        <w:t>конкурс признается конкурсной комиссией несостоявшимся. Решение о назначении повторного конкурса принимается Среднешунской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В течение 10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кандидата либо об отказе в допуске к участию в конкурсе.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допуске к участию в конкурсе являются: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несвоевременное представление кандидатом документов;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неполное представление кандидатом документов, указанных в пункте 4.1 настоящего Положения;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представление кандидатом недостоверных или неполных сведений,  предусмотренных подпунктами 4.1.7. – 4.1.9. пункта 4.1 раздела 4 настоящего Положения;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несоответствие кандидата требованиям, указанным в пункте 4.10 настоящего Положения.</w:t>
      </w:r>
      <w:r>
        <w:rPr>
          <w:sz w:val="26"/>
          <w:szCs w:val="26"/>
        </w:rPr>
        <w:t xml:space="preserve">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 К участию в конкурсе не допускаются граждане:</w:t>
      </w:r>
    </w:p>
    <w:p w:rsidR="00413D7D" w:rsidRDefault="00413D7D" w:rsidP="00413D7D">
      <w:pPr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 достигшие на момент проведения конкурса 21 года;</w:t>
      </w:r>
    </w:p>
    <w:p w:rsidR="00413D7D" w:rsidRDefault="00413D7D" w:rsidP="00413D7D">
      <w:pPr>
        <w:numPr>
          <w:ilvl w:val="0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признанные судом недееспособными или содержащиеся в местах лишения свободы по приговору суда.</w:t>
      </w:r>
    </w:p>
    <w:p w:rsidR="00413D7D" w:rsidRDefault="00413D7D" w:rsidP="00413D7D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 лицом местного самоуправления.</w:t>
      </w:r>
      <w:proofErr w:type="gramEnd"/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Среднешунской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 проведения конкурса и принятия решения конкурсной комиссией</w:t>
      </w:r>
    </w:p>
    <w:p w:rsidR="00413D7D" w:rsidRDefault="00413D7D" w:rsidP="00413D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проводится, если к участию в конкурсе конкурсной комиссией допущено не менее двух кандидатов.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Среднешунской сельской  Думой в срок, указанный в пункте 1.2 настоящего Положения.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Конкурс проводится в два этапа в течение конкурсного дня, который определен решением Среднешунской сельской  Думы. Кандидаты участвуют в конкурсе лично.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F04B28">
        <w:rPr>
          <w:bCs/>
          <w:sz w:val="28"/>
          <w:szCs w:val="28"/>
        </w:rPr>
        <w:t>На первом этапе кандидаты проходят тестирование на знание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</w:t>
      </w:r>
      <w:r>
        <w:rPr>
          <w:bCs/>
          <w:sz w:val="28"/>
          <w:szCs w:val="28"/>
        </w:rPr>
        <w:t>рудового и гражданского права.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413D7D" w:rsidRDefault="00413D7D" w:rsidP="00413D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413D7D" w:rsidRDefault="00413D7D" w:rsidP="00413D7D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413D7D" w:rsidRDefault="00413D7D" w:rsidP="00413D7D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зарегистрированных кандидатов, набравших наибольшее число баллов, на рассмотрение  Среднешунской сельской Думы по результатам конкурса по отбору кандидатов.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413D7D" w:rsidRDefault="00413D7D" w:rsidP="00413D7D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заседания конкурсной комиссии и документы представляемых кандидатов направляются конкурсной комиссией в </w:t>
      </w:r>
      <w:proofErr w:type="spellStart"/>
      <w:r>
        <w:rPr>
          <w:sz w:val="28"/>
          <w:szCs w:val="28"/>
        </w:rPr>
        <w:t>Среднешунскю</w:t>
      </w:r>
      <w:proofErr w:type="spellEnd"/>
      <w:r>
        <w:rPr>
          <w:sz w:val="28"/>
          <w:szCs w:val="28"/>
        </w:rPr>
        <w:t xml:space="preserve"> сельскую  Думу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413D7D" w:rsidRDefault="00413D7D" w:rsidP="00413D7D">
      <w:pPr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5.9. Рассмотрение  Среднешунской сельской  Думой вопроса об избрании главы муниципального образования из числа кандидатов, представленных конкурсной </w:t>
      </w:r>
      <w:r w:rsidRPr="00AD5549">
        <w:rPr>
          <w:sz w:val="28"/>
          <w:szCs w:val="28"/>
        </w:rPr>
        <w:t xml:space="preserve">комиссией по результатам конкурса, осуществляется в порядке, предусмотренном </w:t>
      </w:r>
      <w:hyperlink r:id="rId14" w:history="1">
        <w:r w:rsidRPr="00AD5549">
          <w:rPr>
            <w:rStyle w:val="a6"/>
            <w:rFonts w:eastAsiaTheme="majorEastAsia"/>
            <w:color w:val="auto"/>
            <w:sz w:val="28"/>
            <w:szCs w:val="28"/>
            <w:u w:val="none"/>
          </w:rPr>
          <w:t>регламентом</w:t>
        </w:r>
      </w:hyperlink>
      <w:r>
        <w:rPr>
          <w:sz w:val="28"/>
          <w:szCs w:val="28"/>
        </w:rPr>
        <w:t xml:space="preserve">  Среднешунской сельской  Думы</w:t>
      </w:r>
      <w:r>
        <w:rPr>
          <w:i/>
          <w:sz w:val="28"/>
          <w:szCs w:val="28"/>
        </w:rPr>
        <w:t>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5.10. В случае признания конкурса несостоявшимся либо в случае непринятия  Среднешунской  сельской Думой решения об избрании главы муниципального образования из числа кандидатов, представленных конкурсной комиссией по результатам конкурса,  </w:t>
      </w:r>
      <w:proofErr w:type="spellStart"/>
      <w:r>
        <w:rPr>
          <w:sz w:val="28"/>
          <w:szCs w:val="28"/>
        </w:rPr>
        <w:t>Среднешунская</w:t>
      </w:r>
      <w:proofErr w:type="spellEnd"/>
      <w:r>
        <w:rPr>
          <w:sz w:val="28"/>
          <w:szCs w:val="28"/>
        </w:rPr>
        <w:t xml:space="preserve"> сельская  Дума принимает решение о повторном проведении конкурса в соответствии с настоящим Положением.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5.11.</w:t>
      </w:r>
      <w:r w:rsidRPr="00F04B28">
        <w:rPr>
          <w:bCs/>
          <w:sz w:val="28"/>
          <w:szCs w:val="28"/>
        </w:rPr>
        <w:t xml:space="preserve"> Информация о результатах конкурса подлежит опубликованию в Информационном бюллетене и (или) размещению на официальном сайте муниципального образования </w:t>
      </w:r>
      <w:proofErr w:type="spellStart"/>
      <w:r w:rsidRPr="00F04B28">
        <w:rPr>
          <w:bCs/>
          <w:sz w:val="28"/>
          <w:szCs w:val="28"/>
        </w:rPr>
        <w:t>Среднешунское</w:t>
      </w:r>
      <w:proofErr w:type="spellEnd"/>
      <w:r w:rsidRPr="00F04B28">
        <w:rPr>
          <w:bCs/>
          <w:sz w:val="28"/>
          <w:szCs w:val="28"/>
        </w:rPr>
        <w:t xml:space="preserve"> сельское поселение Вятскополянского района Кировской области  в течение 3 рабочих дней со дня принятия конкурсной комиссией решения по результатам конкурса.</w:t>
      </w:r>
    </w:p>
    <w:p w:rsidR="00413D7D" w:rsidRDefault="00413D7D" w:rsidP="00413D7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b/>
          <w:sz w:val="28"/>
          <w:szCs w:val="28"/>
        </w:rPr>
      </w:pPr>
    </w:p>
    <w:p w:rsidR="00413D7D" w:rsidRDefault="00413D7D" w:rsidP="00413D7D">
      <w:pPr>
        <w:jc w:val="both"/>
        <w:rPr>
          <w:sz w:val="28"/>
          <w:szCs w:val="28"/>
        </w:rPr>
      </w:pPr>
    </w:p>
    <w:p w:rsidR="00413D7D" w:rsidRPr="00F04B28" w:rsidRDefault="00413D7D" w:rsidP="00413D7D">
      <w:pPr>
        <w:ind w:left="4860"/>
        <w:jc w:val="both"/>
      </w:pPr>
      <w:r>
        <w:rPr>
          <w:sz w:val="28"/>
          <w:szCs w:val="28"/>
        </w:rPr>
        <w:lastRenderedPageBreak/>
        <w:t xml:space="preserve">     </w:t>
      </w:r>
      <w:r w:rsidRPr="00F04B28">
        <w:t>Приложение 1</w:t>
      </w:r>
    </w:p>
    <w:p w:rsidR="00413D7D" w:rsidRPr="00F04B28" w:rsidRDefault="00413D7D" w:rsidP="00413D7D">
      <w:pPr>
        <w:ind w:left="5220"/>
        <w:jc w:val="both"/>
      </w:pPr>
      <w:r w:rsidRPr="00F04B28">
        <w:t xml:space="preserve">к Положению о порядке </w:t>
      </w:r>
    </w:p>
    <w:p w:rsidR="00413D7D" w:rsidRPr="00F04B28" w:rsidRDefault="00413D7D" w:rsidP="00413D7D">
      <w:pPr>
        <w:ind w:left="5220"/>
        <w:jc w:val="both"/>
      </w:pPr>
      <w:r w:rsidRPr="00F04B28">
        <w:t xml:space="preserve">проведения конкурса по отбору кандидатов на должность главы муниципального образования </w:t>
      </w:r>
    </w:p>
    <w:p w:rsidR="00413D7D" w:rsidRPr="00F04B28" w:rsidRDefault="00413D7D" w:rsidP="00413D7D">
      <w:pPr>
        <w:ind w:left="5220"/>
        <w:jc w:val="both"/>
      </w:pPr>
      <w:r w:rsidRPr="00F04B28">
        <w:t xml:space="preserve">Среднешунское сельское поселение </w:t>
      </w:r>
    </w:p>
    <w:p w:rsidR="00413D7D" w:rsidRDefault="00413D7D" w:rsidP="00413D7D">
      <w:pPr>
        <w:ind w:left="4956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left="52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  <w:u w:val="single"/>
        </w:rPr>
        <w:t>конкурсную комиссию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 ________________________________________________________, 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(фамилия, имя, отчество)</w:t>
      </w:r>
    </w:p>
    <w:p w:rsidR="00413D7D" w:rsidRDefault="00413D7D" w:rsidP="00413D7D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 принять участие в конкурсе по отбору кандидатов на должность главы муниципального образования Среднешунское сельское поселение </w:t>
      </w:r>
      <w:r>
        <w:rPr>
          <w:i/>
          <w:sz w:val="28"/>
          <w:szCs w:val="28"/>
        </w:rPr>
        <w:t>Вятскополянского  района Кировской области.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известно, что исполнение должностных обязанностей главы </w:t>
      </w:r>
      <w:r>
        <w:rPr>
          <w:i/>
          <w:sz w:val="28"/>
          <w:szCs w:val="28"/>
        </w:rPr>
        <w:t xml:space="preserve">муниципального образования Среднешунское сельское поселение Вятскополянского района  Кировской области  </w:t>
      </w:r>
      <w:r>
        <w:rPr>
          <w:sz w:val="28"/>
          <w:szCs w:val="28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413D7D" w:rsidRDefault="00413D7D" w:rsidP="00413D7D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413D7D" w:rsidRDefault="00413D7D" w:rsidP="00413D7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i/>
          <w:sz w:val="28"/>
          <w:szCs w:val="28"/>
        </w:rPr>
        <w:t xml:space="preserve">           (дата)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_________________</w:t>
      </w:r>
      <w:r>
        <w:rPr>
          <w:i/>
          <w:sz w:val="28"/>
          <w:szCs w:val="28"/>
        </w:rPr>
        <w:tab/>
        <w:t>(подпись)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>
        <w:rPr>
          <w:i/>
          <w:sz w:val="28"/>
          <w:szCs w:val="28"/>
        </w:rPr>
        <w:br w:type="page"/>
      </w:r>
      <w:r w:rsidRPr="00F04B28">
        <w:rPr>
          <w:sz w:val="22"/>
          <w:szCs w:val="22"/>
        </w:rPr>
        <w:lastRenderedPageBreak/>
        <w:t>Приложение 2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 xml:space="preserve">к Положению о порядке 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 xml:space="preserve">проведения конкурса по отбору кандидатов на должность главы 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>муниципального образования</w:t>
      </w:r>
    </w:p>
    <w:p w:rsidR="00413D7D" w:rsidRPr="00F04B28" w:rsidRDefault="00413D7D" w:rsidP="00413D7D">
      <w:pPr>
        <w:ind w:left="5220"/>
        <w:jc w:val="both"/>
        <w:rPr>
          <w:sz w:val="22"/>
          <w:szCs w:val="22"/>
        </w:rPr>
      </w:pPr>
      <w:r w:rsidRPr="00F04B28">
        <w:rPr>
          <w:sz w:val="22"/>
          <w:szCs w:val="22"/>
        </w:rPr>
        <w:t xml:space="preserve">Среднешунское сельское поселение </w:t>
      </w:r>
    </w:p>
    <w:tbl>
      <w:tblPr>
        <w:tblpPr w:leftFromText="180" w:rightFromText="180" w:bottomFromText="20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</w:tblGrid>
      <w:tr w:rsidR="00413D7D" w:rsidTr="00953EE3">
        <w:trPr>
          <w:trHeight w:val="3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Место</w:t>
            </w:r>
            <w:r>
              <w:rPr>
                <w:rFonts w:eastAsiaTheme="minorEastAsia"/>
                <w:lang w:eastAsia="en-US"/>
              </w:rPr>
              <w:br/>
              <w:t>для</w:t>
            </w:r>
            <w:r>
              <w:rPr>
                <w:rFonts w:eastAsiaTheme="minorEastAsia"/>
                <w:lang w:eastAsia="en-US"/>
              </w:rPr>
              <w:br/>
              <w:t>фотографии</w:t>
            </w:r>
            <w:r>
              <w:rPr>
                <w:rFonts w:eastAsiaTheme="minorEastAsia"/>
                <w:lang w:eastAsia="en-US"/>
              </w:rPr>
              <w:br/>
              <w:t>(4 см х 6 см)</w:t>
            </w:r>
          </w:p>
        </w:tc>
      </w:tr>
    </w:tbl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rFonts w:eastAsiaTheme="minorEastAsia"/>
          <w:b/>
          <w:bCs/>
          <w:spacing w:val="40"/>
          <w:sz w:val="26"/>
          <w:szCs w:val="26"/>
        </w:rPr>
      </w:pPr>
      <w:r>
        <w:rPr>
          <w:rFonts w:eastAsiaTheme="minorEastAsia"/>
          <w:b/>
          <w:bCs/>
          <w:spacing w:val="40"/>
          <w:sz w:val="26"/>
          <w:szCs w:val="26"/>
        </w:rPr>
        <w:t>АНКЕТА</w:t>
      </w:r>
    </w:p>
    <w:p w:rsidR="00413D7D" w:rsidRDefault="00413D7D" w:rsidP="00413D7D">
      <w:pPr>
        <w:autoSpaceDE w:val="0"/>
        <w:autoSpaceDN w:val="0"/>
        <w:ind w:left="2268"/>
        <w:rPr>
          <w:rFonts w:eastAsiaTheme="minorEastAsia"/>
        </w:rPr>
      </w:pPr>
      <w:r>
        <w:rPr>
          <w:rFonts w:eastAsiaTheme="minorEastAsia"/>
        </w:rPr>
        <w:t>(заполняется собственноручно)</w:t>
      </w:r>
    </w:p>
    <w:p w:rsidR="00413D7D" w:rsidRDefault="00413D7D" w:rsidP="00413D7D">
      <w:pPr>
        <w:autoSpaceDE w:val="0"/>
        <w:autoSpaceDN w:val="0"/>
        <w:spacing w:before="600"/>
        <w:rPr>
          <w:rFonts w:eastAsiaTheme="minorEastAsia"/>
        </w:rPr>
      </w:pPr>
      <w:r>
        <w:rPr>
          <w:rFonts w:eastAsiaTheme="minorEastAsia"/>
        </w:rPr>
        <w:t>1. Фамилия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>
        <w:rPr>
          <w:rFonts w:eastAsiaTheme="minorEastAsia"/>
        </w:rPr>
        <w:t>Имя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tabs>
          <w:tab w:val="left" w:pos="1418"/>
        </w:tabs>
        <w:autoSpaceDE w:val="0"/>
        <w:autoSpaceDN w:val="0"/>
        <w:spacing w:before="240"/>
        <w:ind w:left="255"/>
        <w:rPr>
          <w:rFonts w:eastAsiaTheme="minorEastAsia"/>
        </w:rPr>
      </w:pPr>
      <w:r>
        <w:rPr>
          <w:rFonts w:eastAsiaTheme="minorEastAsia"/>
        </w:rPr>
        <w:t>Отчество</w:t>
      </w:r>
      <w:r>
        <w:rPr>
          <w:rFonts w:eastAsiaTheme="minorEastAsia"/>
        </w:rPr>
        <w:tab/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1418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4863"/>
        <w:gridCol w:w="4824"/>
      </w:tblGrid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Паспорт (номер, серия, кем и когда выдан)</w:t>
            </w:r>
          </w:p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Были ли Вы за границей (где, когда и с какой целью)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Были ли Вы и Ваши близкие родственники судимы (когда и за что)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ind w:left="85" w:right="85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>
        <w:rPr>
          <w:rFonts w:eastAsiaTheme="minorEastAsia"/>
          <w:vertAlign w:val="superscript"/>
        </w:rPr>
        <w:footnoteReference w:customMarkFollows="1" w:id="1"/>
        <w:t>*</w:t>
      </w:r>
      <w:r>
        <w:rPr>
          <w:rFonts w:eastAsiaTheme="minorEastAsia"/>
        </w:rPr>
        <w:t>.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3120"/>
        <w:gridCol w:w="4249"/>
      </w:tblGrid>
      <w:tr w:rsidR="00413D7D" w:rsidTr="00953EE3">
        <w:trPr>
          <w:cantSplit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Должность с указанием наименования организации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EastAsia"/>
                <w:sz w:val="22"/>
                <w:szCs w:val="22"/>
                <w:lang w:eastAsia="en-US"/>
              </w:rPr>
              <w:t>. за границей)</w:t>
            </w: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увольнения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AD5549">
        <w:trPr>
          <w:cantSplit/>
          <w:trHeight w:val="13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ageBreakBefore/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15. </w:t>
      </w:r>
      <w:proofErr w:type="gramStart"/>
      <w:r>
        <w:rPr>
          <w:rFonts w:eastAsiaTheme="minorEastAsia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>
        <w:rPr>
          <w:rFonts w:eastAsiaTheme="minorEastAsia"/>
        </w:rPr>
        <w:t>неполнородные</w:t>
      </w:r>
      <w:proofErr w:type="spellEnd"/>
      <w:r>
        <w:rPr>
          <w:rFonts w:eastAsiaTheme="minorEastAsia"/>
        </w:rPr>
        <w:t xml:space="preserve"> (имеющие общих отца или мать) братья и сестры, дети </w:t>
      </w:r>
      <w:r>
        <w:rPr>
          <w:rFonts w:eastAsiaTheme="minorEastAsia"/>
          <w:vertAlign w:val="superscript"/>
        </w:rPr>
        <w:footnoteReference w:customMarkFollows="1" w:id="2"/>
        <w:t>**</w:t>
      </w:r>
      <w:r>
        <w:rPr>
          <w:rFonts w:eastAsiaTheme="minorEastAsia"/>
        </w:rPr>
        <w:t>.</w:t>
      </w:r>
      <w:proofErr w:type="gramEnd"/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124"/>
        <w:gridCol w:w="1842"/>
        <w:gridCol w:w="1842"/>
        <w:gridCol w:w="2698"/>
      </w:tblGrid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Степень родства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Фамилия, имя и 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Число, месяц, год и место рождения, гражданство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Место работы, должность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Адрес места жительства, а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en-US"/>
              </w:rPr>
              <w:t>также</w:t>
            </w:r>
            <w:proofErr w:type="gramEnd"/>
            <w:r>
              <w:rPr>
                <w:rFonts w:eastAsiaTheme="minorEastAsia"/>
                <w:sz w:val="22"/>
                <w:szCs w:val="22"/>
                <w:lang w:eastAsia="en-US"/>
              </w:rPr>
              <w:t xml:space="preserve"> откуда и когда прибыл </w:t>
            </w:r>
            <w:r>
              <w:rPr>
                <w:rFonts w:eastAsiaTheme="minorEastAsia"/>
                <w:sz w:val="22"/>
                <w:szCs w:val="22"/>
                <w:vertAlign w:val="superscript"/>
                <w:lang w:eastAsia="en-US"/>
              </w:rPr>
              <w:footnoteReference w:customMarkFollows="1" w:id="3"/>
              <w:t>***</w:t>
            </w: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ageBreakBefore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5245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7371"/>
      </w:tblGrid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Период проживания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Адрес проживания и регистрации</w:t>
            </w: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ind w:left="7569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1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pBdr>
          <w:top w:val="single" w:sz="4" w:space="2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а).</w:t>
      </w:r>
    </w:p>
    <w:p w:rsidR="00413D7D" w:rsidRDefault="00413D7D" w:rsidP="00413D7D">
      <w:pP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413D7D" w:rsidRDefault="00413D7D" w:rsidP="00413D7D">
      <w:pPr>
        <w:autoSpaceDE w:val="0"/>
        <w:autoSpaceDN w:val="0"/>
        <w:spacing w:after="240"/>
        <w:jc w:val="both"/>
        <w:rPr>
          <w:rFonts w:eastAsiaTheme="minorEastAsia"/>
        </w:rPr>
      </w:pPr>
      <w:r>
        <w:rPr>
          <w:rFonts w:eastAsiaTheme="minorEastAsia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на).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15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93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right="57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413D7D" w:rsidRDefault="00413D7D" w:rsidP="00413D7D">
      <w:pPr>
        <w:autoSpaceDE w:val="0"/>
        <w:autoSpaceDN w:val="0"/>
        <w:spacing w:before="480"/>
        <w:ind w:left="1701"/>
        <w:jc w:val="both"/>
        <w:rPr>
          <w:rFonts w:eastAsiaTheme="minorEastAsia"/>
        </w:rPr>
      </w:pPr>
      <w:r>
        <w:rPr>
          <w:rFonts w:eastAsiaTheme="minorEastAsia"/>
        </w:rPr>
        <w:t>Фотография и сведения, изложенные в анкете, соответствуют представленным документам.</w:t>
      </w:r>
    </w:p>
    <w:p w:rsidR="00413D7D" w:rsidRDefault="00413D7D" w:rsidP="00413D7D">
      <w:pPr>
        <w:autoSpaceDE w:val="0"/>
        <w:autoSpaceDN w:val="0"/>
        <w:rPr>
          <w:rFonts w:eastAsiaTheme="minorEastAsia"/>
        </w:rPr>
      </w:pPr>
      <w:r>
        <w:rPr>
          <w:rFonts w:eastAsiaTheme="minorEastAsia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413D7D" w:rsidTr="00953EE3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43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(инициалы, фамилия работника кадрового подразделения)</w:t>
            </w: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</w:tr>
    </w:tbl>
    <w:p w:rsidR="00413D7D" w:rsidRDefault="00413D7D" w:rsidP="00413D7D">
      <w:pPr>
        <w:autoSpaceDE w:val="0"/>
        <w:autoSpaceDN w:val="0"/>
        <w:spacing w:before="240"/>
        <w:rPr>
          <w:rFonts w:eastAsiaTheme="minorEastAsia"/>
        </w:rPr>
      </w:pPr>
      <w:r>
        <w:rPr>
          <w:rFonts w:eastAsiaTheme="minorEastAsia"/>
        </w:rPr>
        <w:t>М.П.</w:t>
      </w: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3828"/>
      </w:tblGrid>
      <w:tr w:rsidR="00413D7D" w:rsidTr="00953EE3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413D7D" w:rsidTr="00953EE3">
        <w:tc>
          <w:tcPr>
            <w:tcW w:w="243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0" w:type="dxa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(инициалы, фамилия работника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en-US"/>
              </w:rPr>
              <w:t>режимно</w:t>
            </w:r>
            <w:proofErr w:type="spellEnd"/>
            <w:r>
              <w:rPr>
                <w:rFonts w:eastAsiaTheme="minorEastAsia"/>
                <w:sz w:val="20"/>
                <w:szCs w:val="20"/>
                <w:lang w:eastAsia="en-US"/>
              </w:rPr>
              <w:t>-секретного подразделения)</w:t>
            </w:r>
          </w:p>
        </w:tc>
      </w:tr>
    </w:tbl>
    <w:p w:rsidR="00413D7D" w:rsidRDefault="00413D7D" w:rsidP="00413D7D">
      <w:pPr>
        <w:autoSpaceDE w:val="0"/>
        <w:autoSpaceDN w:val="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413D7D" w:rsidTr="00953EE3">
        <w:tc>
          <w:tcPr>
            <w:tcW w:w="18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413D7D" w:rsidRDefault="00413D7D" w:rsidP="00953EE3">
            <w:pPr>
              <w:autoSpaceDE w:val="0"/>
              <w:autoSpaceDN w:val="0"/>
              <w:spacing w:line="276" w:lineRule="auto"/>
              <w:ind w:left="57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г</w:t>
            </w:r>
            <w:proofErr w:type="gramEnd"/>
            <w:r>
              <w:rPr>
                <w:rFonts w:eastAsiaTheme="minorEastAsia"/>
                <w:lang w:eastAsia="en-US"/>
              </w:rPr>
              <w:t>.</w:t>
            </w:r>
          </w:p>
        </w:tc>
      </w:tr>
    </w:tbl>
    <w:p w:rsidR="00413D7D" w:rsidRDefault="00413D7D" w:rsidP="00413D7D">
      <w:pPr>
        <w:autoSpaceDE w:val="0"/>
        <w:autoSpaceDN w:val="0"/>
        <w:spacing w:before="24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>
        <w:rPr>
          <w:rFonts w:eastAsiaTheme="minorEastAsia"/>
        </w:rPr>
        <w:t>заверения анкеты</w:t>
      </w:r>
      <w:proofErr w:type="gramEnd"/>
      <w:r>
        <w:rPr>
          <w:rFonts w:eastAsiaTheme="minorEastAsia"/>
        </w:rPr>
        <w:t>.</w:t>
      </w:r>
    </w:p>
    <w:p w:rsidR="00413D7D" w:rsidRDefault="00413D7D" w:rsidP="00413D7D">
      <w:pPr>
        <w:autoSpaceDE w:val="0"/>
        <w:autoSpaceDN w:val="0"/>
        <w:rPr>
          <w:rFonts w:eastAsiaTheme="minorEastAsia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>
        <w:rPr>
          <w:sz w:val="28"/>
          <w:szCs w:val="28"/>
        </w:rPr>
        <w:br/>
        <w:t xml:space="preserve">к Положению о порядке </w:t>
      </w: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413D7D" w:rsidRDefault="00413D7D" w:rsidP="00413D7D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13D7D" w:rsidRDefault="00413D7D" w:rsidP="00413D7D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Среднешунское сельское поселение </w:t>
      </w:r>
    </w:p>
    <w:p w:rsidR="00413D7D" w:rsidRDefault="00413D7D" w:rsidP="00413D7D">
      <w:pPr>
        <w:ind w:left="5220"/>
        <w:jc w:val="both"/>
        <w:rPr>
          <w:sz w:val="28"/>
          <w:szCs w:val="28"/>
        </w:rPr>
      </w:pP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члена конкурсной комиссии</w:t>
      </w: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413D7D" w:rsidRDefault="00413D7D" w:rsidP="00413D7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)</w:t>
      </w:r>
    </w:p>
    <w:p w:rsidR="00413D7D" w:rsidRDefault="00413D7D" w:rsidP="00413D7D">
      <w:pPr>
        <w:jc w:val="center"/>
        <w:rPr>
          <w:sz w:val="28"/>
          <w:szCs w:val="28"/>
        </w:rPr>
      </w:pPr>
    </w:p>
    <w:p w:rsidR="00413D7D" w:rsidRDefault="00413D7D" w:rsidP="00413D7D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327"/>
        <w:gridCol w:w="1626"/>
        <w:gridCol w:w="1811"/>
        <w:gridCol w:w="2338"/>
      </w:tblGrid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lef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кандидата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7D" w:rsidRDefault="00413D7D" w:rsidP="00953EE3">
            <w:pPr>
              <w:tabs>
                <w:tab w:val="left" w:pos="7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этап</w:t>
            </w:r>
          </w:p>
          <w:p w:rsidR="00413D7D" w:rsidRDefault="00413D7D" w:rsidP="00953EE3">
            <w:pPr>
              <w:tabs>
                <w:tab w:val="left" w:pos="7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этап</w:t>
            </w:r>
          </w:p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(максимум 10 баллов)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  <w:p w:rsidR="00413D7D" w:rsidRDefault="00413D7D" w:rsidP="00953E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баллов</w:t>
            </w: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3D7D" w:rsidTr="00953EE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7D" w:rsidRDefault="00413D7D" w:rsidP="00953EE3">
            <w:pPr>
              <w:spacing w:line="276" w:lineRule="auto"/>
              <w:ind w:right="-28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D" w:rsidRDefault="00413D7D" w:rsidP="00953EE3">
            <w:pPr>
              <w:spacing w:line="276" w:lineRule="auto"/>
              <w:ind w:right="-44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13D7D" w:rsidRDefault="00413D7D" w:rsidP="00413D7D">
      <w:pPr>
        <w:ind w:right="-441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/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Default="00413D7D" w:rsidP="00413D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13D7D" w:rsidRPr="00F04B28" w:rsidRDefault="00413D7D" w:rsidP="00413D7D">
      <w:pPr>
        <w:pStyle w:val="1"/>
        <w:keepNext w:val="0"/>
        <w:suppressAutoHyphens/>
        <w:ind w:left="3971" w:firstLine="709"/>
        <w:rPr>
          <w:sz w:val="24"/>
          <w:szCs w:val="24"/>
        </w:rPr>
      </w:pPr>
      <w:r w:rsidRPr="00F04B2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4</w:t>
      </w:r>
    </w:p>
    <w:p w:rsidR="00413D7D" w:rsidRPr="00F04B28" w:rsidRDefault="00413D7D" w:rsidP="00413D7D">
      <w:pPr>
        <w:suppressAutoHyphens/>
        <w:ind w:firstLine="4680"/>
      </w:pPr>
      <w:r w:rsidRPr="00F04B28">
        <w:t xml:space="preserve">к Положению о порядке </w:t>
      </w:r>
    </w:p>
    <w:p w:rsidR="00413D7D" w:rsidRPr="00F04B28" w:rsidRDefault="00413D7D" w:rsidP="00413D7D">
      <w:pPr>
        <w:suppressAutoHyphens/>
        <w:ind w:left="4678" w:firstLine="2"/>
      </w:pPr>
      <w:r w:rsidRPr="00F04B28">
        <w:t xml:space="preserve">проведения конкурса по отбору кандидатов на должность главы муниципального образования </w:t>
      </w:r>
    </w:p>
    <w:p w:rsidR="00413D7D" w:rsidRPr="00F04B28" w:rsidRDefault="00413D7D" w:rsidP="00413D7D">
      <w:pPr>
        <w:suppressAutoHyphens/>
        <w:ind w:left="4678" w:firstLine="2"/>
      </w:pPr>
      <w:r w:rsidRPr="00F04B28">
        <w:t xml:space="preserve">Среднешунское сельское поселение </w:t>
      </w:r>
    </w:p>
    <w:p w:rsidR="00413D7D" w:rsidRPr="00F04B28" w:rsidRDefault="00413D7D" w:rsidP="00413D7D">
      <w:pPr>
        <w:suppressAutoHyphens/>
        <w:ind w:firstLine="4680"/>
        <w:rPr>
          <w:i/>
          <w:u w:val="single"/>
        </w:rPr>
      </w:pPr>
      <w:r w:rsidRPr="00F04B28">
        <w:t>В конкурсную комиссию</w:t>
      </w:r>
    </w:p>
    <w:p w:rsidR="00413D7D" w:rsidRPr="00F04B28" w:rsidRDefault="00413D7D" w:rsidP="00413D7D">
      <w:pPr>
        <w:suppressAutoHyphens/>
        <w:ind w:firstLine="4680"/>
      </w:pPr>
      <w:r w:rsidRPr="00F04B28">
        <w:t>Кировская область,</w:t>
      </w:r>
    </w:p>
    <w:p w:rsidR="00413D7D" w:rsidRPr="00F04B28" w:rsidRDefault="00413D7D" w:rsidP="00413D7D">
      <w:pPr>
        <w:suppressAutoHyphens/>
        <w:ind w:firstLine="4680"/>
      </w:pPr>
      <w:r w:rsidRPr="00F04B28">
        <w:t xml:space="preserve">Вятскополянский район, </w:t>
      </w:r>
    </w:p>
    <w:p w:rsidR="00413D7D" w:rsidRPr="00F04B28" w:rsidRDefault="00413D7D" w:rsidP="00413D7D">
      <w:pPr>
        <w:suppressAutoHyphens/>
        <w:ind w:firstLine="4680"/>
      </w:pPr>
      <w:proofErr w:type="spellStart"/>
      <w:r w:rsidRPr="00F04B28">
        <w:t>дер</w:t>
      </w:r>
      <w:proofErr w:type="gramStart"/>
      <w:r w:rsidRPr="00F04B28">
        <w:t>.С</w:t>
      </w:r>
      <w:proofErr w:type="gramEnd"/>
      <w:r w:rsidRPr="00F04B28">
        <w:t>редние</w:t>
      </w:r>
      <w:proofErr w:type="spellEnd"/>
      <w:r w:rsidRPr="00F04B28">
        <w:t xml:space="preserve"> </w:t>
      </w:r>
      <w:proofErr w:type="spellStart"/>
      <w:r w:rsidRPr="00F04B28">
        <w:t>Шуни</w:t>
      </w:r>
      <w:proofErr w:type="spellEnd"/>
      <w:r w:rsidRPr="00F04B28">
        <w:t xml:space="preserve">, </w:t>
      </w:r>
      <w:proofErr w:type="spellStart"/>
      <w:r w:rsidRPr="00F04B28">
        <w:t>ул.Советская</w:t>
      </w:r>
      <w:proofErr w:type="spellEnd"/>
      <w:r w:rsidRPr="00F04B28">
        <w:t>, 2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от_______________________________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3D7D" w:rsidRDefault="00413D7D" w:rsidP="00413D7D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13D7D" w:rsidRDefault="00413D7D" w:rsidP="00413D7D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>(Ф.И.О., должность)</w:t>
      </w:r>
    </w:p>
    <w:p w:rsidR="00413D7D" w:rsidRDefault="00413D7D" w:rsidP="00413D7D">
      <w:pPr>
        <w:suppressAutoHyphens/>
        <w:ind w:firstLine="709"/>
        <w:jc w:val="center"/>
        <w:rPr>
          <w:b/>
        </w:rPr>
      </w:pPr>
    </w:p>
    <w:p w:rsidR="00413D7D" w:rsidRDefault="00413D7D" w:rsidP="00413D7D">
      <w:pPr>
        <w:pStyle w:val="2"/>
        <w:suppressAutoHyphens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 xml:space="preserve">СОГЛАСИЕ НА ОБРАБОТКУ ПЕРСОНАЛЬНЫХ ДАННЫХ </w:t>
      </w:r>
    </w:p>
    <w:p w:rsidR="00413D7D" w:rsidRDefault="00413D7D" w:rsidP="00413D7D">
      <w:pPr>
        <w:suppressAutoHyphens/>
        <w:ind w:firstLine="709"/>
        <w:rPr>
          <w:b/>
          <w:color w:val="AF931D"/>
        </w:rPr>
      </w:pPr>
    </w:p>
    <w:p w:rsidR="00413D7D" w:rsidRDefault="00413D7D" w:rsidP="00413D7D">
      <w:pPr>
        <w:suppressAutoHyphens/>
      </w:pPr>
      <w:r>
        <w:rPr>
          <w:rFonts w:eastAsia="TimesNewRoman"/>
        </w:rPr>
        <w:t>Я</w:t>
      </w:r>
      <w:r>
        <w:t>, __________________________________________________________________________,</w:t>
      </w:r>
    </w:p>
    <w:p w:rsidR="00413D7D" w:rsidRDefault="00413D7D" w:rsidP="00413D7D">
      <w:pPr>
        <w:suppressAutoHyphens/>
        <w:jc w:val="center"/>
        <w:rPr>
          <w:i/>
          <w:iCs/>
        </w:rPr>
      </w:pPr>
      <w:r>
        <w:rPr>
          <w:i/>
          <w:iCs/>
        </w:rPr>
        <w:t>(фамилия, имя, отчество)</w:t>
      </w:r>
    </w:p>
    <w:p w:rsidR="00413D7D" w:rsidRDefault="00413D7D" w:rsidP="00413D7D">
      <w:pPr>
        <w:suppressAutoHyphens/>
      </w:pPr>
      <w:r>
        <w:rPr>
          <w:rFonts w:eastAsia="TimesNewRoman"/>
        </w:rPr>
        <w:t>документ</w:t>
      </w:r>
      <w:r>
        <w:t xml:space="preserve">, </w:t>
      </w:r>
      <w:r>
        <w:rPr>
          <w:rFonts w:eastAsia="TimesNewRoman"/>
        </w:rPr>
        <w:t xml:space="preserve">удостоверяющий личность </w:t>
      </w:r>
      <w:r>
        <w:t xml:space="preserve">___________________________________________ </w:t>
      </w:r>
    </w:p>
    <w:p w:rsidR="00413D7D" w:rsidRDefault="00413D7D" w:rsidP="00413D7D">
      <w:pPr>
        <w:tabs>
          <w:tab w:val="center" w:pos="5220"/>
        </w:tabs>
        <w:suppressAutoHyphens/>
        <w:rPr>
          <w:i/>
          <w:iCs/>
        </w:rPr>
      </w:pPr>
      <w:r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413D7D" w:rsidRDefault="00413D7D" w:rsidP="00413D7D">
      <w:pPr>
        <w:suppressAutoHyphens/>
      </w:pPr>
      <w:r>
        <w:t>_________</w:t>
      </w:r>
      <w:r>
        <w:rPr>
          <w:rFonts w:eastAsia="TimesNewRoman"/>
        </w:rPr>
        <w:t>№</w:t>
      </w:r>
      <w:r>
        <w:t>______________</w:t>
      </w:r>
      <w:r>
        <w:rPr>
          <w:rFonts w:eastAsia="TimesNewRoman"/>
        </w:rPr>
        <w:t>выдан</w:t>
      </w:r>
      <w:r>
        <w:t>____________________________________________________________________________________________________________________________</w:t>
      </w:r>
    </w:p>
    <w:p w:rsidR="00413D7D" w:rsidRDefault="00413D7D" w:rsidP="00413D7D">
      <w:pPr>
        <w:suppressAutoHyphens/>
        <w:jc w:val="center"/>
        <w:rPr>
          <w:i/>
          <w:iCs/>
        </w:rPr>
      </w:pPr>
      <w:r>
        <w:rPr>
          <w:i/>
          <w:iCs/>
        </w:rPr>
        <w:t>(кем и когда)</w:t>
      </w:r>
    </w:p>
    <w:p w:rsidR="00413D7D" w:rsidRDefault="00413D7D" w:rsidP="00413D7D">
      <w:pPr>
        <w:suppressAutoHyphens/>
      </w:pPr>
      <w:proofErr w:type="gramStart"/>
      <w:r>
        <w:rPr>
          <w:rFonts w:eastAsia="TimesNewRoman"/>
        </w:rPr>
        <w:t>проживающий</w:t>
      </w:r>
      <w:proofErr w:type="gramEnd"/>
      <w:r>
        <w:rPr>
          <w:rFonts w:eastAsia="TimesNewRoman"/>
        </w:rPr>
        <w:t xml:space="preserve"> </w:t>
      </w:r>
      <w:r>
        <w:t>(</w:t>
      </w:r>
      <w:proofErr w:type="spellStart"/>
      <w:r>
        <w:rPr>
          <w:rFonts w:eastAsia="TimesNewRoman"/>
        </w:rPr>
        <w:t>ая</w:t>
      </w:r>
      <w:proofErr w:type="spellEnd"/>
      <w:r>
        <w:t>) по адресу ___________________________________________________</w:t>
      </w:r>
    </w:p>
    <w:p w:rsidR="00413D7D" w:rsidRDefault="00413D7D" w:rsidP="00413D7D">
      <w:pPr>
        <w:suppressAutoHyphens/>
      </w:pPr>
      <w:r>
        <w:t>_________________________________________________________________________________________________________________________________________________________,</w:t>
      </w:r>
    </w:p>
    <w:p w:rsidR="00413D7D" w:rsidRDefault="00413D7D" w:rsidP="00413D7D">
      <w:pPr>
        <w:ind w:firstLine="540"/>
        <w:jc w:val="both"/>
      </w:pPr>
      <w:r>
        <w:rPr>
          <w:rFonts w:eastAsia="TimesNewRoman"/>
        </w:rPr>
        <w:t xml:space="preserve">даю согласие конкурсной комиссии Среднешунского сельского поселения, расположенной по адресу Кировская область, Вятскополянский район, </w:t>
      </w:r>
      <w:proofErr w:type="spellStart"/>
      <w:r>
        <w:rPr>
          <w:rFonts w:eastAsia="TimesNewRoman"/>
        </w:rPr>
        <w:t>дер</w:t>
      </w:r>
      <w:proofErr w:type="gramStart"/>
      <w:r>
        <w:rPr>
          <w:rFonts w:eastAsia="TimesNewRoman"/>
        </w:rPr>
        <w:t>.С</w:t>
      </w:r>
      <w:proofErr w:type="gramEnd"/>
      <w:r>
        <w:rPr>
          <w:rFonts w:eastAsia="TimesNewRoman"/>
        </w:rPr>
        <w:t>редние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Шуни</w:t>
      </w:r>
      <w:proofErr w:type="spellEnd"/>
      <w:r>
        <w:rPr>
          <w:rFonts w:eastAsia="TimesNewRoman"/>
        </w:rPr>
        <w:t xml:space="preserve">, </w:t>
      </w:r>
      <w:proofErr w:type="spellStart"/>
      <w:r>
        <w:rPr>
          <w:rFonts w:eastAsia="TimesNewRoman"/>
        </w:rPr>
        <w:t>ул.Советская</w:t>
      </w:r>
      <w:proofErr w:type="spellEnd"/>
      <w:r>
        <w:rPr>
          <w:rFonts w:eastAsia="TimesNewRoman"/>
        </w:rPr>
        <w:t xml:space="preserve">, 2. </w:t>
      </w:r>
      <w:r>
        <w:t xml:space="preserve"> </w:t>
      </w:r>
      <w:r>
        <w:rPr>
          <w:bCs/>
        </w:rPr>
        <w:t xml:space="preserve">на обработку моих персональных данных включая </w:t>
      </w:r>
      <w: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или без использования таких средств, а именно: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Фамилия;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Имя;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Отчество;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Год, месяц, дата рождения, место рождения;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Адрес;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Паспортные данные (серия, номер, кем и когда выдан);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Гражданство;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ИНН;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почты.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413D7D" w:rsidRDefault="00413D7D" w:rsidP="00413D7D">
      <w:pPr>
        <w:numPr>
          <w:ilvl w:val="0"/>
          <w:numId w:val="9"/>
        </w:numPr>
        <w:tabs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413D7D" w:rsidRDefault="00413D7D" w:rsidP="00413D7D">
      <w:pPr>
        <w:suppressAutoHyphens/>
        <w:ind w:firstLine="708"/>
        <w:jc w:val="both"/>
      </w:pPr>
      <w:r>
        <w:t>Я уведомле</w:t>
      </w:r>
      <w:proofErr w:type="gramStart"/>
      <w:r>
        <w:t>н(</w:t>
      </w:r>
      <w:proofErr w:type="gramEnd"/>
      <w:r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413D7D" w:rsidRDefault="00413D7D" w:rsidP="00413D7D">
      <w:pPr>
        <w:suppressAutoHyphens/>
        <w:ind w:firstLine="709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413D7D" w:rsidRDefault="00413D7D" w:rsidP="00413D7D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Согласие вступает в силу со дня его подписания.</w:t>
      </w:r>
    </w:p>
    <w:p w:rsidR="00413D7D" w:rsidRDefault="00413D7D" w:rsidP="00413D7D">
      <w:pPr>
        <w:tabs>
          <w:tab w:val="right" w:pos="9638"/>
        </w:tabs>
        <w:suppressAutoHyphens/>
      </w:pPr>
      <w:r>
        <w:t xml:space="preserve">________________________                                           _____________________ </w:t>
      </w:r>
      <w:r>
        <w:tab/>
      </w:r>
    </w:p>
    <w:p w:rsidR="00413D7D" w:rsidRDefault="00413D7D" w:rsidP="00413D7D">
      <w:pPr>
        <w:tabs>
          <w:tab w:val="center" w:pos="1440"/>
          <w:tab w:val="center" w:pos="4140"/>
        </w:tabs>
        <w:suppressAutoHyphens/>
        <w:ind w:firstLine="709"/>
      </w:pPr>
      <w:r>
        <w:rPr>
          <w:i/>
          <w:iCs/>
        </w:rPr>
        <w:tab/>
        <w:t>(Ф.И.О.)</w:t>
      </w:r>
      <w:r>
        <w:rPr>
          <w:i/>
          <w:iCs/>
        </w:rPr>
        <w:tab/>
        <w:t xml:space="preserve">                              </w:t>
      </w:r>
      <w:r>
        <w:rPr>
          <w:i/>
          <w:iCs/>
        </w:rPr>
        <w:tab/>
        <w:t xml:space="preserve"> (подпись)</w:t>
      </w:r>
    </w:p>
    <w:p w:rsidR="00413D7D" w:rsidRDefault="00413D7D" w:rsidP="00413D7D">
      <w:pPr>
        <w:tabs>
          <w:tab w:val="center" w:pos="1440"/>
          <w:tab w:val="center" w:pos="4140"/>
        </w:tabs>
        <w:suppressAutoHyphens/>
      </w:pPr>
      <w:r>
        <w:t>«___» _______________ 20____ г.</w:t>
      </w:r>
    </w:p>
    <w:sectPr w:rsidR="00413D7D" w:rsidSect="003348A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CD" w:rsidRDefault="00A10DCD" w:rsidP="00C86858">
      <w:r>
        <w:separator/>
      </w:r>
    </w:p>
  </w:endnote>
  <w:endnote w:type="continuationSeparator" w:id="0">
    <w:p w:rsidR="00A10DCD" w:rsidRDefault="00A10DCD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CD" w:rsidRDefault="00A10DCD" w:rsidP="00C86858">
      <w:r>
        <w:separator/>
      </w:r>
    </w:p>
  </w:footnote>
  <w:footnote w:type="continuationSeparator" w:id="0">
    <w:p w:rsidR="00A10DCD" w:rsidRDefault="00A10DCD" w:rsidP="00C86858">
      <w:r>
        <w:continuationSeparator/>
      </w:r>
    </w:p>
  </w:footnote>
  <w:footnote w:id="1">
    <w:p w:rsidR="00413D7D" w:rsidRDefault="00413D7D" w:rsidP="00413D7D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413D7D" w:rsidRDefault="00413D7D" w:rsidP="00413D7D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413D7D" w:rsidRDefault="00413D7D" w:rsidP="00413D7D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B28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372327"/>
    <w:multiLevelType w:val="hybridMultilevel"/>
    <w:tmpl w:val="340AC6F6"/>
    <w:lvl w:ilvl="0" w:tplc="B1241F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B0162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86642A"/>
    <w:multiLevelType w:val="hybridMultilevel"/>
    <w:tmpl w:val="F020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24E97"/>
    <w:multiLevelType w:val="hybridMultilevel"/>
    <w:tmpl w:val="A2F28CE2"/>
    <w:lvl w:ilvl="0" w:tplc="7BB67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F123435"/>
    <w:multiLevelType w:val="hybridMultilevel"/>
    <w:tmpl w:val="8F5C3046"/>
    <w:lvl w:ilvl="0" w:tplc="E84C57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0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0A"/>
    <w:rsid w:val="00003103"/>
    <w:rsid w:val="00006B00"/>
    <w:rsid w:val="00033BAB"/>
    <w:rsid w:val="00040BDB"/>
    <w:rsid w:val="0004114D"/>
    <w:rsid w:val="00057C08"/>
    <w:rsid w:val="00071376"/>
    <w:rsid w:val="00083619"/>
    <w:rsid w:val="00085FCC"/>
    <w:rsid w:val="000933AB"/>
    <w:rsid w:val="00094096"/>
    <w:rsid w:val="000A7CAE"/>
    <w:rsid w:val="000B107F"/>
    <w:rsid w:val="000B2026"/>
    <w:rsid w:val="000F1443"/>
    <w:rsid w:val="001017F5"/>
    <w:rsid w:val="0011309F"/>
    <w:rsid w:val="0013150D"/>
    <w:rsid w:val="0013203C"/>
    <w:rsid w:val="00134682"/>
    <w:rsid w:val="001A3CCC"/>
    <w:rsid w:val="001A4AB2"/>
    <w:rsid w:val="001C0DA6"/>
    <w:rsid w:val="001E0547"/>
    <w:rsid w:val="001E50D5"/>
    <w:rsid w:val="00211790"/>
    <w:rsid w:val="00215F22"/>
    <w:rsid w:val="002241C1"/>
    <w:rsid w:val="00226AAA"/>
    <w:rsid w:val="002412DE"/>
    <w:rsid w:val="002420CF"/>
    <w:rsid w:val="0024629B"/>
    <w:rsid w:val="00247BB9"/>
    <w:rsid w:val="0027171E"/>
    <w:rsid w:val="00280FCA"/>
    <w:rsid w:val="00281324"/>
    <w:rsid w:val="002917BC"/>
    <w:rsid w:val="0029348B"/>
    <w:rsid w:val="002A3F11"/>
    <w:rsid w:val="002C2357"/>
    <w:rsid w:val="002C33FE"/>
    <w:rsid w:val="002C5655"/>
    <w:rsid w:val="002E6EBB"/>
    <w:rsid w:val="00301B48"/>
    <w:rsid w:val="00312D28"/>
    <w:rsid w:val="00320E11"/>
    <w:rsid w:val="003348AA"/>
    <w:rsid w:val="003372F7"/>
    <w:rsid w:val="003452D6"/>
    <w:rsid w:val="003532DE"/>
    <w:rsid w:val="00355168"/>
    <w:rsid w:val="00387197"/>
    <w:rsid w:val="00387485"/>
    <w:rsid w:val="00393A0F"/>
    <w:rsid w:val="00397B59"/>
    <w:rsid w:val="003B0A7F"/>
    <w:rsid w:val="003B20E9"/>
    <w:rsid w:val="003B4FFB"/>
    <w:rsid w:val="003D08AD"/>
    <w:rsid w:val="003E3519"/>
    <w:rsid w:val="003E4407"/>
    <w:rsid w:val="003E5A92"/>
    <w:rsid w:val="003F13A0"/>
    <w:rsid w:val="00413D7D"/>
    <w:rsid w:val="00425E3C"/>
    <w:rsid w:val="00426403"/>
    <w:rsid w:val="00437067"/>
    <w:rsid w:val="00440FBC"/>
    <w:rsid w:val="00446A3F"/>
    <w:rsid w:val="004511B8"/>
    <w:rsid w:val="00451795"/>
    <w:rsid w:val="00457B82"/>
    <w:rsid w:val="004614ED"/>
    <w:rsid w:val="00463738"/>
    <w:rsid w:val="00466D0A"/>
    <w:rsid w:val="00481310"/>
    <w:rsid w:val="0049032E"/>
    <w:rsid w:val="004A74C2"/>
    <w:rsid w:val="004C2562"/>
    <w:rsid w:val="004C4367"/>
    <w:rsid w:val="004C592B"/>
    <w:rsid w:val="004C718D"/>
    <w:rsid w:val="004D1AF5"/>
    <w:rsid w:val="004D2287"/>
    <w:rsid w:val="004E779D"/>
    <w:rsid w:val="0050598F"/>
    <w:rsid w:val="005067E5"/>
    <w:rsid w:val="00522251"/>
    <w:rsid w:val="00524740"/>
    <w:rsid w:val="00534CE0"/>
    <w:rsid w:val="00545FC8"/>
    <w:rsid w:val="00547A15"/>
    <w:rsid w:val="005639ED"/>
    <w:rsid w:val="00566E4F"/>
    <w:rsid w:val="005757D4"/>
    <w:rsid w:val="005767C3"/>
    <w:rsid w:val="00585030"/>
    <w:rsid w:val="005942EC"/>
    <w:rsid w:val="005A386D"/>
    <w:rsid w:val="005C4C13"/>
    <w:rsid w:val="005F225D"/>
    <w:rsid w:val="00603063"/>
    <w:rsid w:val="0061151D"/>
    <w:rsid w:val="00617EED"/>
    <w:rsid w:val="006219B4"/>
    <w:rsid w:val="00630BDF"/>
    <w:rsid w:val="00631CAF"/>
    <w:rsid w:val="006369CA"/>
    <w:rsid w:val="006378DA"/>
    <w:rsid w:val="00642D36"/>
    <w:rsid w:val="0066678F"/>
    <w:rsid w:val="00686726"/>
    <w:rsid w:val="00694845"/>
    <w:rsid w:val="006B0441"/>
    <w:rsid w:val="006B41F4"/>
    <w:rsid w:val="006C47B4"/>
    <w:rsid w:val="007114B1"/>
    <w:rsid w:val="007367CA"/>
    <w:rsid w:val="0076633B"/>
    <w:rsid w:val="00774482"/>
    <w:rsid w:val="00776E7F"/>
    <w:rsid w:val="0079372F"/>
    <w:rsid w:val="00794DE2"/>
    <w:rsid w:val="00794EDC"/>
    <w:rsid w:val="007A5A09"/>
    <w:rsid w:val="007A7DC9"/>
    <w:rsid w:val="007B1679"/>
    <w:rsid w:val="007C21AD"/>
    <w:rsid w:val="007C5E79"/>
    <w:rsid w:val="007D0A1D"/>
    <w:rsid w:val="007D110C"/>
    <w:rsid w:val="007F7359"/>
    <w:rsid w:val="00815259"/>
    <w:rsid w:val="0081596E"/>
    <w:rsid w:val="008332F9"/>
    <w:rsid w:val="0084306B"/>
    <w:rsid w:val="00847D40"/>
    <w:rsid w:val="00864022"/>
    <w:rsid w:val="00873CEA"/>
    <w:rsid w:val="0087541A"/>
    <w:rsid w:val="008903C4"/>
    <w:rsid w:val="008C34D3"/>
    <w:rsid w:val="008D1879"/>
    <w:rsid w:val="008D6A30"/>
    <w:rsid w:val="00906402"/>
    <w:rsid w:val="00937881"/>
    <w:rsid w:val="009409B2"/>
    <w:rsid w:val="00962372"/>
    <w:rsid w:val="00966624"/>
    <w:rsid w:val="00967561"/>
    <w:rsid w:val="00982F2D"/>
    <w:rsid w:val="00987994"/>
    <w:rsid w:val="009A28AF"/>
    <w:rsid w:val="009A76A2"/>
    <w:rsid w:val="009B3FCD"/>
    <w:rsid w:val="009B52F1"/>
    <w:rsid w:val="009C080A"/>
    <w:rsid w:val="009C4CED"/>
    <w:rsid w:val="009C5474"/>
    <w:rsid w:val="009C75E6"/>
    <w:rsid w:val="009D252A"/>
    <w:rsid w:val="009E3CCA"/>
    <w:rsid w:val="009F2F13"/>
    <w:rsid w:val="00A07647"/>
    <w:rsid w:val="00A10DCD"/>
    <w:rsid w:val="00A1212C"/>
    <w:rsid w:val="00A218AE"/>
    <w:rsid w:val="00A21A2A"/>
    <w:rsid w:val="00A275E0"/>
    <w:rsid w:val="00A5098D"/>
    <w:rsid w:val="00A64672"/>
    <w:rsid w:val="00A70B7B"/>
    <w:rsid w:val="00A718BA"/>
    <w:rsid w:val="00A72D9F"/>
    <w:rsid w:val="00A91975"/>
    <w:rsid w:val="00AA2A3B"/>
    <w:rsid w:val="00AA5A4D"/>
    <w:rsid w:val="00AC0B57"/>
    <w:rsid w:val="00AC126D"/>
    <w:rsid w:val="00AC2992"/>
    <w:rsid w:val="00AC7C84"/>
    <w:rsid w:val="00AD2B0A"/>
    <w:rsid w:val="00AD32BF"/>
    <w:rsid w:val="00AD5549"/>
    <w:rsid w:val="00AE361E"/>
    <w:rsid w:val="00AE4709"/>
    <w:rsid w:val="00AE4841"/>
    <w:rsid w:val="00AE5B6E"/>
    <w:rsid w:val="00AF7FD0"/>
    <w:rsid w:val="00B1366A"/>
    <w:rsid w:val="00B13BFB"/>
    <w:rsid w:val="00B22DA8"/>
    <w:rsid w:val="00B30FE2"/>
    <w:rsid w:val="00B346D4"/>
    <w:rsid w:val="00B43C45"/>
    <w:rsid w:val="00B51369"/>
    <w:rsid w:val="00B5714D"/>
    <w:rsid w:val="00B6478F"/>
    <w:rsid w:val="00B77736"/>
    <w:rsid w:val="00B90257"/>
    <w:rsid w:val="00B97DFC"/>
    <w:rsid w:val="00BA3869"/>
    <w:rsid w:val="00BB0E82"/>
    <w:rsid w:val="00BC2F1C"/>
    <w:rsid w:val="00BC3804"/>
    <w:rsid w:val="00BD1898"/>
    <w:rsid w:val="00BD3C23"/>
    <w:rsid w:val="00BD5F7E"/>
    <w:rsid w:val="00C06008"/>
    <w:rsid w:val="00C06D2D"/>
    <w:rsid w:val="00C10CCD"/>
    <w:rsid w:val="00C34B21"/>
    <w:rsid w:val="00C65138"/>
    <w:rsid w:val="00C72FEE"/>
    <w:rsid w:val="00C76202"/>
    <w:rsid w:val="00C85DCA"/>
    <w:rsid w:val="00C86858"/>
    <w:rsid w:val="00CA62B5"/>
    <w:rsid w:val="00D13161"/>
    <w:rsid w:val="00D23ABD"/>
    <w:rsid w:val="00D23B81"/>
    <w:rsid w:val="00D441DA"/>
    <w:rsid w:val="00D44C82"/>
    <w:rsid w:val="00D4601C"/>
    <w:rsid w:val="00D70ABE"/>
    <w:rsid w:val="00D91FD2"/>
    <w:rsid w:val="00D93299"/>
    <w:rsid w:val="00DA02D4"/>
    <w:rsid w:val="00DA71EE"/>
    <w:rsid w:val="00DB7606"/>
    <w:rsid w:val="00DD13D2"/>
    <w:rsid w:val="00DD70BF"/>
    <w:rsid w:val="00DD7BD5"/>
    <w:rsid w:val="00DF34BE"/>
    <w:rsid w:val="00E0261B"/>
    <w:rsid w:val="00E07D04"/>
    <w:rsid w:val="00E26FD6"/>
    <w:rsid w:val="00E34B9C"/>
    <w:rsid w:val="00E351A4"/>
    <w:rsid w:val="00E47E0C"/>
    <w:rsid w:val="00E51BB4"/>
    <w:rsid w:val="00E52302"/>
    <w:rsid w:val="00E616C3"/>
    <w:rsid w:val="00E6363A"/>
    <w:rsid w:val="00E66490"/>
    <w:rsid w:val="00E6758F"/>
    <w:rsid w:val="00E70F45"/>
    <w:rsid w:val="00E7779B"/>
    <w:rsid w:val="00E80A43"/>
    <w:rsid w:val="00E80B49"/>
    <w:rsid w:val="00E845DC"/>
    <w:rsid w:val="00E91ED9"/>
    <w:rsid w:val="00EC1FB1"/>
    <w:rsid w:val="00EC5F69"/>
    <w:rsid w:val="00ED3253"/>
    <w:rsid w:val="00ED33C2"/>
    <w:rsid w:val="00EE74F9"/>
    <w:rsid w:val="00EF01F9"/>
    <w:rsid w:val="00EF4DD2"/>
    <w:rsid w:val="00F02311"/>
    <w:rsid w:val="00F0335E"/>
    <w:rsid w:val="00F10555"/>
    <w:rsid w:val="00F22B58"/>
    <w:rsid w:val="00F53194"/>
    <w:rsid w:val="00F56317"/>
    <w:rsid w:val="00F630F9"/>
    <w:rsid w:val="00F67290"/>
    <w:rsid w:val="00F70B57"/>
    <w:rsid w:val="00F7445F"/>
    <w:rsid w:val="00F92860"/>
    <w:rsid w:val="00F963B5"/>
    <w:rsid w:val="00FA4C6D"/>
    <w:rsid w:val="00FA4DE9"/>
    <w:rsid w:val="00FA7FE2"/>
    <w:rsid w:val="00FC3E95"/>
    <w:rsid w:val="00FC7BB7"/>
    <w:rsid w:val="00FD3EFB"/>
    <w:rsid w:val="00FE1558"/>
    <w:rsid w:val="00FE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0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70F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70F4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35516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55168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003103"/>
    <w:rPr>
      <w:sz w:val="32"/>
    </w:rPr>
  </w:style>
  <w:style w:type="character" w:customStyle="1" w:styleId="a9">
    <w:name w:val="Основной текст Знак"/>
    <w:basedOn w:val="a0"/>
    <w:link w:val="a8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003103"/>
    <w:rPr>
      <w:sz w:val="28"/>
    </w:rPr>
  </w:style>
  <w:style w:type="character" w:customStyle="1" w:styleId="22">
    <w:name w:val="Основной текст 2 Знак"/>
    <w:basedOn w:val="a0"/>
    <w:link w:val="21"/>
    <w:rsid w:val="000031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03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Title"/>
    <w:basedOn w:val="a"/>
    <w:link w:val="ab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basedOn w:val="a0"/>
    <w:link w:val="aa"/>
    <w:rsid w:val="00003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70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rmal (Web)"/>
    <w:basedOn w:val="a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5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E5B6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AE5B6E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1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43C45"/>
    <w:pPr>
      <w:ind w:left="720"/>
      <w:contextualSpacing/>
    </w:pPr>
  </w:style>
  <w:style w:type="paragraph" w:customStyle="1" w:styleId="14">
    <w:name w:val="Загл.14"/>
    <w:basedOn w:val="a"/>
    <w:uiPriority w:val="99"/>
    <w:rsid w:val="00A72D9F"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table" w:styleId="af7">
    <w:name w:val="Table Grid"/>
    <w:basedOn w:val="a1"/>
    <w:rsid w:val="00A72D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7"/>
    <w:uiPriority w:val="59"/>
    <w:rsid w:val="004C59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503184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5031844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EE07-B641-4F60-A739-68AF9824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Orgotdel</cp:lastModifiedBy>
  <cp:revision>137</cp:revision>
  <cp:lastPrinted>2023-06-08T06:06:00Z</cp:lastPrinted>
  <dcterms:created xsi:type="dcterms:W3CDTF">2016-03-31T11:33:00Z</dcterms:created>
  <dcterms:modified xsi:type="dcterms:W3CDTF">2023-06-08T06:12:00Z</dcterms:modified>
</cp:coreProperties>
</file>