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969"/>
      </w:tblGrid>
      <w:tr w:rsidR="006B19CC" w:rsidRPr="006B19CC" w:rsidTr="00CA1C1D">
        <w:tc>
          <w:tcPr>
            <w:tcW w:w="6204" w:type="dxa"/>
          </w:tcPr>
          <w:p w:rsidR="006B19CC" w:rsidRPr="006B19CC" w:rsidRDefault="006B19CC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6B19CC" w:rsidRDefault="006B19CC" w:rsidP="00CA1C1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B19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Приложение </w:t>
            </w:r>
            <w:r w:rsidR="007A03E8">
              <w:rPr>
                <w:rFonts w:ascii="Times New Roman" w:hAnsi="Times New Roman" w:cs="Times New Roman"/>
                <w:b w:val="0"/>
                <w:sz w:val="24"/>
                <w:szCs w:val="24"/>
              </w:rPr>
              <w:t>14.2</w:t>
            </w:r>
          </w:p>
          <w:p w:rsidR="006B19CC" w:rsidRDefault="00CA1C1D" w:rsidP="00CA1C1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A1C1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 решению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CA1C1D">
              <w:rPr>
                <w:rFonts w:ascii="Times New Roman" w:hAnsi="Times New Roman" w:cs="Times New Roman"/>
                <w:b w:val="0"/>
                <w:sz w:val="24"/>
                <w:szCs w:val="24"/>
              </w:rPr>
              <w:t>ятскополянской</w:t>
            </w:r>
            <w:proofErr w:type="spellEnd"/>
            <w:r w:rsidRPr="00CA1C1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районной Думы</w:t>
            </w:r>
          </w:p>
          <w:p w:rsidR="00CA1C1D" w:rsidRPr="006B19CC" w:rsidRDefault="00D540BC" w:rsidP="00CA1C1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40BC">
              <w:rPr>
                <w:rFonts w:ascii="Times New Roman" w:hAnsi="Times New Roman" w:cs="Times New Roman"/>
                <w:b w:val="0"/>
                <w:sz w:val="24"/>
                <w:szCs w:val="24"/>
              </w:rPr>
              <w:t>от 16.04.2025 №11</w:t>
            </w:r>
            <w:bookmarkStart w:id="0" w:name="_GoBack"/>
            <w:bookmarkEnd w:id="0"/>
          </w:p>
        </w:tc>
      </w:tr>
    </w:tbl>
    <w:p w:rsidR="00026A5B" w:rsidRPr="006B19CC" w:rsidRDefault="00026A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13D4D" w:rsidRPr="006B19CC" w:rsidRDefault="00B13D4D" w:rsidP="00CA1C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ПОРЯДОК</w:t>
      </w:r>
    </w:p>
    <w:p w:rsidR="00364FA6" w:rsidRPr="006B19CC" w:rsidRDefault="00364FA6" w:rsidP="00CA1C1D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B19CC">
        <w:rPr>
          <w:rFonts w:ascii="Times New Roman" w:hAnsi="Times New Roman" w:cs="Times New Roman"/>
          <w:b/>
          <w:sz w:val="28"/>
          <w:szCs w:val="28"/>
        </w:rPr>
        <w:t xml:space="preserve">предоставления иных межбюджетных трансфертов </w:t>
      </w:r>
    </w:p>
    <w:p w:rsidR="00B13D4D" w:rsidRPr="006B19CC" w:rsidRDefault="00364FA6" w:rsidP="00CA1C1D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B19CC">
        <w:rPr>
          <w:rFonts w:ascii="Times New Roman" w:hAnsi="Times New Roman" w:cs="Times New Roman"/>
          <w:b/>
          <w:sz w:val="28"/>
          <w:szCs w:val="28"/>
        </w:rPr>
        <w:t xml:space="preserve">на обеспечение </w:t>
      </w:r>
      <w:proofErr w:type="spellStart"/>
      <w:r w:rsidRPr="006B19CC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6B19CC">
        <w:rPr>
          <w:rFonts w:ascii="Times New Roman" w:hAnsi="Times New Roman" w:cs="Times New Roman"/>
          <w:b/>
          <w:sz w:val="28"/>
          <w:szCs w:val="28"/>
        </w:rPr>
        <w:t xml:space="preserve"> целевых средств, получаемых из других бюджетов</w:t>
      </w:r>
    </w:p>
    <w:p w:rsidR="00364FA6" w:rsidRPr="006B19CC" w:rsidRDefault="00364FA6" w:rsidP="00CA1C1D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64FA6" w:rsidRPr="006B19CC" w:rsidRDefault="00B13D4D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 xml:space="preserve">1. Порядок предоставления иных межбюджетных трансфертов на </w:t>
      </w:r>
      <w:r w:rsidR="00364FA6" w:rsidRPr="006B19CC">
        <w:rPr>
          <w:rFonts w:ascii="Times New Roman" w:hAnsi="Times New Roman" w:cs="Times New Roman"/>
          <w:sz w:val="28"/>
          <w:szCs w:val="28"/>
        </w:rPr>
        <w:t xml:space="preserve"> обеспечение </w:t>
      </w:r>
      <w:proofErr w:type="spellStart"/>
      <w:r w:rsidR="00364FA6" w:rsidRPr="006B19C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364FA6" w:rsidRPr="006B19CC">
        <w:rPr>
          <w:rFonts w:ascii="Times New Roman" w:hAnsi="Times New Roman" w:cs="Times New Roman"/>
          <w:sz w:val="28"/>
          <w:szCs w:val="28"/>
        </w:rPr>
        <w:t xml:space="preserve"> целевых средств, получаемых из других бюджетов</w:t>
      </w:r>
      <w:r w:rsidRPr="006B19CC">
        <w:rPr>
          <w:rFonts w:ascii="Times New Roman" w:hAnsi="Times New Roman" w:cs="Times New Roman"/>
          <w:sz w:val="28"/>
          <w:szCs w:val="28"/>
        </w:rPr>
        <w:t xml:space="preserve"> в 202</w:t>
      </w:r>
      <w:r w:rsidR="00364FA6" w:rsidRPr="006B19CC">
        <w:rPr>
          <w:rFonts w:ascii="Times New Roman" w:hAnsi="Times New Roman" w:cs="Times New Roman"/>
          <w:sz w:val="28"/>
          <w:szCs w:val="28"/>
        </w:rPr>
        <w:t>5</w:t>
      </w:r>
      <w:r w:rsidRPr="006B19CC">
        <w:rPr>
          <w:rFonts w:ascii="Times New Roman" w:hAnsi="Times New Roman" w:cs="Times New Roman"/>
          <w:sz w:val="28"/>
          <w:szCs w:val="28"/>
        </w:rPr>
        <w:t xml:space="preserve"> году (далее - Порядок) определяет правила предоставления и распределения иных межбюджетных трансфертов </w:t>
      </w:r>
      <w:r w:rsidR="00364FA6" w:rsidRPr="006B19CC">
        <w:rPr>
          <w:rFonts w:ascii="Times New Roman" w:hAnsi="Times New Roman" w:cs="Times New Roman"/>
          <w:sz w:val="28"/>
          <w:szCs w:val="28"/>
        </w:rPr>
        <w:t xml:space="preserve">на обеспечение </w:t>
      </w:r>
      <w:proofErr w:type="spellStart"/>
      <w:r w:rsidR="00364FA6" w:rsidRPr="006B19C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364FA6" w:rsidRPr="006B19CC">
        <w:rPr>
          <w:rFonts w:ascii="Times New Roman" w:hAnsi="Times New Roman" w:cs="Times New Roman"/>
          <w:sz w:val="28"/>
          <w:szCs w:val="28"/>
        </w:rPr>
        <w:t xml:space="preserve"> целевых средств, получаемых из других бюджетов</w:t>
      </w:r>
      <w:r w:rsidRPr="006B19CC">
        <w:rPr>
          <w:rFonts w:ascii="Times New Roman" w:hAnsi="Times New Roman" w:cs="Times New Roman"/>
          <w:sz w:val="28"/>
          <w:szCs w:val="28"/>
        </w:rPr>
        <w:t xml:space="preserve"> в 202</w:t>
      </w:r>
      <w:r w:rsidR="00364FA6" w:rsidRPr="006B19CC">
        <w:rPr>
          <w:rFonts w:ascii="Times New Roman" w:hAnsi="Times New Roman" w:cs="Times New Roman"/>
          <w:sz w:val="28"/>
          <w:szCs w:val="28"/>
        </w:rPr>
        <w:t>5</w:t>
      </w:r>
      <w:r w:rsidRPr="006B19CC">
        <w:rPr>
          <w:rFonts w:ascii="Times New Roman" w:hAnsi="Times New Roman" w:cs="Times New Roman"/>
          <w:sz w:val="28"/>
          <w:szCs w:val="28"/>
        </w:rPr>
        <w:t xml:space="preserve"> году (далее - иные межбюджетные трансферты) бюджетам поселений </w:t>
      </w:r>
      <w:r w:rsidR="00364FA6" w:rsidRPr="006B19CC">
        <w:rPr>
          <w:rFonts w:ascii="Times New Roman" w:hAnsi="Times New Roman" w:cs="Times New Roman"/>
          <w:sz w:val="28"/>
          <w:szCs w:val="28"/>
        </w:rPr>
        <w:t>Вятскополянского</w:t>
      </w:r>
      <w:r w:rsidRPr="006B19C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64FA6" w:rsidRPr="006B19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5302" w:rsidRDefault="00364FA6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2. Иные межбюджетные трансферты предоставляются</w:t>
      </w:r>
      <w:r w:rsidR="00295302">
        <w:rPr>
          <w:rFonts w:ascii="Times New Roman" w:hAnsi="Times New Roman" w:cs="Times New Roman"/>
          <w:sz w:val="28"/>
          <w:szCs w:val="28"/>
        </w:rPr>
        <w:t>:</w:t>
      </w:r>
    </w:p>
    <w:p w:rsidR="00295302" w:rsidRDefault="00295302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64FA6" w:rsidRPr="006B19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364FA6" w:rsidRPr="006B19CC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64FA6" w:rsidRPr="006B19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расходов бюджетов поселений, </w:t>
      </w:r>
      <w:r w:rsidR="00B37E7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целях </w:t>
      </w:r>
      <w:proofErr w:type="spellStart"/>
      <w:r w:rsidR="00364FA6" w:rsidRPr="006B19C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которых предоставляются </w:t>
      </w:r>
      <w:r w:rsidR="00364FA6" w:rsidRPr="006B19CC">
        <w:rPr>
          <w:rFonts w:ascii="Times New Roman" w:hAnsi="Times New Roman" w:cs="Times New Roman"/>
          <w:sz w:val="28"/>
          <w:szCs w:val="28"/>
        </w:rPr>
        <w:t>целевы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64FA6" w:rsidRPr="006B19CC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364FA6" w:rsidRPr="006B19CC">
        <w:rPr>
          <w:rFonts w:ascii="Times New Roman" w:hAnsi="Times New Roman" w:cs="Times New Roman"/>
          <w:sz w:val="28"/>
          <w:szCs w:val="28"/>
        </w:rPr>
        <w:t xml:space="preserve">из </w:t>
      </w:r>
      <w:r w:rsidR="00405485" w:rsidRPr="006B19CC">
        <w:rPr>
          <w:rFonts w:ascii="Times New Roman" w:hAnsi="Times New Roman" w:cs="Times New Roman"/>
          <w:sz w:val="28"/>
          <w:szCs w:val="28"/>
        </w:rPr>
        <w:t xml:space="preserve">федерального и (или) областного </w:t>
      </w:r>
      <w:r w:rsidR="00364FA6" w:rsidRPr="006B19CC">
        <w:rPr>
          <w:rFonts w:ascii="Times New Roman" w:hAnsi="Times New Roman" w:cs="Times New Roman"/>
          <w:sz w:val="28"/>
          <w:szCs w:val="28"/>
        </w:rPr>
        <w:t>бюджетов посе</w:t>
      </w:r>
      <w:r w:rsidR="00083BB3" w:rsidRPr="006B19CC">
        <w:rPr>
          <w:rFonts w:ascii="Times New Roman" w:hAnsi="Times New Roman" w:cs="Times New Roman"/>
          <w:sz w:val="28"/>
          <w:szCs w:val="28"/>
        </w:rPr>
        <w:t>лениям</w:t>
      </w:r>
      <w:r>
        <w:rPr>
          <w:rFonts w:ascii="Times New Roman" w:hAnsi="Times New Roman" w:cs="Times New Roman"/>
          <w:sz w:val="28"/>
          <w:szCs w:val="28"/>
        </w:rPr>
        <w:t xml:space="preserve"> Вятскополянского района;</w:t>
      </w:r>
    </w:p>
    <w:p w:rsidR="00295302" w:rsidRDefault="00295302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D544F">
        <w:rPr>
          <w:rFonts w:ascii="Times New Roman" w:hAnsi="Times New Roman" w:cs="Times New Roman"/>
          <w:sz w:val="28"/>
          <w:szCs w:val="28"/>
        </w:rPr>
        <w:t xml:space="preserve">на возмещение расходов бюджета поселения, </w:t>
      </w:r>
      <w:r>
        <w:rPr>
          <w:rFonts w:ascii="Times New Roman" w:hAnsi="Times New Roman" w:cs="Times New Roman"/>
          <w:sz w:val="28"/>
          <w:szCs w:val="28"/>
        </w:rPr>
        <w:t>направленных на финансирование расходных обязательств</w:t>
      </w:r>
      <w:r w:rsidR="00FD54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бюджетов поселений, в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которых предоставляются</w:t>
      </w:r>
      <w:r w:rsidR="00FD544F">
        <w:rPr>
          <w:rFonts w:ascii="Times New Roman" w:hAnsi="Times New Roman" w:cs="Times New Roman"/>
          <w:sz w:val="28"/>
          <w:szCs w:val="28"/>
        </w:rPr>
        <w:t xml:space="preserve"> </w:t>
      </w:r>
      <w:r w:rsidR="00FD544F" w:rsidRPr="006B19CC">
        <w:rPr>
          <w:rFonts w:ascii="Times New Roman" w:hAnsi="Times New Roman" w:cs="Times New Roman"/>
          <w:sz w:val="28"/>
          <w:szCs w:val="28"/>
        </w:rPr>
        <w:t>целевы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D544F" w:rsidRPr="006B19CC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D544F" w:rsidRPr="006B19CC">
        <w:rPr>
          <w:rFonts w:ascii="Times New Roman" w:hAnsi="Times New Roman" w:cs="Times New Roman"/>
          <w:sz w:val="28"/>
          <w:szCs w:val="28"/>
        </w:rPr>
        <w:t xml:space="preserve"> из федерального и (или) областного бюджетов поселениями Вятскополянского района</w:t>
      </w:r>
      <w:r w:rsidR="00FD54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D4D" w:rsidRPr="006B19CC" w:rsidRDefault="00FD544F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не предоставляются </w:t>
      </w:r>
      <w:r w:rsidR="00295302">
        <w:rPr>
          <w:rFonts w:ascii="Times New Roman" w:hAnsi="Times New Roman" w:cs="Times New Roman"/>
          <w:sz w:val="28"/>
          <w:szCs w:val="28"/>
        </w:rPr>
        <w:t>на обеспечение расходов бюджетов поселений</w:t>
      </w:r>
      <w:r w:rsidR="00B37E7A">
        <w:rPr>
          <w:rFonts w:ascii="Times New Roman" w:hAnsi="Times New Roman" w:cs="Times New Roman"/>
          <w:sz w:val="28"/>
          <w:szCs w:val="28"/>
        </w:rPr>
        <w:t xml:space="preserve"> (возмещение расходов бюджетов поселений), в целях </w:t>
      </w:r>
      <w:proofErr w:type="spellStart"/>
      <w:r w:rsidR="00B37E7A" w:rsidRPr="006B19C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B37E7A">
        <w:rPr>
          <w:rFonts w:ascii="Times New Roman" w:hAnsi="Times New Roman" w:cs="Times New Roman"/>
          <w:sz w:val="28"/>
          <w:szCs w:val="28"/>
        </w:rPr>
        <w:t xml:space="preserve"> которых предоставляются </w:t>
      </w:r>
      <w:r w:rsidR="00B37E7A" w:rsidRPr="006B19CC">
        <w:rPr>
          <w:rFonts w:ascii="Times New Roman" w:hAnsi="Times New Roman" w:cs="Times New Roman"/>
          <w:sz w:val="28"/>
          <w:szCs w:val="28"/>
        </w:rPr>
        <w:t>целевы</w:t>
      </w:r>
      <w:r w:rsidR="00B37E7A">
        <w:rPr>
          <w:rFonts w:ascii="Times New Roman" w:hAnsi="Times New Roman" w:cs="Times New Roman"/>
          <w:sz w:val="28"/>
          <w:szCs w:val="28"/>
        </w:rPr>
        <w:t>е</w:t>
      </w:r>
      <w:r w:rsidR="00B37E7A" w:rsidRPr="006B19CC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B37E7A">
        <w:rPr>
          <w:rFonts w:ascii="Times New Roman" w:hAnsi="Times New Roman" w:cs="Times New Roman"/>
          <w:sz w:val="28"/>
          <w:szCs w:val="28"/>
        </w:rPr>
        <w:t xml:space="preserve">а </w:t>
      </w:r>
      <w:r w:rsidR="00B37E7A" w:rsidRPr="006B19CC">
        <w:rPr>
          <w:rFonts w:ascii="Times New Roman" w:hAnsi="Times New Roman" w:cs="Times New Roman"/>
          <w:sz w:val="28"/>
          <w:szCs w:val="28"/>
        </w:rPr>
        <w:t>из федерального и (или) областного бюджетов поселениям</w:t>
      </w:r>
      <w:r w:rsidR="00B37E7A">
        <w:rPr>
          <w:rFonts w:ascii="Times New Roman" w:hAnsi="Times New Roman" w:cs="Times New Roman"/>
          <w:sz w:val="28"/>
          <w:szCs w:val="28"/>
        </w:rPr>
        <w:t xml:space="preserve"> Вятскополянского района </w:t>
      </w:r>
      <w:r w:rsidR="00364FA6" w:rsidRPr="006B19CC">
        <w:rPr>
          <w:rFonts w:ascii="Times New Roman" w:hAnsi="Times New Roman" w:cs="Times New Roman"/>
          <w:sz w:val="28"/>
          <w:szCs w:val="28"/>
        </w:rPr>
        <w:t>на обеспечение мероприятий в сфере дорожной деятельности</w:t>
      </w:r>
      <w:r w:rsidR="00B13D4D" w:rsidRPr="006B19CC">
        <w:rPr>
          <w:rFonts w:ascii="Times New Roman" w:hAnsi="Times New Roman" w:cs="Times New Roman"/>
          <w:sz w:val="28"/>
          <w:szCs w:val="28"/>
        </w:rPr>
        <w:t>.</w:t>
      </w:r>
    </w:p>
    <w:p w:rsidR="00B13D4D" w:rsidRPr="006B19CC" w:rsidRDefault="00896442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3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. Иные межбюджетные трансферты предоставляются </w:t>
      </w:r>
      <w:r w:rsidRPr="006B19CC">
        <w:rPr>
          <w:rFonts w:ascii="Times New Roman" w:hAnsi="Times New Roman" w:cs="Times New Roman"/>
          <w:sz w:val="28"/>
          <w:szCs w:val="28"/>
        </w:rPr>
        <w:t xml:space="preserve">Управлением финансов администрации Вятскополянского района (далее – Управление финансов) 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в пределах сумм, распределенных решением о бюджете муниципального образования </w:t>
      </w:r>
      <w:r w:rsidRPr="006B19CC">
        <w:rPr>
          <w:rFonts w:ascii="Times New Roman" w:hAnsi="Times New Roman" w:cs="Times New Roman"/>
          <w:sz w:val="28"/>
          <w:szCs w:val="28"/>
        </w:rPr>
        <w:t>Вятскополянский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в пределах доведенных </w:t>
      </w:r>
      <w:r w:rsidRPr="006B19CC">
        <w:rPr>
          <w:rFonts w:ascii="Times New Roman" w:hAnsi="Times New Roman" w:cs="Times New Roman"/>
          <w:sz w:val="28"/>
          <w:szCs w:val="28"/>
        </w:rPr>
        <w:t xml:space="preserve">управлению финансов 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 по соответствующим расходным обязательствам на лицевые счета, открытые </w:t>
      </w:r>
      <w:r w:rsidR="00327C30" w:rsidRPr="006B19CC">
        <w:rPr>
          <w:rFonts w:ascii="Times New Roman" w:hAnsi="Times New Roman" w:cs="Times New Roman"/>
          <w:sz w:val="28"/>
          <w:szCs w:val="28"/>
        </w:rPr>
        <w:t>органам местного самоуправления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27C30" w:rsidRPr="006B19CC">
        <w:rPr>
          <w:rFonts w:ascii="Times New Roman" w:hAnsi="Times New Roman" w:cs="Times New Roman"/>
          <w:sz w:val="28"/>
          <w:szCs w:val="28"/>
        </w:rPr>
        <w:t>й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в </w:t>
      </w:r>
      <w:r w:rsidRPr="006B19CC">
        <w:rPr>
          <w:rFonts w:ascii="Times New Roman" w:hAnsi="Times New Roman" w:cs="Times New Roman"/>
          <w:sz w:val="28"/>
          <w:szCs w:val="28"/>
        </w:rPr>
        <w:t>управлении финансов</w:t>
      </w:r>
      <w:r w:rsidR="00B13D4D" w:rsidRPr="006B19CC">
        <w:rPr>
          <w:rFonts w:ascii="Times New Roman" w:hAnsi="Times New Roman" w:cs="Times New Roman"/>
          <w:sz w:val="28"/>
          <w:szCs w:val="28"/>
        </w:rPr>
        <w:t>.</w:t>
      </w:r>
    </w:p>
    <w:p w:rsidR="00B13D4D" w:rsidRPr="006B19CC" w:rsidRDefault="00896442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4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. </w:t>
      </w:r>
      <w:r w:rsidRPr="006B19CC">
        <w:rPr>
          <w:rFonts w:ascii="Times New Roman" w:hAnsi="Times New Roman" w:cs="Times New Roman"/>
          <w:sz w:val="28"/>
          <w:szCs w:val="28"/>
        </w:rPr>
        <w:t>Условием п</w:t>
      </w:r>
      <w:r w:rsidR="00B13D4D" w:rsidRPr="006B19CC">
        <w:rPr>
          <w:rFonts w:ascii="Times New Roman" w:hAnsi="Times New Roman" w:cs="Times New Roman"/>
          <w:sz w:val="28"/>
          <w:szCs w:val="28"/>
        </w:rPr>
        <w:t>редоставлени</w:t>
      </w:r>
      <w:r w:rsidRPr="006B19CC">
        <w:rPr>
          <w:rFonts w:ascii="Times New Roman" w:hAnsi="Times New Roman" w:cs="Times New Roman"/>
          <w:sz w:val="28"/>
          <w:szCs w:val="28"/>
        </w:rPr>
        <w:t>я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</w:t>
      </w:r>
      <w:r w:rsidRPr="006B19CC">
        <w:rPr>
          <w:rFonts w:ascii="Times New Roman" w:hAnsi="Times New Roman" w:cs="Times New Roman"/>
          <w:sz w:val="28"/>
          <w:szCs w:val="28"/>
        </w:rPr>
        <w:t xml:space="preserve">является наличие </w:t>
      </w:r>
      <w:r w:rsidR="00405485" w:rsidRPr="006B19CC">
        <w:rPr>
          <w:rFonts w:ascii="Times New Roman" w:hAnsi="Times New Roman" w:cs="Times New Roman"/>
          <w:sz w:val="28"/>
          <w:szCs w:val="28"/>
        </w:rPr>
        <w:t>нормативного правового акта, устанавливающего предоставление целевых средств, указанных в пункте 2 настоящего Порядка</w:t>
      </w:r>
      <w:r w:rsidR="00327C30" w:rsidRPr="006B19CC">
        <w:rPr>
          <w:rFonts w:ascii="Times New Roman" w:hAnsi="Times New Roman" w:cs="Times New Roman"/>
          <w:sz w:val="28"/>
          <w:szCs w:val="28"/>
        </w:rPr>
        <w:t>, и (или) соглашения о предоставлении целевых средств бюджету поселения.</w:t>
      </w:r>
    </w:p>
    <w:p w:rsidR="00405485" w:rsidRDefault="00405485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5. Объем иных межбюджетных трансфертов бюджетам поселений определяется по следующей формуле:</w:t>
      </w:r>
    </w:p>
    <w:p w:rsidR="00CA1C1D" w:rsidRPr="006B19CC" w:rsidRDefault="00CA1C1D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5485" w:rsidRPr="003F75FD" w:rsidRDefault="00405485" w:rsidP="00CA1C1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714">
        <w:rPr>
          <w:rFonts w:ascii="Times New Roman" w:hAnsi="Times New Roman" w:cs="Times New Roman"/>
          <w:b/>
          <w:sz w:val="28"/>
          <w:szCs w:val="28"/>
        </w:rPr>
        <w:t>МБТ</w:t>
      </w:r>
      <w:proofErr w:type="gramStart"/>
      <w:r w:rsidRPr="00533714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i</w:t>
      </w:r>
      <w:proofErr w:type="gramEnd"/>
      <w:r w:rsidRPr="00533714">
        <w:rPr>
          <w:rFonts w:ascii="Times New Roman" w:hAnsi="Times New Roman" w:cs="Times New Roman"/>
          <w:b/>
          <w:sz w:val="28"/>
          <w:szCs w:val="28"/>
        </w:rPr>
        <w:t>= ∑</w:t>
      </w:r>
      <w:proofErr w:type="spellStart"/>
      <w:r w:rsidRPr="00533714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="00533714" w:rsidRPr="00533714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S</w:t>
      </w:r>
      <w:r w:rsidRPr="00533714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n</w:t>
      </w:r>
      <w:proofErr w:type="spellEnd"/>
      <w:r w:rsidR="00533714" w:rsidRPr="003F75FD">
        <w:rPr>
          <w:rFonts w:ascii="Times New Roman" w:hAnsi="Times New Roman" w:cs="Times New Roman"/>
          <w:b/>
          <w:sz w:val="28"/>
          <w:szCs w:val="28"/>
        </w:rPr>
        <w:t>,</w:t>
      </w:r>
      <w:r w:rsidR="003F75FD" w:rsidRPr="003F75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3714" w:rsidRPr="003F75FD">
        <w:rPr>
          <w:rFonts w:ascii="Times New Roman" w:hAnsi="Times New Roman" w:cs="Times New Roman"/>
          <w:b/>
          <w:sz w:val="28"/>
          <w:szCs w:val="28"/>
        </w:rPr>
        <w:t xml:space="preserve"> где</w:t>
      </w:r>
    </w:p>
    <w:p w:rsidR="00533714" w:rsidRDefault="00533714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714">
        <w:rPr>
          <w:rFonts w:ascii="Times New Roman" w:hAnsi="Times New Roman" w:cs="Times New Roman"/>
          <w:sz w:val="28"/>
          <w:szCs w:val="28"/>
        </w:rPr>
        <w:t>МБТ</w:t>
      </w:r>
      <w:proofErr w:type="gramStart"/>
      <w:r w:rsidRPr="0053371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gramEnd"/>
      <w:r w:rsidRPr="0053371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33714">
        <w:rPr>
          <w:rFonts w:ascii="Times New Roman" w:hAnsi="Times New Roman" w:cs="Times New Roman"/>
          <w:sz w:val="28"/>
          <w:szCs w:val="28"/>
        </w:rPr>
        <w:t xml:space="preserve">– иные межбюджетные трансферты на обеспечение </w:t>
      </w:r>
      <w:proofErr w:type="spellStart"/>
      <w:r w:rsidRPr="0053371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33714">
        <w:rPr>
          <w:rFonts w:ascii="Times New Roman" w:hAnsi="Times New Roman" w:cs="Times New Roman"/>
          <w:sz w:val="28"/>
          <w:szCs w:val="28"/>
        </w:rPr>
        <w:t xml:space="preserve"> целевых средств, получаемых из других бюджетов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337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му поселению;</w:t>
      </w:r>
    </w:p>
    <w:p w:rsidR="00533714" w:rsidRDefault="00533714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F75F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F75F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Sn</w:t>
      </w:r>
      <w:proofErr w:type="spellEnd"/>
      <w:r w:rsidRPr="003F75F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3F75FD">
        <w:rPr>
          <w:rFonts w:ascii="Times New Roman" w:hAnsi="Times New Roman" w:cs="Times New Roman"/>
          <w:sz w:val="28"/>
          <w:szCs w:val="28"/>
        </w:rPr>
        <w:t>– объем средств</w:t>
      </w:r>
      <w:r w:rsidR="003F75FD" w:rsidRPr="003F75FD">
        <w:rPr>
          <w:rFonts w:ascii="Times New Roman" w:hAnsi="Times New Roman" w:cs="Times New Roman"/>
          <w:sz w:val="28"/>
          <w:szCs w:val="28"/>
        </w:rPr>
        <w:t>, необходимый</w:t>
      </w:r>
      <w:r w:rsidRPr="003F75FD">
        <w:rPr>
          <w:rFonts w:ascii="Times New Roman" w:hAnsi="Times New Roman" w:cs="Times New Roman"/>
          <w:sz w:val="28"/>
          <w:szCs w:val="28"/>
        </w:rPr>
        <w:t xml:space="preserve"> для</w:t>
      </w:r>
      <w:r w:rsidR="00B37E7A">
        <w:rPr>
          <w:rFonts w:ascii="Times New Roman" w:hAnsi="Times New Roman" w:cs="Times New Roman"/>
          <w:sz w:val="28"/>
          <w:szCs w:val="28"/>
        </w:rPr>
        <w:t xml:space="preserve"> обеспечения расходов бюджета поселения в </w:t>
      </w:r>
      <w:proofErr w:type="gramStart"/>
      <w:r w:rsidR="00B37E7A">
        <w:rPr>
          <w:rFonts w:ascii="Times New Roman" w:hAnsi="Times New Roman" w:cs="Times New Roman"/>
          <w:sz w:val="28"/>
          <w:szCs w:val="28"/>
        </w:rPr>
        <w:t xml:space="preserve">целях </w:t>
      </w:r>
      <w:r w:rsidRPr="003F75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5F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proofErr w:type="gramEnd"/>
      <w:r w:rsidRPr="003F75FD">
        <w:rPr>
          <w:rFonts w:ascii="Times New Roman" w:hAnsi="Times New Roman" w:cs="Times New Roman"/>
          <w:sz w:val="28"/>
          <w:szCs w:val="28"/>
        </w:rPr>
        <w:t xml:space="preserve"> </w:t>
      </w:r>
      <w:r w:rsidR="00B37E7A">
        <w:rPr>
          <w:rFonts w:ascii="Times New Roman" w:hAnsi="Times New Roman" w:cs="Times New Roman"/>
          <w:sz w:val="28"/>
          <w:szCs w:val="28"/>
        </w:rPr>
        <w:t xml:space="preserve">которых предоставляются </w:t>
      </w:r>
      <w:r w:rsidR="003F75FD" w:rsidRPr="003F75F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B37E7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B37E7A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3F75FD">
        <w:rPr>
          <w:rFonts w:ascii="Times New Roman" w:hAnsi="Times New Roman" w:cs="Times New Roman"/>
          <w:sz w:val="28"/>
          <w:szCs w:val="28"/>
        </w:rPr>
        <w:t xml:space="preserve"> целевы</w:t>
      </w:r>
      <w:r w:rsidR="00B37E7A">
        <w:rPr>
          <w:rFonts w:ascii="Times New Roman" w:hAnsi="Times New Roman" w:cs="Times New Roman"/>
          <w:sz w:val="28"/>
          <w:szCs w:val="28"/>
        </w:rPr>
        <w:t>е</w:t>
      </w:r>
      <w:r w:rsidRPr="003F75FD">
        <w:rPr>
          <w:rFonts w:ascii="Times New Roman" w:hAnsi="Times New Roman" w:cs="Times New Roman"/>
          <w:sz w:val="28"/>
          <w:szCs w:val="28"/>
        </w:rPr>
        <w:t xml:space="preserve"> </w:t>
      </w:r>
      <w:r w:rsidRPr="003F75FD">
        <w:rPr>
          <w:rFonts w:ascii="Times New Roman" w:hAnsi="Times New Roman" w:cs="Times New Roman"/>
          <w:sz w:val="28"/>
          <w:szCs w:val="28"/>
        </w:rPr>
        <w:lastRenderedPageBreak/>
        <w:t>средств</w:t>
      </w:r>
      <w:r w:rsidR="00B37E7A">
        <w:rPr>
          <w:rFonts w:ascii="Times New Roman" w:hAnsi="Times New Roman" w:cs="Times New Roman"/>
          <w:sz w:val="28"/>
          <w:szCs w:val="28"/>
        </w:rPr>
        <w:t>а из федерального и (или) областного</w:t>
      </w:r>
      <w:r w:rsidRPr="003F75FD">
        <w:rPr>
          <w:rFonts w:ascii="Times New Roman" w:hAnsi="Times New Roman" w:cs="Times New Roman"/>
          <w:sz w:val="28"/>
          <w:szCs w:val="28"/>
        </w:rPr>
        <w:t xml:space="preserve"> бюджетов</w:t>
      </w:r>
      <w:r w:rsidR="003F75FD">
        <w:rPr>
          <w:rFonts w:ascii="Times New Roman" w:hAnsi="Times New Roman" w:cs="Times New Roman"/>
          <w:sz w:val="28"/>
          <w:szCs w:val="28"/>
        </w:rPr>
        <w:t xml:space="preserve">, в соответствии с нормативными правовыми актами, </w:t>
      </w:r>
      <w:r w:rsidR="003F75FD" w:rsidRPr="003F75FD">
        <w:rPr>
          <w:rFonts w:ascii="Times New Roman" w:hAnsi="Times New Roman" w:cs="Times New Roman"/>
          <w:sz w:val="28"/>
          <w:szCs w:val="28"/>
        </w:rPr>
        <w:t>устанавливающ</w:t>
      </w:r>
      <w:r w:rsidR="003F75FD">
        <w:rPr>
          <w:rFonts w:ascii="Times New Roman" w:hAnsi="Times New Roman" w:cs="Times New Roman"/>
          <w:sz w:val="28"/>
          <w:szCs w:val="28"/>
        </w:rPr>
        <w:t>ими</w:t>
      </w:r>
      <w:r w:rsidR="003F75FD" w:rsidRPr="003F75FD">
        <w:rPr>
          <w:rFonts w:ascii="Times New Roman" w:hAnsi="Times New Roman" w:cs="Times New Roman"/>
          <w:sz w:val="28"/>
          <w:szCs w:val="28"/>
        </w:rPr>
        <w:t xml:space="preserve"> предоставление целевых средств</w:t>
      </w:r>
      <w:r w:rsidR="003F75FD">
        <w:rPr>
          <w:rFonts w:ascii="Times New Roman" w:hAnsi="Times New Roman" w:cs="Times New Roman"/>
          <w:sz w:val="28"/>
          <w:szCs w:val="28"/>
        </w:rPr>
        <w:t xml:space="preserve"> и (или) соглашением о предоставлении целевых средств бюджету поселения.</w:t>
      </w:r>
    </w:p>
    <w:p w:rsidR="003F75FD" w:rsidRDefault="003F75FD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Для </w:t>
      </w:r>
      <w:r w:rsidR="000B156D">
        <w:rPr>
          <w:rFonts w:ascii="Times New Roman" w:hAnsi="Times New Roman" w:cs="Times New Roman"/>
          <w:sz w:val="28"/>
          <w:szCs w:val="28"/>
        </w:rPr>
        <w:t>перечисления</w:t>
      </w:r>
      <w:r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администрация поселения предоставляет в управление финансов заявку на получение иных межбюджетных трансфертов</w:t>
      </w:r>
      <w:r w:rsidR="000B156D" w:rsidRPr="000B156D">
        <w:rPr>
          <w:rFonts w:ascii="Times New Roman" w:hAnsi="Times New Roman" w:cs="Times New Roman"/>
          <w:sz w:val="28"/>
          <w:szCs w:val="28"/>
        </w:rPr>
        <w:t xml:space="preserve"> </w:t>
      </w:r>
      <w:r w:rsidR="000B156D">
        <w:rPr>
          <w:rFonts w:ascii="Times New Roman" w:hAnsi="Times New Roman" w:cs="Times New Roman"/>
          <w:sz w:val="28"/>
          <w:szCs w:val="28"/>
        </w:rPr>
        <w:t>не позднее 5 рабочих дней до дня оплаты расходных обязательств поселения за счет 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. В заявке указывается вид целевых средств, срок</w:t>
      </w:r>
      <w:r w:rsidR="000B156D">
        <w:rPr>
          <w:rFonts w:ascii="Times New Roman" w:hAnsi="Times New Roman" w:cs="Times New Roman"/>
          <w:sz w:val="28"/>
          <w:szCs w:val="28"/>
        </w:rPr>
        <w:t xml:space="preserve"> оплаты расходных обязательств поселения, объем средств иного межбюджетного трансферта по соответствующим расходным обязательствам на основании документов, подтверждающих возникновение денежных обязательств.</w:t>
      </w:r>
    </w:p>
    <w:p w:rsidR="00834B9E" w:rsidRDefault="00834B9E" w:rsidP="00834B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перечисления иных межбюджетных трансфертов на возмещение расходов бюджета поселения администрация поселения предоставляет в управление финансов заявку на получение иных межбюджетных трансфертов. В заявке указывается вид целевых средств, дата оплаты расходных обязательств поселения, объем средств иного межбюджетного трансферта по соответствующим расходным обязательствам на основании документов, подтверждающих возникновение денежных обязательств.</w:t>
      </w:r>
    </w:p>
    <w:p w:rsidR="00327C30" w:rsidRPr="006B19CC" w:rsidRDefault="00327C30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 xml:space="preserve">7. </w:t>
      </w:r>
      <w:r w:rsidR="00E2081B">
        <w:rPr>
          <w:rFonts w:ascii="Times New Roman" w:hAnsi="Times New Roman" w:cs="Times New Roman"/>
          <w:sz w:val="28"/>
          <w:szCs w:val="28"/>
        </w:rPr>
        <w:t>Администрации</w:t>
      </w:r>
      <w:r w:rsidRPr="006B19CC">
        <w:rPr>
          <w:rFonts w:ascii="Times New Roman" w:hAnsi="Times New Roman" w:cs="Times New Roman"/>
          <w:sz w:val="28"/>
          <w:szCs w:val="28"/>
        </w:rPr>
        <w:t xml:space="preserve"> поселений осуществляют расходование поступивших сре</w:t>
      </w:r>
      <w:proofErr w:type="gramStart"/>
      <w:r w:rsidRPr="006B19CC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6B19CC">
        <w:rPr>
          <w:rFonts w:ascii="Times New Roman" w:hAnsi="Times New Roman" w:cs="Times New Roman"/>
          <w:sz w:val="28"/>
          <w:szCs w:val="28"/>
        </w:rPr>
        <w:t xml:space="preserve">оответствии с утвержденными решениями о бюджете и на цели, установленные </w:t>
      </w:r>
      <w:hyperlink w:anchor="P16">
        <w:r w:rsidRPr="006B19CC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6B19CC">
        <w:rPr>
          <w:rFonts w:ascii="Times New Roman" w:hAnsi="Times New Roman" w:cs="Times New Roman"/>
          <w:sz w:val="28"/>
          <w:szCs w:val="28"/>
        </w:rPr>
        <w:t>2 настоящего Порядка,</w:t>
      </w:r>
    </w:p>
    <w:p w:rsidR="00184C2F" w:rsidRPr="006B19CC" w:rsidRDefault="00184C2F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8. Не использованные по состоянию на 1 января текущего финансового года остатки средств иных межбюджетных трансфертов подлежат возврату в доход бюджета муниципального образования Вятскополянский муниципальный район Кировской области в течение первых 15 рабочих дней текущего финансового года.</w:t>
      </w:r>
    </w:p>
    <w:p w:rsidR="00184C2F" w:rsidRPr="006B19CC" w:rsidRDefault="00184C2F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В случае если неиспользованный остаток иных межбюджетных трансфертов не перечислен в доход бюджета муниципального образования Вятскополянский муниципальный район Кировской области, указанные средства подлежат взысканию в доход бюджета муниципального образования Вятскополянский муниципальный район Кировской области в порядке, установленном действующим законодательством Российской Федерации.</w:t>
      </w:r>
    </w:p>
    <w:p w:rsidR="00327C30" w:rsidRPr="006B19CC" w:rsidRDefault="00184C2F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При наличии потребности в использовании в текущем финансовом году остатка иных межбюджетных трансфертов, не использованных в отчетном финансовом году, орган местного самоуправления поселения направляет в управление финансов обращение в письменной форме о наличии и об объеме указанной потребности в срок не позднее 20 января текущего финансового года.</w:t>
      </w:r>
    </w:p>
    <w:p w:rsidR="00184C2F" w:rsidRPr="006B19CC" w:rsidRDefault="00184C2F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9. Нецелевое использование иных межбюджетных трансфертов влечет взыскание суммы средств, полученных и использованных не по целевому назначению, в соответствии с действующим законодательством Российской Федерации.</w:t>
      </w:r>
    </w:p>
    <w:p w:rsidR="00B13D4D" w:rsidRPr="006B19CC" w:rsidRDefault="006B19CC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10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84C2F" w:rsidRPr="006B19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84C2F" w:rsidRPr="006B19CC">
        <w:rPr>
          <w:rFonts w:ascii="Times New Roman" w:hAnsi="Times New Roman" w:cs="Times New Roman"/>
          <w:sz w:val="28"/>
          <w:szCs w:val="28"/>
        </w:rPr>
        <w:t xml:space="preserve"> исполнением настоящего порядка </w:t>
      </w:r>
      <w:r w:rsidRPr="006B19C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184C2F" w:rsidRPr="006B19CC">
        <w:rPr>
          <w:rFonts w:ascii="Times New Roman" w:hAnsi="Times New Roman" w:cs="Times New Roman"/>
          <w:sz w:val="28"/>
          <w:szCs w:val="28"/>
        </w:rPr>
        <w:t>Управление финансов</w:t>
      </w:r>
      <w:r w:rsidR="00B13D4D" w:rsidRPr="006B19CC">
        <w:rPr>
          <w:rFonts w:ascii="Times New Roman" w:hAnsi="Times New Roman" w:cs="Times New Roman"/>
          <w:sz w:val="28"/>
          <w:szCs w:val="28"/>
        </w:rPr>
        <w:t>.</w:t>
      </w:r>
    </w:p>
    <w:p w:rsidR="00B13D4D" w:rsidRPr="006B19CC" w:rsidRDefault="006B19CC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11</w:t>
      </w:r>
      <w:r w:rsidR="00B13D4D" w:rsidRPr="006B19CC">
        <w:rPr>
          <w:rFonts w:ascii="Times New Roman" w:hAnsi="Times New Roman" w:cs="Times New Roman"/>
          <w:sz w:val="28"/>
          <w:szCs w:val="28"/>
        </w:rPr>
        <w:t>. Ответственность за несоблюдение настоящего Порядка</w:t>
      </w:r>
      <w:r w:rsidRPr="006B19CC">
        <w:rPr>
          <w:rFonts w:ascii="Times New Roman" w:hAnsi="Times New Roman" w:cs="Times New Roman"/>
          <w:sz w:val="28"/>
          <w:szCs w:val="28"/>
        </w:rPr>
        <w:t>, недостоверность представляемой информации несет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Pr="006B19CC">
        <w:rPr>
          <w:rFonts w:ascii="Times New Roman" w:hAnsi="Times New Roman" w:cs="Times New Roman"/>
          <w:sz w:val="28"/>
          <w:szCs w:val="28"/>
        </w:rPr>
        <w:t>я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184C2F" w:rsidRPr="006B19CC" w:rsidRDefault="00184C2F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84C2F" w:rsidRPr="006B19CC" w:rsidSect="00B13D4D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4D"/>
    <w:rsid w:val="00026A5B"/>
    <w:rsid w:val="00083BB3"/>
    <w:rsid w:val="000B156D"/>
    <w:rsid w:val="00184C2F"/>
    <w:rsid w:val="00295302"/>
    <w:rsid w:val="00327C30"/>
    <w:rsid w:val="00364FA6"/>
    <w:rsid w:val="003F75FD"/>
    <w:rsid w:val="00405485"/>
    <w:rsid w:val="00533714"/>
    <w:rsid w:val="006B19CC"/>
    <w:rsid w:val="007A03E8"/>
    <w:rsid w:val="00834B9E"/>
    <w:rsid w:val="00896442"/>
    <w:rsid w:val="00B13D4D"/>
    <w:rsid w:val="00B37E7A"/>
    <w:rsid w:val="00BF1609"/>
    <w:rsid w:val="00CA1C1D"/>
    <w:rsid w:val="00D540BC"/>
    <w:rsid w:val="00E2081B"/>
    <w:rsid w:val="00F2043D"/>
    <w:rsid w:val="00FD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3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13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3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3D4D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405485"/>
    <w:rPr>
      <w:color w:val="808080"/>
    </w:rPr>
  </w:style>
  <w:style w:type="table" w:styleId="a6">
    <w:name w:val="Table Grid"/>
    <w:basedOn w:val="a1"/>
    <w:uiPriority w:val="59"/>
    <w:rsid w:val="006B1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3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13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3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3D4D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405485"/>
    <w:rPr>
      <w:color w:val="808080"/>
    </w:rPr>
  </w:style>
  <w:style w:type="table" w:styleId="a6">
    <w:name w:val="Table Grid"/>
    <w:basedOn w:val="a1"/>
    <w:uiPriority w:val="59"/>
    <w:rsid w:val="006B1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ZamUF</cp:lastModifiedBy>
  <cp:revision>7</cp:revision>
  <cp:lastPrinted>2025-04-17T06:56:00Z</cp:lastPrinted>
  <dcterms:created xsi:type="dcterms:W3CDTF">2025-04-17T06:53:00Z</dcterms:created>
  <dcterms:modified xsi:type="dcterms:W3CDTF">2025-04-22T08:57:00Z</dcterms:modified>
</cp:coreProperties>
</file>