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6B" w:rsidRPr="0067276B" w:rsidRDefault="0067276B" w:rsidP="00672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67276B" w:rsidRPr="0067276B" w:rsidRDefault="0067276B" w:rsidP="00672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7276B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67276B" w:rsidRPr="0067276B" w:rsidRDefault="0067276B" w:rsidP="00672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7276B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67276B" w:rsidRPr="0067276B" w:rsidRDefault="0067276B" w:rsidP="00672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7276B" w:rsidRPr="0067276B" w:rsidRDefault="0067276B" w:rsidP="00672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7276B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67276B" w:rsidRPr="0067276B" w:rsidRDefault="0067276B" w:rsidP="0067276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67276B" w:rsidRPr="0067276B" w:rsidTr="00FC2BA3">
        <w:tc>
          <w:tcPr>
            <w:tcW w:w="1843" w:type="dxa"/>
            <w:tcBorders>
              <w:bottom w:val="single" w:sz="4" w:space="0" w:color="auto"/>
            </w:tcBorders>
          </w:tcPr>
          <w:p w:rsidR="0067276B" w:rsidRPr="0067276B" w:rsidRDefault="003F1097" w:rsidP="00672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03.03.2025</w:t>
            </w:r>
          </w:p>
        </w:tc>
        <w:tc>
          <w:tcPr>
            <w:tcW w:w="5173" w:type="dxa"/>
          </w:tcPr>
          <w:p w:rsidR="0067276B" w:rsidRPr="0067276B" w:rsidRDefault="0067276B" w:rsidP="00672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67276B" w:rsidRPr="0067276B" w:rsidRDefault="0067276B" w:rsidP="00672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67276B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7276B" w:rsidRPr="0067276B" w:rsidRDefault="003F1097" w:rsidP="006727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215</w:t>
            </w:r>
          </w:p>
        </w:tc>
      </w:tr>
      <w:tr w:rsidR="0067276B" w:rsidRPr="0067276B" w:rsidTr="00FC2BA3">
        <w:tc>
          <w:tcPr>
            <w:tcW w:w="9360" w:type="dxa"/>
            <w:gridSpan w:val="4"/>
          </w:tcPr>
          <w:p w:rsidR="0067276B" w:rsidRPr="0067276B" w:rsidRDefault="0067276B" w:rsidP="006727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:rsidR="0067276B" w:rsidRPr="0067276B" w:rsidRDefault="0067276B" w:rsidP="006727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67276B" w:rsidRPr="0067276B" w:rsidRDefault="0067276B" w:rsidP="0067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Положения о муниципальной системе оповещения и информирования населения об опасностях, возникающих при военных конфликтах или вследствие этих конфликтов, а также при угрозе возникновения или возникновении чрезвычайных ситуациях природного и техногенного характера</w:t>
      </w:r>
    </w:p>
    <w:p w:rsidR="0067276B" w:rsidRPr="0067276B" w:rsidRDefault="0067276B" w:rsidP="00672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276B" w:rsidRPr="0067276B" w:rsidRDefault="0067276B" w:rsidP="006727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276B" w:rsidRPr="0067276B" w:rsidRDefault="0067276B" w:rsidP="007D40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Федеральными законами от 21.12.1994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12.02.1998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07.07.2003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№</w:t>
        </w:r>
        <w:r w:rsidRPr="0067276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126-ФЗ</w:t>
        </w:r>
      </w:hyperlink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связи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9" w:history="1">
        <w:r w:rsidRPr="0067276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приказом</w:t>
        </w:r>
      </w:hyperlink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31.07.2020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578/365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Положения о системах оповещения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Pr="0067276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ировской области от 15.12.2020 №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422-ЗО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защите населения и территории Кировской области от чрезвычайных ситуаций природного и техногенного характера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Вятскополянского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7276B" w:rsidRPr="0067276B" w:rsidRDefault="0067276B" w:rsidP="007D40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w:anchor="Par30" w:history="1">
        <w:r w:rsidRPr="0067276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муниципальной системе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 муниципального образования 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Вятскополянский муниципальный район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ar-SA"/>
        </w:rPr>
        <w:t>ировской области.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агается.</w:t>
      </w:r>
    </w:p>
    <w:p w:rsidR="0067276B" w:rsidRPr="0067276B" w:rsidRDefault="0067276B" w:rsidP="007D40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Признать утратившим силу </w:t>
      </w:r>
      <w:hyperlink r:id="rId11" w:history="1">
        <w:r w:rsidRPr="0067276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постановление</w:t>
        </w:r>
      </w:hyperlink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Вятскополянского района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04.0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№ 848 «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о муниципальной системе оповещения 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населения Вятскополянского района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опасностях, возникающих при военных конфликтах или вследствие этих конфликтов</w:t>
      </w:r>
      <w:r w:rsidR="00127C47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при чрезвычайных ситуациях природного и техногенного характера»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276B" w:rsidRPr="0067276B" w:rsidRDefault="0067276B" w:rsidP="007D40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постановления возложить на управляющего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делами   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  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Вятскополянского  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Пермякова А.А.</w:t>
      </w:r>
    </w:p>
    <w:p w:rsidR="0067276B" w:rsidRPr="0067276B" w:rsidRDefault="0067276B" w:rsidP="007D4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76B" w:rsidRPr="0067276B" w:rsidRDefault="007D404E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67276B" w:rsidRPr="00672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  <w:r w:rsidR="0067276B" w:rsidRPr="0067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Вятскополянского района         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67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404E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Габдулбаров</w:t>
      </w:r>
    </w:p>
    <w:p w:rsidR="0067276B" w:rsidRPr="0067276B" w:rsidRDefault="0067276B" w:rsidP="0067276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</w:p>
    <w:p w:rsidR="0067276B" w:rsidRPr="0067276B" w:rsidRDefault="0067276B" w:rsidP="006727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76B" w:rsidRPr="0067276B" w:rsidRDefault="0067276B" w:rsidP="0067276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76B" w:rsidRPr="0067276B" w:rsidRDefault="0067276B" w:rsidP="0067276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Заведующая отделом ГО, ЧС, защиты </w:t>
      </w: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территории и взаимодействия </w:t>
      </w:r>
      <w:proofErr w:type="gramStart"/>
      <w:r w:rsidRPr="0067276B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6727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правоохранительными органами                                                 Н.Ю. Шарипова</w:t>
      </w: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</w:t>
      </w:r>
    </w:p>
    <w:p w:rsidR="007D404E" w:rsidRPr="0067276B" w:rsidRDefault="007D404E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7276B" w:rsidRPr="0067276B" w:rsidTr="00FC2BA3">
        <w:trPr>
          <w:trHeight w:val="796"/>
        </w:trPr>
        <w:tc>
          <w:tcPr>
            <w:tcW w:w="4784" w:type="dxa"/>
            <w:shd w:val="clear" w:color="auto" w:fill="auto"/>
          </w:tcPr>
          <w:p w:rsidR="0067276B" w:rsidRPr="0067276B" w:rsidRDefault="0067276B" w:rsidP="006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 администрации Вятскополянского района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67276B" w:rsidRPr="0067276B" w:rsidRDefault="0067276B" w:rsidP="0067276B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76B" w:rsidRPr="0067276B" w:rsidRDefault="0067276B" w:rsidP="0067276B">
            <w:pPr>
              <w:tabs>
                <w:tab w:val="left" w:pos="2540"/>
                <w:tab w:val="right" w:pos="4570"/>
                <w:tab w:val="left" w:pos="7020"/>
              </w:tabs>
              <w:spacing w:after="0" w:line="240" w:lineRule="auto"/>
              <w:ind w:firstLine="20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</w:t>
            </w:r>
            <w:r w:rsidRPr="0067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А.А. Пермяков</w:t>
            </w:r>
          </w:p>
        </w:tc>
      </w:tr>
      <w:tr w:rsidR="0067276B" w:rsidRPr="0067276B" w:rsidTr="00FC2BA3">
        <w:trPr>
          <w:trHeight w:val="777"/>
        </w:trPr>
        <w:tc>
          <w:tcPr>
            <w:tcW w:w="4784" w:type="dxa"/>
            <w:shd w:val="clear" w:color="auto" w:fill="auto"/>
          </w:tcPr>
          <w:p w:rsidR="0067276B" w:rsidRPr="0067276B" w:rsidRDefault="0067276B" w:rsidP="006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76B" w:rsidRPr="0067276B" w:rsidRDefault="007D404E" w:rsidP="006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r w:rsidR="0067276B" w:rsidRPr="0067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="0067276B" w:rsidRPr="0067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67276B" w:rsidRPr="0067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администрации Вятскополянского района           </w:t>
            </w:r>
          </w:p>
          <w:p w:rsidR="0067276B" w:rsidRPr="0067276B" w:rsidRDefault="0067276B" w:rsidP="006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67276B" w:rsidRPr="0067276B" w:rsidRDefault="0067276B" w:rsidP="0067276B">
            <w:pPr>
              <w:spacing w:after="0" w:line="240" w:lineRule="auto"/>
              <w:ind w:firstLine="20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76B" w:rsidRPr="0067276B" w:rsidRDefault="0067276B" w:rsidP="0067276B">
            <w:pPr>
              <w:spacing w:after="0" w:line="240" w:lineRule="auto"/>
              <w:ind w:firstLine="20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76B" w:rsidRPr="0067276B" w:rsidRDefault="0067276B" w:rsidP="0067276B">
            <w:pPr>
              <w:spacing w:after="0" w:line="240" w:lineRule="auto"/>
              <w:ind w:firstLine="20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76B" w:rsidRPr="0067276B" w:rsidRDefault="0067276B" w:rsidP="007D404E">
            <w:pPr>
              <w:spacing w:after="0" w:line="240" w:lineRule="auto"/>
              <w:ind w:firstLine="201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Санникова</w:t>
            </w:r>
          </w:p>
        </w:tc>
      </w:tr>
    </w:tbl>
    <w:p w:rsidR="0067276B" w:rsidRPr="0067276B" w:rsidRDefault="0067276B" w:rsidP="00672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276B" w:rsidRPr="0067276B" w:rsidRDefault="0067276B" w:rsidP="0067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7276B">
        <w:rPr>
          <w:rFonts w:ascii="Times New Roman" w:eastAsia="Times New Roman" w:hAnsi="Times New Roman" w:cs="Times New Roman"/>
          <w:sz w:val="28"/>
          <w:szCs w:val="24"/>
          <w:lang w:eastAsia="ar-SA"/>
        </w:rPr>
        <w:t>Разослать:</w:t>
      </w:r>
      <w:r w:rsidRPr="0067276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дело, отдел ГО ЧС</w:t>
      </w:r>
    </w:p>
    <w:p w:rsidR="0067276B" w:rsidRPr="0067276B" w:rsidRDefault="0067276B" w:rsidP="006727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76B" w:rsidRPr="0067276B" w:rsidRDefault="0067276B" w:rsidP="006727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76B" w:rsidRPr="0067276B" w:rsidRDefault="0067276B" w:rsidP="006727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76B" w:rsidRPr="0067276B" w:rsidRDefault="0067276B" w:rsidP="006727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76B" w:rsidRPr="0067276B" w:rsidRDefault="0067276B" w:rsidP="006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6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Шарипова Надежда Юрьевна</w:t>
      </w:r>
    </w:p>
    <w:p w:rsidR="0067276B" w:rsidRPr="0067276B" w:rsidRDefault="0067276B" w:rsidP="0067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76B">
        <w:rPr>
          <w:rFonts w:ascii="Times New Roman" w:eastAsia="Times New Roman" w:hAnsi="Times New Roman" w:cs="Times New Roman"/>
          <w:sz w:val="24"/>
          <w:szCs w:val="24"/>
          <w:lang w:eastAsia="ru-RU"/>
        </w:rPr>
        <w:t>+79014193744</w:t>
      </w:r>
    </w:p>
    <w:p w:rsidR="00EC45F5" w:rsidRPr="00127C47" w:rsidRDefault="00EC45F5" w:rsidP="00EC45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C45F5" w:rsidRPr="00127C47" w:rsidRDefault="00EC45F5" w:rsidP="00EC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47" w:rsidRPr="00127C47" w:rsidRDefault="00127C47" w:rsidP="00127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2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D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2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127C47" w:rsidRPr="00127C47" w:rsidRDefault="00127C47" w:rsidP="00127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2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</w:t>
      </w:r>
    </w:p>
    <w:p w:rsidR="00127C47" w:rsidRPr="00127C47" w:rsidRDefault="00127C47" w:rsidP="00127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                   Вятскополянского района</w:t>
      </w:r>
    </w:p>
    <w:p w:rsidR="00127C47" w:rsidRPr="00127C47" w:rsidRDefault="00127C47" w:rsidP="00127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от   </w:t>
      </w:r>
      <w:r w:rsidR="00F7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03.03.2025</w:t>
      </w:r>
      <w:r w:rsidRPr="00127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  </w:t>
      </w:r>
      <w:r w:rsidR="00F7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</w:t>
      </w:r>
    </w:p>
    <w:p w:rsidR="00EC45F5" w:rsidRPr="00127C47" w:rsidRDefault="00EC45F5" w:rsidP="0012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5F5" w:rsidRPr="00127C47" w:rsidRDefault="00EC45F5" w:rsidP="00127C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0"/>
      <w:bookmarkEnd w:id="1"/>
      <w:r w:rsidRPr="00127C4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45F5" w:rsidRPr="00127C47" w:rsidRDefault="00127C47" w:rsidP="00127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47">
        <w:rPr>
          <w:rFonts w:ascii="Times New Roman" w:hAnsi="Times New Roman" w:cs="Times New Roman"/>
          <w:b/>
          <w:sz w:val="28"/>
          <w:szCs w:val="28"/>
        </w:rPr>
        <w:t>о муниципальной системе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 муниципального образования Вятскополянский муниципальный район Кировской области</w:t>
      </w:r>
    </w:p>
    <w:p w:rsidR="00127C47" w:rsidRDefault="00127C47" w:rsidP="00EC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47" w:rsidRPr="00127C47" w:rsidRDefault="00127C47" w:rsidP="00EC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27C4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 муниципального образования </w:t>
      </w:r>
      <w:r w:rsidR="00127C47">
        <w:rPr>
          <w:rFonts w:ascii="Times New Roman" w:hAnsi="Times New Roman" w:cs="Times New Roman"/>
          <w:sz w:val="28"/>
          <w:szCs w:val="28"/>
        </w:rPr>
        <w:t>Вятскополянский</w:t>
      </w:r>
      <w:r w:rsidRPr="00127C4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27C47">
        <w:rPr>
          <w:rFonts w:ascii="Times New Roman" w:hAnsi="Times New Roman" w:cs="Times New Roman"/>
          <w:sz w:val="28"/>
          <w:szCs w:val="28"/>
        </w:rPr>
        <w:t>района</w:t>
      </w:r>
      <w:r w:rsidRPr="00127C47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127C47">
        <w:rPr>
          <w:rFonts w:ascii="Times New Roman" w:hAnsi="Times New Roman" w:cs="Times New Roman"/>
          <w:sz w:val="28"/>
          <w:szCs w:val="28"/>
        </w:rPr>
        <w:t>–</w:t>
      </w:r>
      <w:r w:rsidRPr="00127C47">
        <w:rPr>
          <w:rFonts w:ascii="Times New Roman" w:hAnsi="Times New Roman" w:cs="Times New Roman"/>
          <w:sz w:val="28"/>
          <w:szCs w:val="28"/>
        </w:rPr>
        <w:t xml:space="preserve"> </w:t>
      </w:r>
      <w:r w:rsidR="00127C47">
        <w:rPr>
          <w:rFonts w:ascii="Times New Roman" w:hAnsi="Times New Roman" w:cs="Times New Roman"/>
          <w:sz w:val="28"/>
          <w:szCs w:val="28"/>
        </w:rPr>
        <w:t>Вятскополянский район</w:t>
      </w:r>
      <w:r w:rsidRPr="00127C47">
        <w:rPr>
          <w:rFonts w:ascii="Times New Roman" w:hAnsi="Times New Roman" w:cs="Times New Roman"/>
          <w:sz w:val="28"/>
          <w:szCs w:val="28"/>
        </w:rPr>
        <w:t>), задачи муниципальной системы оповещения (далее - МСО), состав и обязанности органов местного управления, поддержание в состоянии постоянной готовности системы</w:t>
      </w:r>
      <w:proofErr w:type="gramEnd"/>
      <w:r w:rsidRPr="00127C47">
        <w:rPr>
          <w:rFonts w:ascii="Times New Roman" w:hAnsi="Times New Roman" w:cs="Times New Roman"/>
          <w:sz w:val="28"/>
          <w:szCs w:val="28"/>
        </w:rPr>
        <w:t xml:space="preserve"> оповещения.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1.2. МСО представляет собой организационно-техническое объединение сил, сре</w:t>
      </w:r>
      <w:proofErr w:type="gramStart"/>
      <w:r w:rsidRPr="00127C4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27C47">
        <w:rPr>
          <w:rFonts w:ascii="Times New Roman" w:hAnsi="Times New Roman" w:cs="Times New Roman"/>
          <w:sz w:val="28"/>
          <w:szCs w:val="28"/>
        </w:rPr>
        <w:t xml:space="preserve">язи и оповещения, сетей вещания, каналов сети связи общего пользования, находящихся на территории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</w:t>
      </w:r>
      <w:r w:rsidR="00D601FE">
        <w:rPr>
          <w:rFonts w:ascii="Times New Roman" w:hAnsi="Times New Roman" w:cs="Times New Roman"/>
          <w:sz w:val="28"/>
          <w:szCs w:val="28"/>
        </w:rPr>
        <w:t>ого</w:t>
      </w:r>
      <w:r w:rsidR="00D601FE" w:rsidRPr="00D601F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1FE">
        <w:rPr>
          <w:rFonts w:ascii="Times New Roman" w:hAnsi="Times New Roman" w:cs="Times New Roman"/>
          <w:sz w:val="28"/>
          <w:szCs w:val="28"/>
        </w:rPr>
        <w:t>а</w:t>
      </w:r>
      <w:r w:rsidRPr="00127C47">
        <w:rPr>
          <w:rFonts w:ascii="Times New Roman" w:hAnsi="Times New Roman" w:cs="Times New Roman"/>
          <w:sz w:val="28"/>
          <w:szCs w:val="28"/>
        </w:rPr>
        <w:t>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1.3. Основной задачей МСО является обеспечение доведения сигналов оповещения и информации </w:t>
      </w:r>
      <w:proofErr w:type="gramStart"/>
      <w:r w:rsidRPr="00127C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7C47">
        <w:rPr>
          <w:rFonts w:ascii="Times New Roman" w:hAnsi="Times New Roman" w:cs="Times New Roman"/>
          <w:sz w:val="28"/>
          <w:szCs w:val="28"/>
        </w:rPr>
        <w:t>: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органов управления и руководящего состава гражданской обороны, муниципального звена территориальной подсистемы Кировской области единой государственной системы предупреждения и ликвидации чрезвычайных ситуаций (далее - муниципальное звено территориальной подсистемы РСЧС);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lastRenderedPageBreak/>
        <w:t xml:space="preserve">сил постоянной готовности муниципального звена территориальной подсистемы РСЧС, предназначенных и выделяемых (привлекаемых) для ликвидации ЧС, аварийно-спасательных служб, обеспечивающих выполнение мероприятий гражданской обороны на территории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>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населения, проживающего на территории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>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1.4. МСО </w:t>
      </w:r>
      <w:r w:rsidR="00D601FE" w:rsidRPr="00D601FE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127C47">
        <w:rPr>
          <w:rFonts w:ascii="Times New Roman" w:hAnsi="Times New Roman" w:cs="Times New Roman"/>
          <w:sz w:val="28"/>
          <w:szCs w:val="28"/>
        </w:rPr>
        <w:t xml:space="preserve">должна быть готова к выполнению </w:t>
      </w:r>
      <w:proofErr w:type="gramStart"/>
      <w:r w:rsidRPr="00127C47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127C47">
        <w:rPr>
          <w:rFonts w:ascii="Times New Roman" w:hAnsi="Times New Roman" w:cs="Times New Roman"/>
          <w:sz w:val="28"/>
          <w:szCs w:val="28"/>
        </w:rPr>
        <w:t xml:space="preserve"> как в мирное, так и в военное время.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1.5. МСО </w:t>
      </w:r>
      <w:proofErr w:type="gramStart"/>
      <w:r w:rsidRPr="00127C47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127C47">
        <w:rPr>
          <w:rFonts w:ascii="Times New Roman" w:hAnsi="Times New Roman" w:cs="Times New Roman"/>
          <w:sz w:val="28"/>
          <w:szCs w:val="28"/>
        </w:rPr>
        <w:t xml:space="preserve"> организационно, технически и программно сопрягаться с региональной системой оповещения Кировской области.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1.6. Проекты по созданию, реконструкции, совершенствованию МСО </w:t>
      </w:r>
      <w:r w:rsidR="00D601FE" w:rsidRPr="00D601FE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127C47">
        <w:rPr>
          <w:rFonts w:ascii="Times New Roman" w:hAnsi="Times New Roman" w:cs="Times New Roman"/>
          <w:sz w:val="28"/>
          <w:szCs w:val="28"/>
        </w:rPr>
        <w:t>согласовываются с управлением защиты населения и территорий администрации Губернатора и Правительства Кировской области.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2. Порядок организации оповещения и информирования населения.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2.1. Право принимать решение на оповещение представляется: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 xml:space="preserve">, председателю комиссии по предупреждению и ликвидации чрезвычайных ситуаций и обеспечению пожарной безопасности (далее - КЧС и ОПБ)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>, а в его отсутствие - лицу, исполняющему его обязанности.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2.2. Непосредственный запуск МСО осуществляется сменой единой дежурно-диспетчерской службы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>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2.3. Оповещение организуется в соответствии со схемой и (или) списками оповещения.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2.4. Доведение информации и сигналов оповещения осуществляется: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2.4.1. До органов управления и руководящего состава гражданской обороны, муниципального звена территориальной подсистемы РСЧС, сил постоянной готовности муниципального звена территориальной подсистемы РСЧС, предназначенных и выделяемых (привлекаемых) для ликвидации ЧС, аварийно-спасательных служб, обеспечивающих выполнение мероприятий гражданской обороны на территории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>: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lastRenderedPageBreak/>
        <w:t>путем передачи информации и сигналов оповещения по средствам телефонной связи, мобильной сотовой связи с использованием системы автодозвона единой дежурно-диспетчерской службы муниципального округа;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путем передачи информации и сигналов оповещения через посыльных.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2.4.2. До населения путем: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передачи сигналов оповещения путем запуска электросирен, ручных сирен, транспортными средствами;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передачи информации и сигналов оповещения по стационарным средствам громкоговорящей связи, по средствам громкоговорящей связи, установленным на автомобилях;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передачи сигналов оповещения ударами в рельс (гонг, набат, рында);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подворного обхода (объезда).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2.5. Для привлечения внимания населения перед передачей речевой информации проводится запуск электросирен, ручных сирен, подача сигналов ударами в рельс, гонг, набат, рынду, что означает подачу сигнала "Внимание всем!".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По этому сигналу населению необходимо прослушать информационное сообщение, передаваемое вслед за сигналом "Внимание всем!" по средствам громкоговорящей связи (выносные акустические устройства, громкоговорители, автомобильные установки громкоговорящей связи, электромегафоны).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Осуществляется трехкратное повторение передачи речевого сообщения.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127C47">
        <w:rPr>
          <w:rFonts w:ascii="Times New Roman" w:hAnsi="Times New Roman" w:cs="Times New Roman"/>
          <w:sz w:val="28"/>
          <w:szCs w:val="28"/>
        </w:rPr>
        <w:t xml:space="preserve">Информирование населения об угрозе возникновения и (или) о возникновении ЧС на территории </w:t>
      </w:r>
      <w:r w:rsidR="00D601FE" w:rsidRPr="00D601FE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127C47">
        <w:rPr>
          <w:rFonts w:ascii="Times New Roman" w:hAnsi="Times New Roman" w:cs="Times New Roman"/>
          <w:sz w:val="28"/>
          <w:szCs w:val="28"/>
        </w:rPr>
        <w:t xml:space="preserve">осуществляется также путем размещения информации на официальном информационном сайте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>, сайтах поселений, в печатных изданиях, размещения информации на информационных стендах в местах массового пребывания людей (на остановках, в учреждениях социального обслуживания населения, площадях и т.п.).</w:t>
      </w:r>
      <w:proofErr w:type="gramEnd"/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3. Порядок поддержания в состоянии постоянной готовности муниципальной системы оповещения.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3.1. Постоянная готовность к использованию систем оповещения всех уровней достигается своевременным и качественным эксплуатационно-техническим </w:t>
      </w:r>
      <w:r w:rsidRPr="00127C47">
        <w:rPr>
          <w:rFonts w:ascii="Times New Roman" w:hAnsi="Times New Roman" w:cs="Times New Roman"/>
          <w:sz w:val="28"/>
          <w:szCs w:val="28"/>
        </w:rPr>
        <w:lastRenderedPageBreak/>
        <w:t>обслуживанием технических средств оповещения, а также проведением плановых и внеплановых проверок готовности к использованию по назначению систем оповещения всех уровней, проведением мероприятий по их совершенствованию и реконструкции.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3.2. В целях обеспечения и поддержания в состоянии постоянной готовности к использованию МСО </w:t>
      </w:r>
      <w:r w:rsidR="00D601FE" w:rsidRPr="00D601FE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127C47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организует и осуществляет подготовку персонала единой дежурно-диспетчерской службы </w:t>
      </w:r>
      <w:r w:rsidR="00D601FE" w:rsidRPr="00D601FE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127C47">
        <w:rPr>
          <w:rFonts w:ascii="Times New Roman" w:hAnsi="Times New Roman" w:cs="Times New Roman"/>
          <w:sz w:val="28"/>
          <w:szCs w:val="28"/>
        </w:rPr>
        <w:t>по передаче сигналов оповещения и информации о ЧС в мирное и военное время;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планирует и проводит совместно с организациями связи, операторами связи, иными организациями проверку готовности МСО к ее задействованию, тренировки по доведению сигналов оповещения и информации;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организует эксплуатационно-техническое обслуживание оборудования МСО;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организует мероприятия по совершенствованию МСО;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проводит списание оборудования МСО.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3.3. Эксплуатационно-техническое обслуживание систем оповещения всех уровней осуществляется на договорной (контрактной) основе персоналом, прошедшим специальную подготовку и обучение, имеющим соответствующий допуск к выполнению подобного рода работ.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3.4. Администрация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>, организации связи, операторы связи, иные организации, с которыми заключен договор на проведение эксплуатационно-технического обслуживания МСО, проводят комплекс организационно-технических мероприятий по исключению их несанкционированного задействования, несанкционированного задействования иного оборудования, используемого для информирования и оповещения населения.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127C47">
        <w:rPr>
          <w:rFonts w:ascii="Times New Roman" w:hAnsi="Times New Roman" w:cs="Times New Roman"/>
          <w:sz w:val="28"/>
          <w:szCs w:val="28"/>
        </w:rPr>
        <w:t xml:space="preserve">В случае несанкционированного задействования МСО, находящейся на территории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 xml:space="preserve">, информация незамедлительно передается в единую дежурно-диспетчерскую службу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 xml:space="preserve">, а затем по линии единой дежурно-диспетчерской службы - в управление защиты населения и территорий администрации Губернатора и Правительства Кировской области, </w:t>
      </w:r>
      <w:r w:rsidRPr="00127C47">
        <w:rPr>
          <w:rFonts w:ascii="Times New Roman" w:hAnsi="Times New Roman" w:cs="Times New Roman"/>
          <w:sz w:val="28"/>
          <w:szCs w:val="28"/>
        </w:rPr>
        <w:lastRenderedPageBreak/>
        <w:t>Главное управление МЧС России по Кировской области, и организуется оповещение населения в зоне действия систем оповещения о ложном задействовании вышеуказанных систем.</w:t>
      </w:r>
      <w:proofErr w:type="gramEnd"/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 xml:space="preserve">3.6. Списание оборудования МСО, находящейся на территории </w:t>
      </w:r>
      <w:r w:rsidR="00D601FE" w:rsidRPr="00D601F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127C47">
        <w:rPr>
          <w:rFonts w:ascii="Times New Roman" w:hAnsi="Times New Roman" w:cs="Times New Roman"/>
          <w:sz w:val="28"/>
          <w:szCs w:val="28"/>
        </w:rPr>
        <w:t>, проводится в порядке, установленном действующим законодательством Российской Федерации. Документы на списание согласовываются с управлением защиты населения и территорий администрации Губернатора и Правительства Кировской области.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4. Порядок финансирования системы оповещения.</w:t>
      </w:r>
    </w:p>
    <w:p w:rsidR="00EC45F5" w:rsidRPr="00127C47" w:rsidRDefault="00EC45F5" w:rsidP="007D404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47">
        <w:rPr>
          <w:rFonts w:ascii="Times New Roman" w:hAnsi="Times New Roman" w:cs="Times New Roman"/>
          <w:sz w:val="28"/>
          <w:szCs w:val="28"/>
        </w:rPr>
        <w:t>Финансирование создания, совершенствования и эксплуатационно-технического обслуживания МСО, создания и содержания запасов мобильных средств оповещения, возмещение затрат, понесенных организациями связи и организациями телерадиовещания, иными организациями, привлекаемыми к обеспечению оповещения и информирования, организациями, с которыми заключены договоры (контракты) на проведение эксплуатационно-технического обслуживания, осуществляется в соответствии с действующим законодательством.</w:t>
      </w:r>
    </w:p>
    <w:p w:rsidR="00FE2C05" w:rsidRDefault="00FE2C05" w:rsidP="007D404E">
      <w:pPr>
        <w:spacing w:after="0" w:line="360" w:lineRule="auto"/>
      </w:pPr>
    </w:p>
    <w:sectPr w:rsidR="00FE2C05" w:rsidSect="0067276B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73"/>
    <w:rsid w:val="00127C47"/>
    <w:rsid w:val="0035250B"/>
    <w:rsid w:val="003F1097"/>
    <w:rsid w:val="00415073"/>
    <w:rsid w:val="0067276B"/>
    <w:rsid w:val="007D404E"/>
    <w:rsid w:val="00D601FE"/>
    <w:rsid w:val="00EC45F5"/>
    <w:rsid w:val="00F7291C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0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77" TargetMode="External"/><Relationship Id="rId11" Type="http://schemas.openxmlformats.org/officeDocument/2006/relationships/hyperlink" Target="https://login.consultant.ru/link/?req=doc&amp;base=RLAW240&amp;n=22594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240&amp;n=234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6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Sharipova</dc:creator>
  <cp:lastModifiedBy>Urist3</cp:lastModifiedBy>
  <cp:revision>2</cp:revision>
  <cp:lastPrinted>2025-03-06T12:43:00Z</cp:lastPrinted>
  <dcterms:created xsi:type="dcterms:W3CDTF">2025-03-10T05:43:00Z</dcterms:created>
  <dcterms:modified xsi:type="dcterms:W3CDTF">2025-03-10T05:43:00Z</dcterms:modified>
</cp:coreProperties>
</file>