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3C2" w:rsidRDefault="00EB03C2" w:rsidP="00EB03C2">
      <w:pPr>
        <w:ind w:right="-425"/>
        <w:jc w:val="center"/>
        <w:rPr>
          <w:b/>
          <w:sz w:val="32"/>
          <w:szCs w:val="32"/>
        </w:rPr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64384" behindDoc="0" locked="0" layoutInCell="1" allowOverlap="1" wp14:anchorId="45EDB637" wp14:editId="4B74475A">
            <wp:simplePos x="0" y="0"/>
            <wp:positionH relativeFrom="column">
              <wp:posOffset>2679065</wp:posOffset>
            </wp:positionH>
            <wp:positionV relativeFrom="paragraph">
              <wp:posOffset>-154940</wp:posOffset>
            </wp:positionV>
            <wp:extent cx="561975" cy="638175"/>
            <wp:effectExtent l="0" t="0" r="0" b="0"/>
            <wp:wrapNone/>
            <wp:docPr id="5" name="Рисунок 5" descr="Описание: \\Server\user_doc\MalOV\Рабочий стол\бланки поделки\герб ч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писание: \\Server\user_doc\MalOV\Рабочий стол\бланки поделки\герб ч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B03C2" w:rsidRDefault="00EB03C2" w:rsidP="00EB03C2">
      <w:pPr>
        <w:ind w:left="142" w:right="-425"/>
        <w:jc w:val="center"/>
        <w:rPr>
          <w:b/>
          <w:sz w:val="32"/>
          <w:szCs w:val="32"/>
        </w:rPr>
      </w:pPr>
    </w:p>
    <w:p w:rsidR="00EB03C2" w:rsidRDefault="00EB03C2" w:rsidP="00EB03C2">
      <w:pPr>
        <w:ind w:left="142" w:right="-425"/>
        <w:jc w:val="center"/>
        <w:rPr>
          <w:b/>
          <w:sz w:val="32"/>
          <w:szCs w:val="32"/>
        </w:rPr>
      </w:pPr>
    </w:p>
    <w:p w:rsidR="00EB03C2" w:rsidRPr="00537847" w:rsidRDefault="00EB03C2" w:rsidP="00EB03C2">
      <w:pPr>
        <w:ind w:left="142" w:right="-425"/>
        <w:jc w:val="center"/>
        <w:rPr>
          <w:b/>
          <w:sz w:val="32"/>
          <w:szCs w:val="32"/>
        </w:rPr>
      </w:pPr>
      <w:r w:rsidRPr="00537847">
        <w:rPr>
          <w:b/>
          <w:sz w:val="32"/>
          <w:szCs w:val="32"/>
        </w:rPr>
        <w:t>ВЯТСКОПОЛЯНСКАЯ РАЙОННАЯ ДУМА</w:t>
      </w:r>
    </w:p>
    <w:p w:rsidR="00EB03C2" w:rsidRPr="00066B8D" w:rsidRDefault="00EB03C2" w:rsidP="00EB03C2">
      <w:pPr>
        <w:ind w:left="142" w:right="-425"/>
        <w:jc w:val="center"/>
        <w:rPr>
          <w:b/>
          <w:sz w:val="28"/>
          <w:szCs w:val="28"/>
        </w:rPr>
      </w:pPr>
    </w:p>
    <w:p w:rsidR="00EB03C2" w:rsidRDefault="00EB03C2" w:rsidP="00EB03C2">
      <w:pPr>
        <w:ind w:right="-425"/>
        <w:jc w:val="center"/>
        <w:rPr>
          <w:b/>
          <w:sz w:val="32"/>
          <w:szCs w:val="32"/>
        </w:rPr>
      </w:pPr>
      <w:r w:rsidRPr="00537847">
        <w:rPr>
          <w:b/>
          <w:sz w:val="32"/>
          <w:szCs w:val="32"/>
        </w:rPr>
        <w:t>РЕШЕНИЕ</w:t>
      </w:r>
    </w:p>
    <w:p w:rsidR="00EB03C2" w:rsidRPr="005E52EB" w:rsidRDefault="00EB03C2" w:rsidP="00EB03C2">
      <w:pPr>
        <w:ind w:left="142" w:right="-425"/>
        <w:jc w:val="center"/>
        <w:rPr>
          <w:sz w:val="36"/>
          <w:szCs w:val="36"/>
        </w:rPr>
      </w:pPr>
    </w:p>
    <w:tbl>
      <w:tblPr>
        <w:tblW w:w="94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5"/>
        <w:gridCol w:w="5206"/>
        <w:gridCol w:w="500"/>
        <w:gridCol w:w="1859"/>
      </w:tblGrid>
      <w:tr w:rsidR="00EB03C2" w:rsidRPr="006A4D90" w:rsidTr="000B33AC">
        <w:trPr>
          <w:trHeight w:val="322"/>
        </w:trPr>
        <w:tc>
          <w:tcPr>
            <w:tcW w:w="1855" w:type="dxa"/>
            <w:tcBorders>
              <w:bottom w:val="single" w:sz="4" w:space="0" w:color="auto"/>
            </w:tcBorders>
          </w:tcPr>
          <w:p w:rsidR="00EB03C2" w:rsidRPr="006A4D90" w:rsidRDefault="00CC59F1" w:rsidP="000B33AC">
            <w:pPr>
              <w:pStyle w:val="a3"/>
            </w:pPr>
            <w:r>
              <w:t>18.06.2025</w:t>
            </w:r>
          </w:p>
        </w:tc>
        <w:tc>
          <w:tcPr>
            <w:tcW w:w="5206" w:type="dxa"/>
          </w:tcPr>
          <w:p w:rsidR="00EB03C2" w:rsidRPr="000370DD" w:rsidRDefault="00EB03C2" w:rsidP="000B33AC">
            <w:pPr>
              <w:pStyle w:val="a3"/>
              <w:rPr>
                <w:position w:val="-6"/>
                <w:u w:val="single"/>
              </w:rPr>
            </w:pPr>
          </w:p>
        </w:tc>
        <w:tc>
          <w:tcPr>
            <w:tcW w:w="500" w:type="dxa"/>
            <w:tcBorders>
              <w:left w:val="nil"/>
            </w:tcBorders>
          </w:tcPr>
          <w:p w:rsidR="00EB03C2" w:rsidRPr="006A4D90" w:rsidRDefault="00EB03C2" w:rsidP="000B33AC">
            <w:pPr>
              <w:pStyle w:val="a3"/>
            </w:pPr>
            <w:r w:rsidRPr="006A4D90">
              <w:rPr>
                <w:position w:val="-6"/>
              </w:rPr>
              <w:t>№</w:t>
            </w:r>
          </w:p>
        </w:tc>
        <w:tc>
          <w:tcPr>
            <w:tcW w:w="1859" w:type="dxa"/>
            <w:tcBorders>
              <w:bottom w:val="single" w:sz="4" w:space="0" w:color="auto"/>
            </w:tcBorders>
          </w:tcPr>
          <w:p w:rsidR="00EB03C2" w:rsidRPr="006A4D90" w:rsidRDefault="00CC59F1" w:rsidP="000B33AC">
            <w:pPr>
              <w:pStyle w:val="a3"/>
            </w:pPr>
            <w:r>
              <w:t>23</w:t>
            </w:r>
          </w:p>
        </w:tc>
      </w:tr>
      <w:tr w:rsidR="00EB03C2" w:rsidRPr="00AE36A8" w:rsidTr="000B33AC">
        <w:trPr>
          <w:trHeight w:val="308"/>
        </w:trPr>
        <w:tc>
          <w:tcPr>
            <w:tcW w:w="9420" w:type="dxa"/>
            <w:gridSpan w:val="4"/>
          </w:tcPr>
          <w:p w:rsidR="00EB03C2" w:rsidRPr="00AE36A8" w:rsidRDefault="00EB03C2" w:rsidP="000B33AC">
            <w:pPr>
              <w:pStyle w:val="a3"/>
              <w:jc w:val="center"/>
            </w:pPr>
            <w:r>
              <w:t>г. Вятские Поляны</w:t>
            </w:r>
          </w:p>
        </w:tc>
      </w:tr>
    </w:tbl>
    <w:p w:rsidR="00EB03C2" w:rsidRPr="009600A7" w:rsidRDefault="00EB03C2" w:rsidP="00EB03C2">
      <w:pPr>
        <w:spacing w:line="276" w:lineRule="auto"/>
        <w:ind w:right="-425"/>
        <w:jc w:val="both"/>
        <w:rPr>
          <w:sz w:val="28"/>
          <w:szCs w:val="28"/>
        </w:rPr>
      </w:pPr>
    </w:p>
    <w:p w:rsidR="00EB03C2" w:rsidRPr="009600A7" w:rsidRDefault="00EB03C2" w:rsidP="00EB03C2">
      <w:pPr>
        <w:spacing w:line="276" w:lineRule="auto"/>
        <w:ind w:right="-425"/>
        <w:jc w:val="both"/>
      </w:pPr>
    </w:p>
    <w:p w:rsidR="00EB03C2" w:rsidRPr="00013530" w:rsidRDefault="00EB03C2" w:rsidP="00EB03C2">
      <w:pPr>
        <w:spacing w:line="276" w:lineRule="auto"/>
        <w:ind w:left="142" w:right="-425"/>
        <w:jc w:val="center"/>
        <w:rPr>
          <w:b/>
        </w:rPr>
      </w:pPr>
      <w:r>
        <w:rPr>
          <w:b/>
        </w:rPr>
        <w:t xml:space="preserve">О внесении изменений в структуру </w:t>
      </w:r>
      <w:r w:rsidRPr="00013530">
        <w:rPr>
          <w:b/>
        </w:rPr>
        <w:t xml:space="preserve">Контрольно-счетной комиссии Вятскополянского района, утвержденную решением </w:t>
      </w:r>
      <w:proofErr w:type="spellStart"/>
      <w:r w:rsidRPr="00013530">
        <w:rPr>
          <w:rFonts w:eastAsiaTheme="minorHAnsi"/>
          <w:b/>
          <w:lang w:eastAsia="en-US"/>
        </w:rPr>
        <w:t>Вятскополянской</w:t>
      </w:r>
      <w:proofErr w:type="spellEnd"/>
      <w:r w:rsidRPr="00013530">
        <w:rPr>
          <w:rFonts w:eastAsiaTheme="minorHAnsi"/>
          <w:b/>
          <w:lang w:eastAsia="en-US"/>
        </w:rPr>
        <w:t xml:space="preserve"> районной Думы от 19.04.2023 № 19</w:t>
      </w:r>
    </w:p>
    <w:p w:rsidR="00EB03C2" w:rsidRDefault="00EB03C2" w:rsidP="00EB03C2">
      <w:pPr>
        <w:spacing w:line="276" w:lineRule="auto"/>
        <w:ind w:left="142"/>
        <w:jc w:val="both"/>
      </w:pPr>
    </w:p>
    <w:p w:rsidR="00EB03C2" w:rsidRPr="007823C0" w:rsidRDefault="00EB03C2" w:rsidP="00EB03C2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7823C0">
        <w:rPr>
          <w:rFonts w:eastAsiaTheme="minorHAnsi"/>
          <w:sz w:val="28"/>
          <w:szCs w:val="28"/>
          <w:lang w:eastAsia="en-US"/>
        </w:rPr>
        <w:t xml:space="preserve">На основании Федерального </w:t>
      </w:r>
      <w:hyperlink r:id="rId6" w:history="1">
        <w:r w:rsidRPr="007823C0">
          <w:rPr>
            <w:rFonts w:eastAsiaTheme="minorHAnsi"/>
            <w:sz w:val="28"/>
            <w:szCs w:val="28"/>
            <w:lang w:eastAsia="en-US"/>
          </w:rPr>
          <w:t>закона</w:t>
        </w:r>
      </w:hyperlink>
      <w:r w:rsidRPr="007823C0">
        <w:rPr>
          <w:rFonts w:eastAsiaTheme="minorHAnsi"/>
          <w:sz w:val="28"/>
          <w:szCs w:val="28"/>
          <w:lang w:eastAsia="en-US"/>
        </w:rPr>
        <w:t xml:space="preserve"> от 07.02.2011 года N 6-ФЗ "Об общих принципах организации и деятельности контрольно-счетных органов субъектов РФ, федеральных территорий  и муниципальных образований</w:t>
      </w:r>
      <w:r>
        <w:rPr>
          <w:rFonts w:eastAsiaTheme="minorHAnsi"/>
          <w:sz w:val="28"/>
          <w:szCs w:val="28"/>
          <w:lang w:eastAsia="en-US"/>
        </w:rPr>
        <w:t>»</w:t>
      </w:r>
      <w:r w:rsidRPr="007823C0">
        <w:rPr>
          <w:rFonts w:eastAsiaTheme="minorHAnsi"/>
          <w:sz w:val="28"/>
          <w:szCs w:val="28"/>
          <w:lang w:eastAsia="en-US"/>
        </w:rPr>
        <w:t>, на основании ст. 35 Устава Вятскополянского района, районная Дума РЕШИЛА:</w:t>
      </w:r>
    </w:p>
    <w:p w:rsidR="00EB03C2" w:rsidRDefault="00EB03C2" w:rsidP="00EB03C2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7823C0">
        <w:rPr>
          <w:rFonts w:eastAsiaTheme="minorHAnsi"/>
          <w:sz w:val="28"/>
          <w:szCs w:val="28"/>
          <w:lang w:eastAsia="en-US"/>
        </w:rPr>
        <w:t xml:space="preserve">1. Отменить решение </w:t>
      </w:r>
      <w:proofErr w:type="spellStart"/>
      <w:r w:rsidRPr="007823C0">
        <w:rPr>
          <w:rFonts w:eastAsiaTheme="minorHAnsi"/>
          <w:sz w:val="28"/>
          <w:szCs w:val="28"/>
          <w:lang w:eastAsia="en-US"/>
        </w:rPr>
        <w:t>Вятскополянской</w:t>
      </w:r>
      <w:proofErr w:type="spellEnd"/>
      <w:r w:rsidRPr="007823C0">
        <w:rPr>
          <w:rFonts w:eastAsiaTheme="minorHAnsi"/>
          <w:sz w:val="28"/>
          <w:szCs w:val="28"/>
          <w:lang w:eastAsia="en-US"/>
        </w:rPr>
        <w:t xml:space="preserve"> районной Думы от 16.04.2025 № 12 «О внесен</w:t>
      </w:r>
      <w:r>
        <w:rPr>
          <w:rFonts w:eastAsiaTheme="minorHAnsi"/>
          <w:sz w:val="28"/>
          <w:szCs w:val="28"/>
          <w:lang w:eastAsia="en-US"/>
        </w:rPr>
        <w:t xml:space="preserve">ии изменений в решение </w:t>
      </w:r>
      <w:proofErr w:type="spellStart"/>
      <w:r w:rsidRPr="007823C0">
        <w:rPr>
          <w:rFonts w:eastAsiaTheme="minorHAnsi"/>
          <w:sz w:val="28"/>
          <w:szCs w:val="28"/>
          <w:lang w:eastAsia="en-US"/>
        </w:rPr>
        <w:t>Вятскополянской</w:t>
      </w:r>
      <w:proofErr w:type="spellEnd"/>
      <w:r w:rsidRPr="007823C0">
        <w:rPr>
          <w:rFonts w:eastAsiaTheme="minorHAnsi"/>
          <w:sz w:val="28"/>
          <w:szCs w:val="28"/>
          <w:lang w:eastAsia="en-US"/>
        </w:rPr>
        <w:t xml:space="preserve"> районной Думы от </w:t>
      </w:r>
      <w:r>
        <w:rPr>
          <w:rFonts w:eastAsiaTheme="minorHAnsi"/>
          <w:sz w:val="28"/>
          <w:szCs w:val="28"/>
          <w:lang w:eastAsia="en-US"/>
        </w:rPr>
        <w:t>2</w:t>
      </w:r>
      <w:r w:rsidRPr="007823C0">
        <w:rPr>
          <w:rFonts w:eastAsiaTheme="minorHAnsi"/>
          <w:sz w:val="28"/>
          <w:szCs w:val="28"/>
          <w:lang w:eastAsia="en-US"/>
        </w:rPr>
        <w:t>1</w:t>
      </w:r>
      <w:r>
        <w:rPr>
          <w:rFonts w:eastAsiaTheme="minorHAnsi"/>
          <w:sz w:val="28"/>
          <w:szCs w:val="28"/>
          <w:lang w:eastAsia="en-US"/>
        </w:rPr>
        <w:t xml:space="preserve">.11.2018 № 70 «Об утверждении структуры органов местного самоуправления»». </w:t>
      </w:r>
    </w:p>
    <w:p w:rsidR="00EB03C2" w:rsidRPr="00115D3E" w:rsidRDefault="00EB03C2" w:rsidP="00EB03C2">
      <w:pPr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115D3E">
        <w:rPr>
          <w:rFonts w:eastAsiaTheme="minorHAnsi"/>
          <w:sz w:val="28"/>
          <w:szCs w:val="28"/>
          <w:lang w:eastAsia="en-US"/>
        </w:rPr>
        <w:t xml:space="preserve">2. </w:t>
      </w:r>
      <w:r>
        <w:rPr>
          <w:rFonts w:eastAsiaTheme="minorHAnsi"/>
          <w:sz w:val="28"/>
          <w:szCs w:val="28"/>
          <w:lang w:eastAsia="en-US"/>
        </w:rPr>
        <w:t>Утвердить</w:t>
      </w:r>
      <w:r w:rsidRPr="00115D3E">
        <w:rPr>
          <w:rFonts w:eastAsiaTheme="minorHAnsi"/>
          <w:sz w:val="28"/>
          <w:szCs w:val="28"/>
          <w:lang w:eastAsia="en-US"/>
        </w:rPr>
        <w:t xml:space="preserve"> структуру </w:t>
      </w:r>
      <w:r w:rsidRPr="00115D3E">
        <w:rPr>
          <w:sz w:val="28"/>
          <w:szCs w:val="28"/>
        </w:rPr>
        <w:t>Контрольно-счетной комиссии Вятскополянского района</w:t>
      </w:r>
      <w:r>
        <w:rPr>
          <w:sz w:val="28"/>
          <w:szCs w:val="28"/>
        </w:rPr>
        <w:t xml:space="preserve"> в новой редакции.</w:t>
      </w:r>
      <w:r w:rsidRPr="00115D3E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115D3E">
        <w:rPr>
          <w:sz w:val="28"/>
          <w:szCs w:val="28"/>
        </w:rPr>
        <w:t>рилагается.</w:t>
      </w:r>
    </w:p>
    <w:p w:rsidR="00EB03C2" w:rsidRDefault="00EB03C2" w:rsidP="00EB03C2">
      <w:pPr>
        <w:spacing w:line="276" w:lineRule="auto"/>
        <w:ind w:firstLine="851"/>
        <w:jc w:val="both"/>
        <w:outlineLvl w:val="0"/>
        <w:rPr>
          <w:rFonts w:eastAsiaTheme="minorHAnsi"/>
          <w:bCs/>
          <w:sz w:val="28"/>
          <w:szCs w:val="28"/>
          <w:lang w:eastAsia="en-US"/>
        </w:rPr>
      </w:pPr>
      <w:r w:rsidRPr="00115D3E">
        <w:rPr>
          <w:rFonts w:eastAsiaTheme="minorHAnsi"/>
          <w:bCs/>
          <w:sz w:val="28"/>
          <w:szCs w:val="28"/>
          <w:lang w:eastAsia="en-US"/>
        </w:rPr>
        <w:t>3. Настоящее решение вступает в силу со дня его принятия.</w:t>
      </w:r>
    </w:p>
    <w:p w:rsidR="00EB03C2" w:rsidRDefault="00EB03C2" w:rsidP="00EB03C2">
      <w:pPr>
        <w:spacing w:line="276" w:lineRule="auto"/>
        <w:ind w:firstLine="851"/>
        <w:jc w:val="both"/>
        <w:outlineLvl w:val="0"/>
        <w:rPr>
          <w:rFonts w:eastAsiaTheme="minorHAnsi"/>
          <w:bCs/>
          <w:sz w:val="28"/>
          <w:szCs w:val="28"/>
          <w:lang w:eastAsia="en-US"/>
        </w:rPr>
      </w:pPr>
    </w:p>
    <w:p w:rsidR="00EB03C2" w:rsidRDefault="00EB03C2" w:rsidP="00EB03C2">
      <w:pPr>
        <w:tabs>
          <w:tab w:val="left" w:pos="709"/>
        </w:tabs>
        <w:spacing w:line="360" w:lineRule="auto"/>
        <w:jc w:val="both"/>
      </w:pPr>
    </w:p>
    <w:p w:rsidR="00EB03C2" w:rsidRDefault="00EB03C2" w:rsidP="00EB03C2">
      <w:pPr>
        <w:tabs>
          <w:tab w:val="left" w:pos="709"/>
        </w:tabs>
        <w:jc w:val="both"/>
      </w:pPr>
      <w:r>
        <w:t xml:space="preserve">Председатель </w:t>
      </w:r>
      <w:proofErr w:type="spellStart"/>
      <w:r>
        <w:t>Вятскополянской</w:t>
      </w:r>
      <w:proofErr w:type="spellEnd"/>
    </w:p>
    <w:p w:rsidR="00EB03C2" w:rsidRDefault="00EB03C2" w:rsidP="00EB03C2">
      <w:pPr>
        <w:tabs>
          <w:tab w:val="left" w:pos="709"/>
        </w:tabs>
        <w:jc w:val="both"/>
      </w:pPr>
      <w:r>
        <w:t xml:space="preserve">районной Думы                                                  </w:t>
      </w:r>
      <w:r w:rsidR="00AD17B5">
        <w:t xml:space="preserve">                           </w:t>
      </w:r>
      <w:r>
        <w:t xml:space="preserve">О.А. </w:t>
      </w:r>
      <w:proofErr w:type="spellStart"/>
      <w:r>
        <w:t>Пролеев</w:t>
      </w:r>
      <w:proofErr w:type="spellEnd"/>
    </w:p>
    <w:p w:rsidR="00EB03C2" w:rsidRDefault="00EB03C2" w:rsidP="00EB03C2">
      <w:pPr>
        <w:tabs>
          <w:tab w:val="left" w:pos="709"/>
        </w:tabs>
        <w:jc w:val="both"/>
      </w:pPr>
    </w:p>
    <w:p w:rsidR="00EB03C2" w:rsidRDefault="00EB03C2" w:rsidP="00EB03C2">
      <w:pPr>
        <w:tabs>
          <w:tab w:val="left" w:pos="709"/>
        </w:tabs>
        <w:jc w:val="both"/>
      </w:pPr>
    </w:p>
    <w:p w:rsidR="00EB03C2" w:rsidRDefault="00EB03C2" w:rsidP="00EB03C2">
      <w:pPr>
        <w:tabs>
          <w:tab w:val="left" w:pos="709"/>
          <w:tab w:val="left" w:pos="7665"/>
        </w:tabs>
        <w:jc w:val="both"/>
      </w:pPr>
      <w:r>
        <w:t xml:space="preserve">Глава Вятскополянского района                                                 </w:t>
      </w:r>
      <w:r w:rsidR="00AD17B5">
        <w:t xml:space="preserve"> </w:t>
      </w:r>
      <w:r>
        <w:t xml:space="preserve">        В.В. Пелевина</w:t>
      </w:r>
      <w:r>
        <w:tab/>
      </w:r>
    </w:p>
    <w:p w:rsidR="00EB03C2" w:rsidRDefault="00EB03C2" w:rsidP="00EB03C2">
      <w:pPr>
        <w:ind w:right="-425"/>
        <w:jc w:val="both"/>
      </w:pPr>
    </w:p>
    <w:p w:rsidR="00AD17B5" w:rsidRDefault="00AD17B5" w:rsidP="00EB03C2">
      <w:pPr>
        <w:ind w:right="-425"/>
        <w:jc w:val="both"/>
      </w:pPr>
    </w:p>
    <w:p w:rsidR="00AD17B5" w:rsidRDefault="00AD17B5" w:rsidP="00EB03C2">
      <w:pPr>
        <w:ind w:right="-425"/>
        <w:jc w:val="both"/>
      </w:pPr>
    </w:p>
    <w:p w:rsidR="00AD17B5" w:rsidRDefault="00AD17B5" w:rsidP="00EB03C2">
      <w:pPr>
        <w:ind w:right="-425"/>
        <w:jc w:val="both"/>
      </w:pPr>
    </w:p>
    <w:p w:rsidR="00AD17B5" w:rsidRDefault="00AD17B5" w:rsidP="00EB03C2">
      <w:pPr>
        <w:ind w:right="-425"/>
        <w:jc w:val="both"/>
      </w:pPr>
    </w:p>
    <w:p w:rsidR="00AD17B5" w:rsidRDefault="00AD17B5" w:rsidP="00EB03C2">
      <w:pPr>
        <w:ind w:right="-425"/>
        <w:jc w:val="both"/>
      </w:pPr>
    </w:p>
    <w:p w:rsidR="00EB03C2" w:rsidRDefault="00EB03C2" w:rsidP="00EB03C2">
      <w:pPr>
        <w:tabs>
          <w:tab w:val="left" w:pos="709"/>
          <w:tab w:val="left" w:pos="7665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Утверждена </w:t>
      </w:r>
    </w:p>
    <w:p w:rsidR="00EB03C2" w:rsidRDefault="00EB03C2" w:rsidP="00EB03C2">
      <w:pPr>
        <w:tabs>
          <w:tab w:val="left" w:pos="709"/>
          <w:tab w:val="left" w:pos="7665"/>
        </w:tabs>
        <w:jc w:val="right"/>
        <w:rPr>
          <w:sz w:val="28"/>
          <w:szCs w:val="28"/>
        </w:rPr>
      </w:pPr>
      <w:r>
        <w:rPr>
          <w:sz w:val="28"/>
          <w:szCs w:val="28"/>
        </w:rPr>
        <w:t>решением районной Думы</w:t>
      </w:r>
    </w:p>
    <w:p w:rsidR="00EB03C2" w:rsidRPr="00A02D84" w:rsidRDefault="00EB03C2" w:rsidP="00EB03C2">
      <w:pPr>
        <w:tabs>
          <w:tab w:val="left" w:pos="709"/>
          <w:tab w:val="left" w:pos="766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CC59F1">
        <w:rPr>
          <w:sz w:val="28"/>
          <w:szCs w:val="28"/>
        </w:rPr>
        <w:t xml:space="preserve">                </w:t>
      </w:r>
      <w:bookmarkStart w:id="0" w:name="_GoBack"/>
      <w:bookmarkEnd w:id="0"/>
      <w:r>
        <w:rPr>
          <w:sz w:val="28"/>
          <w:szCs w:val="28"/>
        </w:rPr>
        <w:t xml:space="preserve"> от </w:t>
      </w:r>
      <w:r w:rsidR="00CC59F1">
        <w:rPr>
          <w:sz w:val="28"/>
          <w:szCs w:val="28"/>
        </w:rPr>
        <w:t>18.06.2025</w:t>
      </w:r>
      <w:r>
        <w:rPr>
          <w:sz w:val="28"/>
          <w:szCs w:val="28"/>
        </w:rPr>
        <w:t xml:space="preserve"> № </w:t>
      </w:r>
      <w:r w:rsidR="00CC59F1">
        <w:rPr>
          <w:sz w:val="28"/>
          <w:szCs w:val="28"/>
        </w:rPr>
        <w:t>23</w:t>
      </w:r>
    </w:p>
    <w:p w:rsidR="00EB03C2" w:rsidRDefault="00EB03C2" w:rsidP="00EB03C2">
      <w:pPr>
        <w:tabs>
          <w:tab w:val="left" w:pos="1275"/>
        </w:tabs>
      </w:pPr>
    </w:p>
    <w:p w:rsidR="00EB03C2" w:rsidRDefault="00EB03C2" w:rsidP="00EB03C2">
      <w:pPr>
        <w:tabs>
          <w:tab w:val="left" w:pos="1275"/>
        </w:tabs>
      </w:pPr>
    </w:p>
    <w:p w:rsidR="00EB03C2" w:rsidRDefault="00EB03C2" w:rsidP="00EB03C2">
      <w:pPr>
        <w:tabs>
          <w:tab w:val="left" w:pos="1275"/>
        </w:tabs>
      </w:pPr>
    </w:p>
    <w:p w:rsidR="00EB03C2" w:rsidRDefault="00EB03C2" w:rsidP="00EB03C2">
      <w:pPr>
        <w:tabs>
          <w:tab w:val="left" w:pos="1275"/>
        </w:tabs>
      </w:pPr>
    </w:p>
    <w:p w:rsidR="00EB03C2" w:rsidRDefault="00EB03C2" w:rsidP="00EB03C2">
      <w:pPr>
        <w:tabs>
          <w:tab w:val="left" w:pos="1275"/>
        </w:tabs>
      </w:pPr>
    </w:p>
    <w:p w:rsidR="00EB03C2" w:rsidRDefault="00EB03C2" w:rsidP="00EB03C2">
      <w:pPr>
        <w:tabs>
          <w:tab w:val="left" w:pos="1275"/>
        </w:tabs>
        <w:jc w:val="center"/>
      </w:pPr>
      <w:r>
        <w:t>Структура Контрольно-счетной комиссии</w:t>
      </w:r>
    </w:p>
    <w:p w:rsidR="00EB03C2" w:rsidRDefault="00EB03C2" w:rsidP="00EB03C2">
      <w:pPr>
        <w:tabs>
          <w:tab w:val="left" w:pos="1275"/>
        </w:tabs>
        <w:jc w:val="center"/>
      </w:pPr>
      <w:r>
        <w:t>(в новой редакции</w:t>
      </w:r>
      <w:r w:rsidRPr="00DC6FCB">
        <w:t>)</w:t>
      </w:r>
    </w:p>
    <w:p w:rsidR="00EB03C2" w:rsidRPr="00BC0C14" w:rsidRDefault="00EB03C2" w:rsidP="00EB03C2">
      <w:pPr>
        <w:tabs>
          <w:tab w:val="left" w:pos="1275"/>
        </w:tabs>
        <w:jc w:val="center"/>
      </w:pPr>
    </w:p>
    <w:tbl>
      <w:tblPr>
        <w:tblStyle w:val="a4"/>
        <w:tblW w:w="0" w:type="auto"/>
        <w:tblInd w:w="2518" w:type="dxa"/>
        <w:tblLook w:val="04A0" w:firstRow="1" w:lastRow="0" w:firstColumn="1" w:lastColumn="0" w:noHBand="0" w:noVBand="1"/>
      </w:tblPr>
      <w:tblGrid>
        <w:gridCol w:w="4961"/>
      </w:tblGrid>
      <w:tr w:rsidR="00EB03C2" w:rsidTr="000B33AC">
        <w:tc>
          <w:tcPr>
            <w:tcW w:w="4961" w:type="dxa"/>
          </w:tcPr>
          <w:p w:rsidR="00EB03C2" w:rsidRDefault="00EB03C2" w:rsidP="000B33AC">
            <w:pPr>
              <w:tabs>
                <w:tab w:val="left" w:pos="1275"/>
              </w:tabs>
              <w:jc w:val="center"/>
            </w:pPr>
            <w:r>
              <w:t>Председатель</w:t>
            </w:r>
          </w:p>
          <w:p w:rsidR="00EB03C2" w:rsidRDefault="00EB03C2" w:rsidP="000B33AC">
            <w:pPr>
              <w:tabs>
                <w:tab w:val="left" w:pos="1275"/>
              </w:tabs>
              <w:jc w:val="center"/>
            </w:pPr>
            <w:r>
              <w:t xml:space="preserve"> контрольно-счетной </w:t>
            </w:r>
          </w:p>
          <w:p w:rsidR="00EB03C2" w:rsidRDefault="00EB03C2" w:rsidP="000B33AC">
            <w:pPr>
              <w:tabs>
                <w:tab w:val="left" w:pos="1275"/>
              </w:tabs>
              <w:jc w:val="center"/>
            </w:pPr>
            <w:r>
              <w:t>комиссии</w:t>
            </w:r>
          </w:p>
        </w:tc>
      </w:tr>
    </w:tbl>
    <w:p w:rsidR="00EB03C2" w:rsidRDefault="00EB03C2" w:rsidP="00EB03C2">
      <w:pPr>
        <w:tabs>
          <w:tab w:val="left" w:pos="1275"/>
        </w:tabs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4295140</wp:posOffset>
                </wp:positionH>
                <wp:positionV relativeFrom="paragraph">
                  <wp:posOffset>5715</wp:posOffset>
                </wp:positionV>
                <wp:extent cx="819150" cy="714375"/>
                <wp:effectExtent l="8890" t="5715" r="48260" b="5143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9150" cy="714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338.2pt;margin-top:.45pt;width:64.5pt;height:5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980440</wp:posOffset>
                </wp:positionH>
                <wp:positionV relativeFrom="paragraph">
                  <wp:posOffset>5715</wp:posOffset>
                </wp:positionV>
                <wp:extent cx="876300" cy="714375"/>
                <wp:effectExtent l="46990" t="5715" r="10160" b="5143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76300" cy="714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77.2pt;margin-top:.45pt;width:69pt;height:56.2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">
                <v:stroke endarrow="block"/>
              </v:shape>
            </w:pict>
          </mc:Fallback>
        </mc:AlternateContent>
      </w:r>
    </w:p>
    <w:p w:rsidR="00EB03C2" w:rsidRDefault="00EB03C2" w:rsidP="00EB03C2">
      <w:pPr>
        <w:tabs>
          <w:tab w:val="left" w:pos="1275"/>
        </w:tabs>
      </w:pPr>
    </w:p>
    <w:p w:rsidR="00EB03C2" w:rsidRDefault="00EB03C2" w:rsidP="00EB03C2">
      <w:pPr>
        <w:tabs>
          <w:tab w:val="left" w:pos="1275"/>
        </w:tabs>
      </w:pPr>
    </w:p>
    <w:p w:rsidR="00EB03C2" w:rsidRDefault="00EB03C2" w:rsidP="00EB03C2">
      <w:pPr>
        <w:tabs>
          <w:tab w:val="left" w:pos="127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4133215</wp:posOffset>
                </wp:positionH>
                <wp:positionV relativeFrom="paragraph">
                  <wp:posOffset>128270</wp:posOffset>
                </wp:positionV>
                <wp:extent cx="1962150" cy="488950"/>
                <wp:effectExtent l="8890" t="13970" r="10160" b="1143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48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03C2" w:rsidRDefault="00EB03C2" w:rsidP="00EB03C2">
                            <w:pPr>
                              <w:jc w:val="center"/>
                            </w:pPr>
                            <w:r>
                              <w:t>Старший инспектор, делопроизводитель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325.45pt;margin-top:10.1pt;width:154.5pt;height:3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">
                <v:textbox>
                  <w:txbxContent>
                    <w:p w:rsidR="00EB03C2" w:rsidRDefault="00EB03C2" w:rsidP="00EB03C2">
                      <w:pPr>
                        <w:jc w:val="center"/>
                      </w:pPr>
                      <w:r>
                        <w:t>Старший инспектор, делопроизводитель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66040</wp:posOffset>
                </wp:positionH>
                <wp:positionV relativeFrom="paragraph">
                  <wp:posOffset>128270</wp:posOffset>
                </wp:positionV>
                <wp:extent cx="1695450" cy="314325"/>
                <wp:effectExtent l="8890" t="13970" r="10160" b="508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54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03C2" w:rsidRDefault="00EB03C2" w:rsidP="00EB03C2">
                            <w:pPr>
                              <w:jc w:val="center"/>
                            </w:pPr>
                            <w:r>
                              <w:t>Консультант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7" style="position:absolute;margin-left:5.2pt;margin-top:10.1pt;width:133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">
                <v:textbox>
                  <w:txbxContent>
                    <w:p w:rsidR="00EB03C2" w:rsidRDefault="00EB03C2" w:rsidP="00EB03C2">
                      <w:pPr>
                        <w:jc w:val="center"/>
                      </w:pPr>
                      <w:r>
                        <w:t>Консультант</w:t>
                      </w:r>
                    </w:p>
                  </w:txbxContent>
                </v:textbox>
              </v:rect>
            </w:pict>
          </mc:Fallback>
        </mc:AlternateContent>
      </w:r>
    </w:p>
    <w:p w:rsidR="00EB03C2" w:rsidRDefault="00EB03C2" w:rsidP="00EB03C2">
      <w:pPr>
        <w:tabs>
          <w:tab w:val="left" w:pos="1275"/>
        </w:tabs>
      </w:pPr>
    </w:p>
    <w:p w:rsidR="00EB03C2" w:rsidRDefault="00EB03C2" w:rsidP="00EB03C2">
      <w:pPr>
        <w:tabs>
          <w:tab w:val="left" w:pos="1275"/>
        </w:tabs>
      </w:pPr>
    </w:p>
    <w:p w:rsidR="00EB03C2" w:rsidRDefault="00EB03C2" w:rsidP="00EB03C2">
      <w:pPr>
        <w:tabs>
          <w:tab w:val="left" w:pos="1275"/>
        </w:tabs>
      </w:pPr>
    </w:p>
    <w:p w:rsidR="00EB03C2" w:rsidRDefault="00EB03C2" w:rsidP="00EB03C2">
      <w:pPr>
        <w:tabs>
          <w:tab w:val="left" w:pos="1275"/>
        </w:tabs>
      </w:pPr>
    </w:p>
    <w:p w:rsidR="00EB03C2" w:rsidRDefault="00EB03C2" w:rsidP="00EB03C2">
      <w:pPr>
        <w:tabs>
          <w:tab w:val="left" w:pos="1275"/>
        </w:tabs>
      </w:pPr>
    </w:p>
    <w:p w:rsidR="00EB03C2" w:rsidRDefault="00EB03C2" w:rsidP="00EB03C2">
      <w:pPr>
        <w:tabs>
          <w:tab w:val="left" w:pos="1275"/>
        </w:tabs>
      </w:pPr>
    </w:p>
    <w:p w:rsidR="00EB03C2" w:rsidRDefault="00EB03C2" w:rsidP="00EB03C2">
      <w:pPr>
        <w:tabs>
          <w:tab w:val="left" w:pos="1275"/>
        </w:tabs>
      </w:pPr>
    </w:p>
    <w:p w:rsidR="00EB03C2" w:rsidRDefault="00EB03C2" w:rsidP="00EB03C2">
      <w:pPr>
        <w:tabs>
          <w:tab w:val="left" w:pos="1275"/>
        </w:tabs>
      </w:pPr>
    </w:p>
    <w:p w:rsidR="00EB03C2" w:rsidRDefault="00EB03C2" w:rsidP="00EB03C2">
      <w:pPr>
        <w:tabs>
          <w:tab w:val="left" w:pos="1275"/>
        </w:tabs>
      </w:pPr>
    </w:p>
    <w:p w:rsidR="00EB03C2" w:rsidRDefault="00EB03C2" w:rsidP="00EB03C2">
      <w:pPr>
        <w:tabs>
          <w:tab w:val="left" w:pos="1275"/>
        </w:tabs>
      </w:pPr>
    </w:p>
    <w:p w:rsidR="00EB03C2" w:rsidRDefault="00EB03C2" w:rsidP="00EB03C2">
      <w:pPr>
        <w:tabs>
          <w:tab w:val="left" w:pos="1275"/>
        </w:tabs>
      </w:pPr>
    </w:p>
    <w:p w:rsidR="00EB03C2" w:rsidRDefault="00EB03C2" w:rsidP="00EB03C2">
      <w:pPr>
        <w:tabs>
          <w:tab w:val="left" w:pos="1275"/>
        </w:tabs>
      </w:pPr>
    </w:p>
    <w:p w:rsidR="00EB03C2" w:rsidRDefault="00EB03C2" w:rsidP="00EB03C2">
      <w:pPr>
        <w:tabs>
          <w:tab w:val="left" w:pos="1275"/>
        </w:tabs>
      </w:pPr>
    </w:p>
    <w:p w:rsidR="00EB03C2" w:rsidRDefault="00EB03C2" w:rsidP="00EB03C2">
      <w:pPr>
        <w:tabs>
          <w:tab w:val="left" w:pos="1275"/>
        </w:tabs>
      </w:pPr>
    </w:p>
    <w:p w:rsidR="00EB03C2" w:rsidRDefault="00EB03C2" w:rsidP="00EB03C2">
      <w:pPr>
        <w:tabs>
          <w:tab w:val="left" w:pos="1275"/>
        </w:tabs>
      </w:pPr>
    </w:p>
    <w:p w:rsidR="00EB03C2" w:rsidRDefault="00EB03C2" w:rsidP="00EB03C2">
      <w:pPr>
        <w:tabs>
          <w:tab w:val="left" w:pos="1275"/>
        </w:tabs>
      </w:pPr>
    </w:p>
    <w:p w:rsidR="00EB03C2" w:rsidRDefault="00EB03C2" w:rsidP="00EB03C2">
      <w:pPr>
        <w:tabs>
          <w:tab w:val="left" w:pos="1275"/>
        </w:tabs>
      </w:pPr>
    </w:p>
    <w:p w:rsidR="00B5586C" w:rsidRDefault="00B5586C"/>
    <w:sectPr w:rsidR="00B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3C2"/>
    <w:rsid w:val="004950B4"/>
    <w:rsid w:val="00AD17B5"/>
    <w:rsid w:val="00B5586C"/>
    <w:rsid w:val="00CC59F1"/>
    <w:rsid w:val="00EB03C2"/>
    <w:rsid w:val="00FF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3C2"/>
    <w:pPr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03C2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table" w:styleId="a4">
    <w:name w:val="Table Grid"/>
    <w:basedOn w:val="a1"/>
    <w:uiPriority w:val="59"/>
    <w:rsid w:val="00EB03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3C2"/>
    <w:pPr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03C2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table" w:styleId="a4">
    <w:name w:val="Table Grid"/>
    <w:basedOn w:val="a1"/>
    <w:uiPriority w:val="59"/>
    <w:rsid w:val="00EB03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5FDE6CF395A20AA2DE6467FEB3F1404963B2707BC53C23DE91B274FFD7AC11871BD684C087C4D7E5AFAAA732ChF36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UserKSK</dc:creator>
  <cp:lastModifiedBy>User_OMS</cp:lastModifiedBy>
  <cp:revision>5</cp:revision>
  <cp:lastPrinted>2025-06-03T11:21:00Z</cp:lastPrinted>
  <dcterms:created xsi:type="dcterms:W3CDTF">2025-06-03T08:02:00Z</dcterms:created>
  <dcterms:modified xsi:type="dcterms:W3CDTF">2025-06-20T07:27:00Z</dcterms:modified>
</cp:coreProperties>
</file>