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1702"/>
        <w:gridCol w:w="9185"/>
      </w:tblGrid>
      <w:tr w:rsidR="00817293" w:rsidRPr="00817293" w:rsidTr="003B20CE"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93" w:rsidRPr="00817293" w:rsidRDefault="00817293" w:rsidP="00817293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  <w:color w:val="000000"/>
              </w:rPr>
            </w:pPr>
            <w:r w:rsidRPr="00817293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817293" w:rsidRPr="00817293" w:rsidRDefault="00817293" w:rsidP="00817293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817293" w:rsidRPr="00817293" w:rsidTr="003B20CE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817293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817293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817293">
              <w:rPr>
                <w:rFonts w:ascii="Times New Roman" w:hAnsi="Times New Roman" w:cs="Times New Roman"/>
              </w:rPr>
              <w:t xml:space="preserve">апрель </w:t>
            </w:r>
            <w:r w:rsidRPr="00817293">
              <w:rPr>
                <w:rFonts w:ascii="Times New Roman" w:eastAsia="Calibri" w:hAnsi="Times New Roman" w:cs="Times New Roman"/>
              </w:rPr>
              <w:t>2024 год</w:t>
            </w:r>
          </w:p>
          <w:p w:rsidR="00817293" w:rsidRPr="00817293" w:rsidRDefault="00817293" w:rsidP="0081729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817293" w:rsidTr="003B20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57512890"/>
            <w:r w:rsidRPr="00817293">
              <w:rPr>
                <w:rFonts w:ascii="Times New Roman" w:hAnsi="Times New Roman" w:cs="Times New Roman"/>
                <w:b/>
                <w:bCs/>
              </w:rPr>
              <w:t>1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Понедельник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062CA9" w:rsidRPr="00817293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/?ELEMENT_ID=433588</w:t>
            </w:r>
          </w:p>
        </w:tc>
      </w:tr>
      <w:tr w:rsidR="00940BE0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40BE0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/?ELEMENT_ID=433714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062CA9" w:rsidRPr="00817293" w:rsidRDefault="00062CA9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Игорь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Визгин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/?ELEMENT_ID=433592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Соков, безалкогольных напитков и упакованной воды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hAnsi="Times New Roman" w:cs="Times New Roman"/>
                <w:bCs/>
              </w:rPr>
              <w:t>Спикеры: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Мясникова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Елена</w:t>
            </w:r>
            <w:r w:rsidR="0081729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проекта товарной группы «Вода» </w:t>
            </w:r>
            <w:r w:rsidRPr="0081729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продукта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Getmark</w:t>
            </w:r>
            <w:proofErr w:type="spellEnd"/>
          </w:p>
          <w:p w:rsidR="00D7192D" w:rsidRPr="00817293" w:rsidRDefault="0017016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Маркировка соков, безалкогольных напитков и упакованной воды» (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/?ELEMENT_ID=433596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бизнеса: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t>. Корма для животных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17016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/?ELEMENT_ID=432995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/?ELEMENT_ID=433604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«Маркировка товарных групп Шины, Духи»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Ольга Никифорова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«Бытовая электроника и парфюмерия»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продукта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Getmark</w:t>
            </w:r>
            <w:proofErr w:type="spellEnd"/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/?ELEMENT_ID=433549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940BE0" w:rsidRPr="00817293">
              <w:rPr>
                <w:rFonts w:ascii="Times New Roman" w:hAnsi="Times New Roman" w:cs="Times New Roman"/>
              </w:rPr>
              <w:t>2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с поставщиками кассовых решений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C3501D" w:rsidRPr="00817293" w:rsidRDefault="0017016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Вебинар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 xml:space="preserve"> с поставщиками кассовых решений (</w:t>
              </w:r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832DBF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832DBF" w:rsidRPr="00817293" w:rsidRDefault="00832DBF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Эксперимент по маркировке отдельных видов технических средств реабилитации</w:t>
            </w:r>
          </w:p>
          <w:p w:rsidR="00832DBF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832DBF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11F9E" w:rsidRPr="00817293" w:rsidRDefault="00511F9E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Любовь Андреева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ТГ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832DBF" w:rsidRPr="00817293" w:rsidRDefault="00511F9E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/?ELEMENT_ID=433735</w:t>
            </w:r>
          </w:p>
        </w:tc>
      </w:tr>
      <w:tr w:rsidR="003312A3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5 Апреля</w:t>
            </w:r>
            <w:r w:rsidRPr="00817293">
              <w:rPr>
                <w:rFonts w:ascii="Times New Roman" w:hAnsi="Times New Roman" w:cs="Times New Roman"/>
              </w:rPr>
              <w:br/>
              <w:t>Пятница</w:t>
            </w:r>
          </w:p>
          <w:p w:rsidR="003312A3" w:rsidRPr="00817293" w:rsidRDefault="003312A3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 кассе. Ответы на вопросы</w:t>
            </w:r>
          </w:p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Спикер:</w:t>
            </w:r>
          </w:p>
          <w:p w:rsidR="003312A3" w:rsidRPr="00817293" w:rsidRDefault="003312A3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Игорь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Визгин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3312A3" w:rsidRPr="00817293" w:rsidRDefault="0017016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3312A3" w:rsidRPr="00817293">
                <w:rPr>
                  <w:rStyle w:val="a6"/>
                  <w:rFonts w:ascii="Times New Roman" w:hAnsi="Times New Roman" w:cs="Times New Roman"/>
                </w:rPr>
                <w:t>Запуск разрешительного режима на кассе. Ответы на вопросы (</w:t>
              </w:r>
              <w:proofErr w:type="spellStart"/>
              <w:r w:rsidR="003312A3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3312A3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1B400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1B400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/?ELEMENT_ID=433702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Особенности импорта и экспорта растительных масел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Саяхов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D7192D" w:rsidRPr="00817293" w:rsidRDefault="00170164" w:rsidP="00817293">
            <w:pPr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/?ELEMENT_ID=433030</w:t>
              </w:r>
            </w:hyperlink>
            <w:r w:rsidR="00D7192D" w:rsidRPr="008172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"ТГ Ветеринарные препараты. Меры поддержки для производителей"</w:t>
            </w:r>
          </w:p>
          <w:p w:rsidR="00C3501D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Вильнур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Шагиахметов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проекта ТГ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/?ELEMENT_ID=433753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10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бизнеса.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Кошкарев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«Молоко»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</w:p>
          <w:p w:rsidR="00D7192D" w:rsidRPr="00817293" w:rsidRDefault="0017016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/?ELEMENT_ID=433381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бизнеса.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Гузиева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«Игрушки»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3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/?ELEMENT_ID=433385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C0636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C06366" w:rsidRPr="00817293" w:rsidRDefault="00C0636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лекарственных препаратов: переход СУЗ с APIv2 на APIv3</w:t>
            </w:r>
          </w:p>
          <w:p w:rsidR="00C3501D" w:rsidRPr="00817293" w:rsidRDefault="00C0636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="00C3501D"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Дмитрий Данков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C3501D" w:rsidRPr="00817293">
              <w:rPr>
                <w:rFonts w:ascii="Times New Roman" w:eastAsia="Times New Roman" w:hAnsi="Times New Roman" w:cs="Times New Roman"/>
                <w:lang w:eastAsia="ru-RU"/>
              </w:rPr>
              <w:t>иректор департамента группы общих компонентов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Василий Савин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д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по консалтингу,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817293"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ксперт по автоматизации процессов маркировки и </w:t>
            </w:r>
            <w:proofErr w:type="spellStart"/>
            <w:r w:rsidR="008172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рослеживаемости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C3501D" w:rsidRPr="00817293" w:rsidRDefault="0017016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C3501D" w:rsidRPr="00817293">
                <w:rPr>
                  <w:rStyle w:val="a6"/>
                  <w:rFonts w:ascii="Times New Roman" w:hAnsi="Times New Roman" w:cs="Times New Roman"/>
                </w:rPr>
                <w:t>Маркировка лекарственных препаратов: переход СУЗ с APIv2 на APIv3 (</w:t>
              </w:r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F32AE2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F32AE2" w:rsidRPr="00817293" w:rsidRDefault="00F32AE2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Готовые решения для маркировки продукции от Оператор-ЦРПТ</w:t>
            </w:r>
          </w:p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Спикеры: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Аветисян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группы интеграции с </w:t>
            </w:r>
            <w:proofErr w:type="gram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государственными</w:t>
            </w:r>
            <w:proofErr w:type="gram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ИС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/?ELEMENT_ID=433721</w:t>
            </w:r>
          </w:p>
        </w:tc>
      </w:tr>
      <w:tr w:rsidR="003419B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3419B4" w:rsidRPr="00817293" w:rsidRDefault="003419B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3419B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3419B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уководитель проекта товарной группы «Пиво и пивные напитки»</w:t>
            </w:r>
          </w:p>
          <w:p w:rsidR="004105EC" w:rsidRDefault="00170164" w:rsidP="00817293">
            <w:pPr>
              <w:textAlignment w:val="baseline"/>
              <w:rPr>
                <w:rStyle w:val="a6"/>
                <w:rFonts w:ascii="Times New Roman" w:hAnsi="Times New Roman" w:cs="Times New Roman"/>
                <w:lang w:eastAsia="ru-RU"/>
              </w:rPr>
            </w:pPr>
            <w:hyperlink r:id="rId15" w:history="1"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lectures</w:t>
              </w:r>
              <w:proofErr w:type="spellEnd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/</w:t>
              </w:r>
              <w:proofErr w:type="spellStart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vebinary</w:t>
              </w:r>
              <w:proofErr w:type="spellEnd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/?ELEMENT_ID=433698</w:t>
              </w:r>
            </w:hyperlink>
          </w:p>
          <w:p w:rsidR="00817293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режим на кассах: сроки и требования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Портнов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енеджер по работе с клиентами ГК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СофтБаланс</w:t>
            </w:r>
            <w:proofErr w:type="spellEnd"/>
          </w:p>
          <w:p w:rsidR="003B20CE" w:rsidRPr="003B20CE" w:rsidRDefault="00170164" w:rsidP="003B20CE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https://xn--80ajghhoc2aj1c8b.xn--p1ai/</w:t>
              </w:r>
              <w:proofErr w:type="spellStart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lectures</w:t>
              </w:r>
              <w:proofErr w:type="spellEnd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/</w:t>
              </w:r>
              <w:proofErr w:type="spellStart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vebinary</w:t>
              </w:r>
              <w:proofErr w:type="spellEnd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/?ELEMENT_ID=433652</w:t>
              </w:r>
            </w:hyperlink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Решения для маркировки продукции от 1С и Оператор-ЦРПТ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 xml:space="preserve">Спикеры: 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Аветисян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группы интеграции с </w:t>
            </w:r>
            <w:proofErr w:type="gram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государственными</w:t>
            </w:r>
            <w:proofErr w:type="gram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ИС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7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/?ELEMENT_ID=433374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Особенности импорта и экспорта безалкогольных напитков и соков. Подготовка к 3-му этапу маркировки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Саяхов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994586" w:rsidRPr="00817293" w:rsidRDefault="00170164" w:rsidP="00817293">
            <w:pPr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18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/?ELEMENT_ID=433153</w:t>
              </w:r>
            </w:hyperlink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Готовые коробочные решения для малого бизнеса. Корма для животных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994586" w:rsidRPr="00817293" w:rsidRDefault="00994586" w:rsidP="008172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– </w:t>
            </w:r>
            <w:r w:rsid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17016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19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/?ELEMENT_ID=432999</w:t>
              </w:r>
            </w:hyperlink>
            <w:r w:rsidR="00994586" w:rsidRPr="00817293">
              <w:rPr>
                <w:rFonts w:ascii="Times New Roman" w:hAnsi="Times New Roman" w:cs="Times New Roman"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18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/?ELEMENT_ID=433706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23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F018F1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/?ELEMENT_ID=433694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24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 «Упакованная вода» и «Соковая продукция и безалкогольные напитки»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Татьяна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Самохвалова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994586" w:rsidRPr="00817293" w:rsidRDefault="00994586" w:rsidP="003B20CE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Елена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Мясникова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Вода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0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/?ELEMENT_ID=433342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bookmarkEnd w:id="0"/>
    </w:tbl>
    <w:p w:rsidR="00C85D48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p w:rsidR="003B20CE" w:rsidRPr="007850F6" w:rsidRDefault="003B20CE" w:rsidP="003B20C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</w:t>
      </w:r>
    </w:p>
    <w:sectPr w:rsidR="003B20CE" w:rsidRPr="007850F6" w:rsidSect="003B20CE">
      <w:headerReference w:type="default" r:id="rId2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CE" w:rsidRDefault="003B20CE" w:rsidP="003B20CE">
      <w:r>
        <w:separator/>
      </w:r>
    </w:p>
  </w:endnote>
  <w:endnote w:type="continuationSeparator" w:id="0">
    <w:p w:rsidR="003B20CE" w:rsidRDefault="003B20CE" w:rsidP="003B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CE" w:rsidRDefault="003B20CE" w:rsidP="003B20CE">
      <w:r>
        <w:separator/>
      </w:r>
    </w:p>
  </w:footnote>
  <w:footnote w:type="continuationSeparator" w:id="0">
    <w:p w:rsidR="003B20CE" w:rsidRDefault="003B20CE" w:rsidP="003B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246891"/>
      <w:docPartObj>
        <w:docPartGallery w:val="Page Numbers (Top of Page)"/>
        <w:docPartUnique/>
      </w:docPartObj>
    </w:sdtPr>
    <w:sdtContent>
      <w:p w:rsidR="003B20CE" w:rsidRDefault="00170164">
        <w:pPr>
          <w:pStyle w:val="a8"/>
          <w:jc w:val="center"/>
        </w:pPr>
        <w:fldSimple w:instr=" PAGE   \* MERGEFORMAT ">
          <w:r w:rsidR="00F018F1">
            <w:rPr>
              <w:noProof/>
            </w:rPr>
            <w:t>3</w:t>
          </w:r>
        </w:fldSimple>
      </w:p>
    </w:sdtContent>
  </w:sdt>
  <w:p w:rsidR="003B20CE" w:rsidRDefault="003B20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2455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164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20CE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17293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A82"/>
    <w:rsid w:val="00C60E3E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18F1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3B2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0CE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3B2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20C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995" TargetMode="External"/><Relationship Id="rId13" Type="http://schemas.openxmlformats.org/officeDocument/2006/relationships/hyperlink" Target="https://xn--80ajghhoc2aj1c8b.xn--p1ai/lectures/vebinary/?ELEMENT_ID=433385" TargetMode="External"/><Relationship Id="rId18" Type="http://schemas.openxmlformats.org/officeDocument/2006/relationships/hyperlink" Target="https://xn--80ajghhoc2aj1c8b.xn--p1ai/lectures/vebinary/?ELEMENT_ID=433153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433553" TargetMode="External"/><Relationship Id="rId12" Type="http://schemas.openxmlformats.org/officeDocument/2006/relationships/hyperlink" Target="https://xn--80ajghhoc2aj1c8b.xn--p1ai/lectures/vebinary/?ELEMENT_ID=433381" TargetMode="External"/><Relationship Id="rId17" Type="http://schemas.openxmlformats.org/officeDocument/2006/relationships/hyperlink" Target="https://xn--80ajghhoc2aj1c8b.xn--p1ai/lectures/vebinary/?ELEMENT_ID=4333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3652" TargetMode="External"/><Relationship Id="rId20" Type="http://schemas.openxmlformats.org/officeDocument/2006/relationships/hyperlink" Target="https://xn--80ajghhoc2aj1c8b.xn--p1ai/lectures/vebinary/?ELEMENT_ID=4333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30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36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3600" TargetMode="External"/><Relationship Id="rId19" Type="http://schemas.openxmlformats.org/officeDocument/2006/relationships/hyperlink" Target="https://xn--80ajghhoc2aj1c8b.xn--p1ai/lectures/vebinary/?ELEMENT_ID=432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710" TargetMode="External"/><Relationship Id="rId14" Type="http://schemas.openxmlformats.org/officeDocument/2006/relationships/hyperlink" Target="https://xn--80ajghhoc2aj1c8b.xn--p1ai/lectures/vebinary/?ELEMENT_ID=4337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3</cp:revision>
  <cp:lastPrinted>2024-04-01T08:51:00Z</cp:lastPrinted>
  <dcterms:created xsi:type="dcterms:W3CDTF">2024-04-01T08:51:00Z</dcterms:created>
  <dcterms:modified xsi:type="dcterms:W3CDTF">2024-04-02T10:33:00Z</dcterms:modified>
</cp:coreProperties>
</file>